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1A93" w:rsidRDefault="00392069">
      <w:pPr>
        <w:pStyle w:val="Tekstpodstawowy"/>
        <w:spacing w:before="67"/>
        <w:ind w:left="109"/>
        <w:rPr>
          <w:noProof/>
        </w:rPr>
      </w:pPr>
      <w:r>
        <w:rPr>
          <w:noProof/>
        </w:rPr>
        <w:drawing>
          <wp:anchor distT="0" distB="0" distL="0" distR="0" simplePos="0" relativeHeight="251824128" behindDoc="0" locked="0" layoutInCell="1" allowOverlap="1">
            <wp:simplePos x="0" y="0"/>
            <wp:positionH relativeFrom="page">
              <wp:align>right</wp:align>
            </wp:positionH>
            <wp:positionV relativeFrom="page">
              <wp:align>center</wp:align>
            </wp:positionV>
            <wp:extent cx="10740697" cy="7538269"/>
            <wp:effectExtent l="952" t="0" r="4763" b="4762"/>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srcRect l="2924"/>
                    <a:stretch>
                      <a:fillRect/>
                    </a:stretch>
                  </pic:blipFill>
                  <pic:spPr bwMode="auto">
                    <a:xfrm rot="16200000">
                      <a:off x="0" y="0"/>
                      <a:ext cx="10740697" cy="75382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9B635F">
        <w:rPr>
          <w:noProof/>
        </w:rPr>
        <w:t xml:space="preserve">                          </w:t>
      </w:r>
    </w:p>
    <w:p w:rsidR="009B0403" w:rsidRDefault="00392069">
      <w:pPr>
        <w:pStyle w:val="Tekstpodstawowy"/>
        <w:spacing w:before="67"/>
        <w:ind w:left="109"/>
      </w:pPr>
      <w:r>
        <w:rPr>
          <w:noProof/>
        </w:rPr>
        <mc:AlternateContent>
          <mc:Choice Requires="wps">
            <w:drawing>
              <wp:anchor distT="0" distB="0" distL="114300" distR="114300" simplePos="0" relativeHeight="251851776" behindDoc="0" locked="0" layoutInCell="1" allowOverlap="1">
                <wp:simplePos x="0" y="0"/>
                <wp:positionH relativeFrom="column">
                  <wp:posOffset>-54610</wp:posOffset>
                </wp:positionH>
                <wp:positionV relativeFrom="paragraph">
                  <wp:posOffset>6695440</wp:posOffset>
                </wp:positionV>
                <wp:extent cx="7520305" cy="488950"/>
                <wp:effectExtent l="0" t="0" r="0" b="0"/>
                <wp:wrapNone/>
                <wp:docPr id="12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030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Pr="003E7934" w:rsidRDefault="00392069" w:rsidP="003E7934">
                            <w:pPr>
                              <w:jc w:val="center"/>
                              <w:rPr>
                                <w:rFonts w:ascii="Arial" w:hAnsi="Arial" w:cs="Arial"/>
                                <w:sz w:val="28"/>
                                <w:szCs w:val="28"/>
                              </w:rPr>
                            </w:pPr>
                            <w:ins w:id="0" w:author="Agata Szarańska" w:date="2023-04-24T15:45:00Z">
                              <w:r>
                                <w:rPr>
                                  <w:rFonts w:ascii="Arial" w:hAnsi="Arial" w:cs="Arial"/>
                                  <w:sz w:val="28"/>
                                  <w:szCs w:val="28"/>
                                </w:rPr>
                                <w:t>MAJ</w:t>
                              </w:r>
                            </w:ins>
                            <w:del w:id="1" w:author="Agata Szarańska" w:date="2023-04-24T15:44:00Z">
                              <w:r w:rsidR="00F65B58">
                                <w:rPr>
                                  <w:rFonts w:ascii="Arial" w:hAnsi="Arial" w:cs="Arial"/>
                                  <w:sz w:val="28"/>
                                  <w:szCs w:val="28"/>
                                </w:rPr>
                                <w:delText xml:space="preserve">LUTY </w:delText>
                              </w:r>
                            </w:del>
                            <w:r w:rsidR="00F65B58">
                              <w:rPr>
                                <w:rFonts w:ascii="Arial" w:hAnsi="Arial" w:cs="Arial"/>
                                <w:sz w:val="28"/>
                                <w:szCs w:val="28"/>
                              </w:rPr>
                              <w:t>2023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4" o:spid="_x0000_s1025" type="#_x0000_t202" style="width:592.15pt;height:38.5pt;margin-top:527.2pt;margin-left:-4.3pt;mso-height-percent:0;mso-height-relative:page;mso-width-percent:0;mso-width-relative:page;mso-wrap-distance-bottom:0;mso-wrap-distance-left:9pt;mso-wrap-distance-right:9pt;mso-wrap-distance-top:0;mso-wrap-style:square;position:absolute;v-text-anchor:top;visibility:visible;z-index:251852800" filled="f" stroked="f">
                <v:textbox>
                  <w:txbxContent>
                    <w:p w:rsidR="00C45E4C" w:rsidRPr="003E7934" w:rsidP="003E7934" w14:paraId="37F27892" w14:textId="5CECB285">
                      <w:pPr>
                        <w:jc w:val="center"/>
                        <w:rPr>
                          <w:rFonts w:ascii="Arial" w:hAnsi="Arial" w:cs="Arial"/>
                          <w:sz w:val="28"/>
                          <w:szCs w:val="28"/>
                        </w:rPr>
                      </w:pPr>
                      <w:ins w:id="2" w:author="Agata Szarańska" w:date="2023-04-24T15:45:00Z">
                        <w:r>
                          <w:rPr>
                            <w:rFonts w:ascii="Arial" w:hAnsi="Arial" w:cs="Arial"/>
                            <w:sz w:val="28"/>
                            <w:szCs w:val="28"/>
                          </w:rPr>
                          <w:t>MAJ</w:t>
                        </w:r>
                      </w:ins>
                      <w:del w:id="3" w:author="Agata Szarańska" w:date="2023-04-24T15:44:00Z">
                        <w:r w:rsidR="00F65B58">
                          <w:rPr>
                            <w:rFonts w:ascii="Arial" w:hAnsi="Arial" w:cs="Arial"/>
                            <w:sz w:val="28"/>
                            <w:szCs w:val="28"/>
                          </w:rPr>
                          <w:delText xml:space="preserve">LUTY </w:delText>
                        </w:r>
                      </w:del>
                      <w:r w:rsidR="00F65B58">
                        <w:rPr>
                          <w:rFonts w:ascii="Arial" w:hAnsi="Arial" w:cs="Arial"/>
                          <w:sz w:val="28"/>
                          <w:szCs w:val="28"/>
                        </w:rPr>
                        <w:t>2023</w:t>
                      </w:r>
                    </w:p>
                  </w:txbxContent>
                </v:textbox>
              </v:shape>
            </w:pict>
          </mc:Fallback>
        </mc:AlternateContent>
      </w:r>
      <w:r w:rsidR="00492AFA">
        <w:t>Strona 1</w:t>
      </w:r>
    </w:p>
    <w:p w:rsidR="009B0403" w:rsidRDefault="009B0403">
      <w:pPr>
        <w:sectPr w:rsidR="009B0403" w:rsidSect="003E7934">
          <w:type w:val="continuous"/>
          <w:pgSz w:w="11910" w:h="16840"/>
          <w:pgMar w:top="2420" w:right="280" w:bottom="940" w:left="160" w:header="708" w:footer="708" w:gutter="0"/>
          <w:cols w:space="708"/>
          <w:docGrid w:linePitch="299"/>
        </w:sectPr>
      </w:pPr>
    </w:p>
    <w:p w:rsidR="009B0403" w:rsidRDefault="00392069">
      <w:pPr>
        <w:pStyle w:val="Nagwek1"/>
        <w:spacing w:before="69"/>
        <w:ind w:left="140" w:firstLine="0"/>
      </w:pPr>
      <w:r>
        <w:rPr>
          <w:noProof/>
        </w:rPr>
        <w:lastRenderedPageBreak/>
        <mc:AlternateContent>
          <mc:Choice Requires="wps">
            <w:drawing>
              <wp:anchor distT="0" distB="0" distL="114300" distR="114300" simplePos="0" relativeHeight="251658240" behindDoc="0" locked="0" layoutInCell="1" allowOverlap="1">
                <wp:simplePos x="0" y="0"/>
                <wp:positionH relativeFrom="page">
                  <wp:posOffset>140970</wp:posOffset>
                </wp:positionH>
                <wp:positionV relativeFrom="page">
                  <wp:posOffset>9542780</wp:posOffset>
                </wp:positionV>
                <wp:extent cx="180975" cy="496570"/>
                <wp:effectExtent l="0" t="0" r="0" b="0"/>
                <wp:wrapNone/>
                <wp:docPr id="12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hyperlink w:anchor="_bookmark6" w:history="1">
                              <w:r>
                                <w:t>Strona 2</w:t>
                              </w:r>
                            </w:hyperlink>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2" o:spid="_x0000_s1026"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9264" filled="f" stroked="f">
                <v:textbox style="layout-flow:vertical;mso-layout-flow-alt:bottom-to-top" inset="0,0,0,0">
                  <w:txbxContent>
                    <w:p w:rsidR="00C45E4C" w14:paraId="591CB2CE" w14:textId="77777777">
                      <w:pPr>
                        <w:pStyle w:val="BodyText"/>
                        <w:spacing w:before="11"/>
                        <w:ind w:left="20"/>
                      </w:pPr>
                      <w:hyperlink w:anchor="_bookmark6" w:history="1">
                        <w:r>
                          <w:t>Strona 2</w:t>
                        </w:r>
                      </w:hyperlink>
                    </w:p>
                  </w:txbxContent>
                </v:textbox>
              </v:shape>
            </w:pict>
          </mc:Fallback>
        </mc:AlternateContent>
      </w:r>
      <w:r w:rsidR="00492AFA">
        <w:rPr>
          <w:color w:val="006FC0"/>
        </w:rPr>
        <w:t>SPIS TREŚCI</w:t>
      </w:r>
    </w:p>
    <w:sdt>
      <w:sdtPr>
        <w:id w:val="1923834372"/>
        <w:docPartObj>
          <w:docPartGallery w:val="Table of Contents"/>
          <w:docPartUnique/>
        </w:docPartObj>
      </w:sdtPr>
      <w:sdtEndPr/>
      <w:sdtContent>
        <w:p w:rsidR="009B0403" w:rsidRDefault="00392069">
          <w:pPr>
            <w:pStyle w:val="Spistreci1"/>
            <w:numPr>
              <w:ilvl w:val="0"/>
              <w:numId w:val="118"/>
            </w:numPr>
            <w:tabs>
              <w:tab w:val="left" w:pos="848"/>
              <w:tab w:val="left" w:pos="849"/>
              <w:tab w:val="left" w:leader="dot" w:pos="9732"/>
            </w:tabs>
            <w:spacing w:before="269"/>
          </w:pPr>
          <w:hyperlink w:anchor="_bookmark0" w:history="1">
            <w:r w:rsidR="00492AFA">
              <w:t>CHARAKTERYSTYKA</w:t>
            </w:r>
            <w:r w:rsidR="00492AFA">
              <w:rPr>
                <w:spacing w:val="-4"/>
              </w:rPr>
              <w:t xml:space="preserve"> </w:t>
            </w:r>
            <w:r w:rsidR="00492AFA">
              <w:t>LGD</w:t>
            </w:r>
            <w:r w:rsidR="00492AFA">
              <w:tab/>
              <w:t>3</w:t>
            </w:r>
          </w:hyperlink>
        </w:p>
        <w:p w:rsidR="009B0403" w:rsidRDefault="00392069">
          <w:pPr>
            <w:pStyle w:val="Spistreci1"/>
            <w:numPr>
              <w:ilvl w:val="0"/>
              <w:numId w:val="118"/>
            </w:numPr>
            <w:tabs>
              <w:tab w:val="left" w:pos="848"/>
              <w:tab w:val="left" w:pos="849"/>
              <w:tab w:val="left" w:leader="dot" w:pos="9732"/>
            </w:tabs>
          </w:pPr>
          <w:hyperlink w:anchor="_bookmark1" w:history="1">
            <w:r w:rsidR="00492AFA">
              <w:t>PARTYCYPACYJNY</w:t>
            </w:r>
            <w:r w:rsidR="00492AFA">
              <w:rPr>
                <w:spacing w:val="-4"/>
              </w:rPr>
              <w:t xml:space="preserve"> </w:t>
            </w:r>
            <w:r w:rsidR="00492AFA">
              <w:t>CHARAKTER</w:t>
            </w:r>
            <w:r w:rsidR="00492AFA">
              <w:rPr>
                <w:spacing w:val="-3"/>
              </w:rPr>
              <w:t xml:space="preserve"> </w:t>
            </w:r>
            <w:r w:rsidR="00492AFA">
              <w:t>LSR</w:t>
            </w:r>
            <w:r w:rsidR="00492AFA">
              <w:tab/>
              <w:t>9</w:t>
            </w:r>
          </w:hyperlink>
        </w:p>
        <w:p w:rsidR="009B0403" w:rsidRDefault="00392069">
          <w:pPr>
            <w:pStyle w:val="Spistreci1"/>
            <w:numPr>
              <w:ilvl w:val="0"/>
              <w:numId w:val="118"/>
            </w:numPr>
            <w:tabs>
              <w:tab w:val="left" w:pos="848"/>
              <w:tab w:val="left" w:pos="849"/>
              <w:tab w:val="left" w:leader="dot" w:pos="9621"/>
            </w:tabs>
          </w:pPr>
          <w:hyperlink w:anchor="_bookmark2" w:history="1">
            <w:r w:rsidR="00492AFA">
              <w:t>DIAGNOZA – OPIS OBSZARU</w:t>
            </w:r>
            <w:r w:rsidR="00492AFA">
              <w:rPr>
                <w:spacing w:val="-10"/>
              </w:rPr>
              <w:t xml:space="preserve"> </w:t>
            </w:r>
            <w:r w:rsidR="00492AFA">
              <w:t>I</w:t>
            </w:r>
            <w:r w:rsidR="00492AFA">
              <w:rPr>
                <w:spacing w:val="-4"/>
              </w:rPr>
              <w:t xml:space="preserve"> </w:t>
            </w:r>
            <w:r w:rsidR="00492AFA">
              <w:t>LUDNOŚCI</w:t>
            </w:r>
            <w:r w:rsidR="00492AFA">
              <w:tab/>
              <w:t>13</w:t>
            </w:r>
          </w:hyperlink>
        </w:p>
        <w:p w:rsidR="009B0403" w:rsidRDefault="00392069">
          <w:pPr>
            <w:pStyle w:val="Spistreci1"/>
            <w:numPr>
              <w:ilvl w:val="0"/>
              <w:numId w:val="118"/>
            </w:numPr>
            <w:tabs>
              <w:tab w:val="left" w:pos="848"/>
              <w:tab w:val="left" w:pos="849"/>
              <w:tab w:val="left" w:leader="dot" w:pos="9621"/>
            </w:tabs>
          </w:pPr>
          <w:hyperlink w:anchor="_bookmark3" w:history="1">
            <w:r w:rsidR="00492AFA">
              <w:t>ANALIZA</w:t>
            </w:r>
            <w:r w:rsidR="00492AFA">
              <w:rPr>
                <w:spacing w:val="-4"/>
              </w:rPr>
              <w:t xml:space="preserve"> </w:t>
            </w:r>
            <w:r w:rsidR="00492AFA">
              <w:t>SWOT</w:t>
            </w:r>
            <w:r w:rsidR="00492AFA">
              <w:tab/>
              <w:t>20</w:t>
            </w:r>
          </w:hyperlink>
        </w:p>
        <w:p w:rsidR="009B0403" w:rsidRDefault="00392069">
          <w:pPr>
            <w:pStyle w:val="Spistreci1"/>
            <w:numPr>
              <w:ilvl w:val="0"/>
              <w:numId w:val="118"/>
            </w:numPr>
            <w:tabs>
              <w:tab w:val="left" w:pos="848"/>
              <w:tab w:val="left" w:pos="849"/>
              <w:tab w:val="left" w:leader="dot" w:pos="9621"/>
            </w:tabs>
            <w:spacing w:before="225"/>
          </w:pPr>
          <w:hyperlink w:anchor="_bookmark4" w:history="1">
            <w:r w:rsidR="00492AFA">
              <w:t>CELE</w:t>
            </w:r>
            <w:r w:rsidR="00492AFA">
              <w:rPr>
                <w:spacing w:val="-1"/>
              </w:rPr>
              <w:t xml:space="preserve"> </w:t>
            </w:r>
            <w:r w:rsidR="00492AFA">
              <w:t>I</w:t>
            </w:r>
            <w:r w:rsidR="00492AFA">
              <w:rPr>
                <w:spacing w:val="-3"/>
              </w:rPr>
              <w:t xml:space="preserve"> </w:t>
            </w:r>
            <w:r w:rsidR="00492AFA">
              <w:t>WSKAŹNIKI</w:t>
            </w:r>
            <w:r w:rsidR="00492AFA">
              <w:tab/>
              <w:t>27</w:t>
            </w:r>
          </w:hyperlink>
        </w:p>
        <w:p w:rsidR="009B0403" w:rsidRDefault="00392069">
          <w:pPr>
            <w:pStyle w:val="Spistreci1"/>
            <w:numPr>
              <w:ilvl w:val="0"/>
              <w:numId w:val="118"/>
            </w:numPr>
            <w:tabs>
              <w:tab w:val="left" w:pos="848"/>
              <w:tab w:val="left" w:pos="849"/>
              <w:tab w:val="left" w:leader="dot" w:pos="9621"/>
            </w:tabs>
            <w:spacing w:line="360" w:lineRule="auto"/>
            <w:ind w:right="901"/>
          </w:pPr>
          <w:hyperlink w:anchor="_bookmark5" w:history="1">
            <w:r w:rsidR="00492AFA">
              <w:t>SPOSÓB WYBORU I OCENY OPERACJI ORAZ SPOSÓB USTANAWIANIA KRYTERIÓW</w:t>
            </w:r>
          </w:hyperlink>
          <w:hyperlink w:anchor="_bookmark5" w:history="1">
            <w:r w:rsidR="00492AFA">
              <w:t xml:space="preserve"> WYBORU</w:t>
            </w:r>
            <w:r w:rsidR="00492AFA">
              <w:tab/>
            </w:r>
            <w:r w:rsidR="00492AFA">
              <w:rPr>
                <w:spacing w:val="-9"/>
              </w:rPr>
              <w:t>39</w:t>
            </w:r>
          </w:hyperlink>
        </w:p>
        <w:p w:rsidR="009B0403" w:rsidRDefault="00392069">
          <w:pPr>
            <w:pStyle w:val="Spistreci1"/>
            <w:numPr>
              <w:ilvl w:val="0"/>
              <w:numId w:val="118"/>
            </w:numPr>
            <w:tabs>
              <w:tab w:val="left" w:pos="848"/>
              <w:tab w:val="left" w:pos="849"/>
              <w:tab w:val="left" w:leader="dot" w:pos="9621"/>
            </w:tabs>
            <w:spacing w:before="100"/>
          </w:pPr>
          <w:hyperlink w:anchor="_bookmark6" w:history="1">
            <w:r w:rsidR="00492AFA">
              <w:t>PLAN</w:t>
            </w:r>
            <w:r w:rsidR="00492AFA">
              <w:rPr>
                <w:spacing w:val="-4"/>
              </w:rPr>
              <w:t xml:space="preserve"> </w:t>
            </w:r>
            <w:r w:rsidR="00492AFA">
              <w:t>DZIAŁANIA</w:t>
            </w:r>
            <w:r w:rsidR="00492AFA">
              <w:tab/>
              <w:t>42</w:t>
            </w:r>
          </w:hyperlink>
        </w:p>
        <w:p w:rsidR="009B0403" w:rsidRDefault="00392069">
          <w:pPr>
            <w:pStyle w:val="Spistreci1"/>
            <w:numPr>
              <w:ilvl w:val="0"/>
              <w:numId w:val="118"/>
            </w:numPr>
            <w:tabs>
              <w:tab w:val="left" w:pos="848"/>
              <w:tab w:val="left" w:pos="849"/>
              <w:tab w:val="left" w:leader="dot" w:pos="9621"/>
            </w:tabs>
            <w:spacing w:before="228"/>
          </w:pPr>
          <w:hyperlink w:anchor="_bookmark7" w:history="1">
            <w:r w:rsidR="00492AFA">
              <w:t>BUDŻET</w:t>
            </w:r>
            <w:r w:rsidR="00492AFA">
              <w:rPr>
                <w:spacing w:val="-2"/>
              </w:rPr>
              <w:t xml:space="preserve"> </w:t>
            </w:r>
            <w:r w:rsidR="00492AFA">
              <w:t>LSR</w:t>
            </w:r>
            <w:r w:rsidR="00492AFA">
              <w:tab/>
              <w:t>49</w:t>
            </w:r>
          </w:hyperlink>
        </w:p>
        <w:p w:rsidR="009B0403" w:rsidRDefault="00392069">
          <w:pPr>
            <w:pStyle w:val="Spistreci1"/>
            <w:numPr>
              <w:ilvl w:val="0"/>
              <w:numId w:val="118"/>
            </w:numPr>
            <w:tabs>
              <w:tab w:val="left" w:pos="848"/>
              <w:tab w:val="left" w:pos="849"/>
              <w:tab w:val="left" w:leader="dot" w:pos="9621"/>
            </w:tabs>
          </w:pPr>
          <w:hyperlink w:anchor="_bookmark8" w:history="1">
            <w:r w:rsidR="00492AFA">
              <w:t>PLAN</w:t>
            </w:r>
            <w:r w:rsidR="00492AFA">
              <w:rPr>
                <w:spacing w:val="-3"/>
              </w:rPr>
              <w:t xml:space="preserve"> </w:t>
            </w:r>
            <w:r w:rsidR="00492AFA">
              <w:t>KOMUNIKACJI</w:t>
            </w:r>
            <w:r w:rsidR="00492AFA">
              <w:tab/>
              <w:t>51</w:t>
            </w:r>
          </w:hyperlink>
        </w:p>
        <w:p w:rsidR="009B0403" w:rsidRDefault="00392069">
          <w:pPr>
            <w:pStyle w:val="Spistreci1"/>
            <w:numPr>
              <w:ilvl w:val="0"/>
              <w:numId w:val="118"/>
            </w:numPr>
            <w:tabs>
              <w:tab w:val="left" w:pos="848"/>
              <w:tab w:val="left" w:pos="849"/>
              <w:tab w:val="left" w:leader="dot" w:pos="9621"/>
            </w:tabs>
            <w:spacing w:before="225"/>
          </w:pPr>
          <w:hyperlink w:anchor="_bookmark9" w:history="1">
            <w:r w:rsidR="00492AFA">
              <w:t>ZINTEGROWANIE</w:t>
            </w:r>
            <w:r w:rsidR="00492AFA">
              <w:tab/>
              <w:t>52</w:t>
            </w:r>
          </w:hyperlink>
        </w:p>
        <w:p w:rsidR="009B0403" w:rsidRDefault="00392069">
          <w:pPr>
            <w:pStyle w:val="Spistreci1"/>
            <w:numPr>
              <w:ilvl w:val="0"/>
              <w:numId w:val="118"/>
            </w:numPr>
            <w:tabs>
              <w:tab w:val="left" w:pos="848"/>
              <w:tab w:val="left" w:pos="849"/>
              <w:tab w:val="left" w:leader="dot" w:pos="9621"/>
            </w:tabs>
          </w:pPr>
          <w:hyperlink w:anchor="_bookmark10" w:history="1">
            <w:r w:rsidR="00492AFA">
              <w:t>MONITORING</w:t>
            </w:r>
            <w:r w:rsidR="00492AFA">
              <w:rPr>
                <w:spacing w:val="-3"/>
              </w:rPr>
              <w:t xml:space="preserve"> </w:t>
            </w:r>
            <w:r w:rsidR="00492AFA">
              <w:t>I</w:t>
            </w:r>
            <w:r w:rsidR="00492AFA">
              <w:rPr>
                <w:spacing w:val="-3"/>
              </w:rPr>
              <w:t xml:space="preserve"> </w:t>
            </w:r>
            <w:r w:rsidR="00492AFA">
              <w:t>EWALUACJA</w:t>
            </w:r>
            <w:r w:rsidR="00492AFA">
              <w:tab/>
              <w:t>58</w:t>
            </w:r>
          </w:hyperlink>
        </w:p>
        <w:p w:rsidR="009B0403" w:rsidRDefault="00392069">
          <w:pPr>
            <w:pStyle w:val="Spistreci1"/>
            <w:numPr>
              <w:ilvl w:val="0"/>
              <w:numId w:val="118"/>
            </w:numPr>
            <w:tabs>
              <w:tab w:val="left" w:pos="848"/>
              <w:tab w:val="left" w:pos="849"/>
              <w:tab w:val="left" w:leader="dot" w:pos="9621"/>
            </w:tabs>
          </w:pPr>
          <w:hyperlink w:anchor="_bookmark11" w:history="1">
            <w:r w:rsidR="00492AFA">
              <w:t>STRATEGICZNA OCENA ODDZIAŁYWANIA</w:t>
            </w:r>
            <w:r w:rsidR="00492AFA">
              <w:rPr>
                <w:spacing w:val="-13"/>
              </w:rPr>
              <w:t xml:space="preserve"> </w:t>
            </w:r>
            <w:r w:rsidR="00492AFA">
              <w:t>NA</w:t>
            </w:r>
            <w:r w:rsidR="00492AFA">
              <w:rPr>
                <w:spacing w:val="-3"/>
              </w:rPr>
              <w:t xml:space="preserve"> </w:t>
            </w:r>
            <w:r w:rsidR="00492AFA">
              <w:t>ŚRODOWISKO</w:t>
            </w:r>
            <w:r w:rsidR="00492AFA">
              <w:tab/>
              <w:t>59</w:t>
            </w:r>
          </w:hyperlink>
        </w:p>
        <w:p w:rsidR="009B0403" w:rsidRDefault="00392069">
          <w:pPr>
            <w:pStyle w:val="Spistreci2"/>
            <w:tabs>
              <w:tab w:val="left" w:leader="dot" w:pos="9621"/>
            </w:tabs>
            <w:spacing w:before="227"/>
          </w:pPr>
          <w:hyperlink w:anchor="_bookmark12" w:history="1">
            <w:r w:rsidR="00492AFA">
              <w:t>WYKAZ</w:t>
            </w:r>
            <w:r w:rsidR="00492AFA">
              <w:rPr>
                <w:spacing w:val="-3"/>
              </w:rPr>
              <w:t xml:space="preserve"> </w:t>
            </w:r>
            <w:r w:rsidR="00492AFA">
              <w:t>WYKORZYSTANEJ</w:t>
            </w:r>
            <w:r w:rsidR="00492AFA">
              <w:rPr>
                <w:spacing w:val="-2"/>
              </w:rPr>
              <w:t xml:space="preserve"> </w:t>
            </w:r>
            <w:r w:rsidR="00492AFA">
              <w:t>LITERATURY</w:t>
            </w:r>
            <w:r w:rsidR="00492AFA">
              <w:tab/>
              <w:t>60</w:t>
            </w:r>
          </w:hyperlink>
        </w:p>
        <w:p w:rsidR="009B0403" w:rsidRDefault="00392069">
          <w:pPr>
            <w:pStyle w:val="Spistreci2"/>
            <w:tabs>
              <w:tab w:val="left" w:leader="dot" w:pos="9621"/>
            </w:tabs>
          </w:pPr>
          <w:hyperlink w:anchor="_bookmark13" w:history="1">
            <w:r w:rsidR="00492AFA">
              <w:t>ZAŁĄCZNIKI</w:t>
            </w:r>
            <w:r w:rsidR="00492AFA">
              <w:rPr>
                <w:spacing w:val="-4"/>
              </w:rPr>
              <w:t xml:space="preserve"> </w:t>
            </w:r>
            <w:r w:rsidR="00492AFA">
              <w:t>DO</w:t>
            </w:r>
            <w:r w:rsidR="00492AFA">
              <w:rPr>
                <w:spacing w:val="-2"/>
              </w:rPr>
              <w:t xml:space="preserve"> </w:t>
            </w:r>
            <w:r w:rsidR="00492AFA">
              <w:t>STRATEGII</w:t>
            </w:r>
            <w:r w:rsidR="00492AFA">
              <w:tab/>
              <w:t>61</w:t>
            </w:r>
          </w:hyperlink>
        </w:p>
        <w:p w:rsidR="009B0403" w:rsidRDefault="00392069">
          <w:pPr>
            <w:pStyle w:val="Spistreci1"/>
            <w:numPr>
              <w:ilvl w:val="1"/>
              <w:numId w:val="118"/>
            </w:numPr>
            <w:tabs>
              <w:tab w:val="left" w:pos="848"/>
              <w:tab w:val="left" w:pos="849"/>
              <w:tab w:val="left" w:leader="dot" w:pos="9621"/>
            </w:tabs>
          </w:pPr>
          <w:hyperlink w:anchor="_bookmark14" w:history="1">
            <w:r w:rsidR="00492AFA">
              <w:t>Procedura</w:t>
            </w:r>
            <w:r w:rsidR="00492AFA">
              <w:rPr>
                <w:spacing w:val="-3"/>
              </w:rPr>
              <w:t xml:space="preserve"> </w:t>
            </w:r>
            <w:r w:rsidR="00492AFA">
              <w:t>aktualizacji LSR</w:t>
            </w:r>
            <w:r w:rsidR="00492AFA">
              <w:tab/>
              <w:t>61</w:t>
            </w:r>
          </w:hyperlink>
        </w:p>
        <w:p w:rsidR="009B0403" w:rsidRDefault="00392069">
          <w:pPr>
            <w:pStyle w:val="Spistreci1"/>
            <w:numPr>
              <w:ilvl w:val="1"/>
              <w:numId w:val="118"/>
            </w:numPr>
            <w:tabs>
              <w:tab w:val="left" w:pos="848"/>
              <w:tab w:val="left" w:pos="849"/>
              <w:tab w:val="left" w:leader="dot" w:pos="9621"/>
            </w:tabs>
            <w:spacing w:before="228"/>
          </w:pPr>
          <w:hyperlink w:anchor="_bookmark15" w:history="1">
            <w:r w:rsidR="00492AFA">
              <w:t>Procedury dokonywania ewaluacji</w:t>
            </w:r>
            <w:r w:rsidR="00492AFA">
              <w:rPr>
                <w:spacing w:val="-5"/>
              </w:rPr>
              <w:t xml:space="preserve"> </w:t>
            </w:r>
            <w:r w:rsidR="00492AFA">
              <w:t>i</w:t>
            </w:r>
            <w:r w:rsidR="00492AFA">
              <w:rPr>
                <w:spacing w:val="-4"/>
              </w:rPr>
              <w:t xml:space="preserve"> </w:t>
            </w:r>
            <w:r w:rsidR="00492AFA">
              <w:t>monitoringu</w:t>
            </w:r>
            <w:r w:rsidR="00492AFA">
              <w:tab/>
              <w:t>61</w:t>
            </w:r>
          </w:hyperlink>
        </w:p>
        <w:p w:rsidR="009B0403" w:rsidRDefault="00392069">
          <w:pPr>
            <w:pStyle w:val="Spistreci1"/>
            <w:numPr>
              <w:ilvl w:val="1"/>
              <w:numId w:val="118"/>
            </w:numPr>
            <w:tabs>
              <w:tab w:val="left" w:pos="848"/>
              <w:tab w:val="left" w:pos="849"/>
              <w:tab w:val="left" w:leader="dot" w:pos="9621"/>
            </w:tabs>
          </w:pPr>
          <w:hyperlink w:anchor="_bookmark16" w:history="1">
            <w:r w:rsidR="00492AFA">
              <w:t>Plan</w:t>
            </w:r>
            <w:r w:rsidR="00492AFA">
              <w:rPr>
                <w:spacing w:val="-2"/>
              </w:rPr>
              <w:t xml:space="preserve"> </w:t>
            </w:r>
            <w:r w:rsidR="00492AFA">
              <w:t>działania</w:t>
            </w:r>
            <w:r w:rsidR="00492AFA">
              <w:tab/>
              <w:t>61</w:t>
            </w:r>
          </w:hyperlink>
        </w:p>
        <w:p w:rsidR="009B0403" w:rsidRDefault="00392069">
          <w:pPr>
            <w:pStyle w:val="Spistreci1"/>
            <w:numPr>
              <w:ilvl w:val="1"/>
              <w:numId w:val="118"/>
            </w:numPr>
            <w:tabs>
              <w:tab w:val="left" w:pos="848"/>
              <w:tab w:val="left" w:pos="849"/>
              <w:tab w:val="left" w:leader="dot" w:pos="9621"/>
            </w:tabs>
          </w:pPr>
          <w:hyperlink w:anchor="_bookmark17" w:history="1">
            <w:r w:rsidR="00492AFA">
              <w:t>Budżet</w:t>
            </w:r>
            <w:r w:rsidR="00492AFA">
              <w:rPr>
                <w:spacing w:val="1"/>
              </w:rPr>
              <w:t xml:space="preserve"> </w:t>
            </w:r>
            <w:r w:rsidR="00492AFA">
              <w:t>LSR</w:t>
            </w:r>
            <w:r w:rsidR="00492AFA">
              <w:tab/>
              <w:t>74</w:t>
            </w:r>
          </w:hyperlink>
        </w:p>
        <w:p w:rsidR="009B0403" w:rsidRDefault="00392069">
          <w:pPr>
            <w:pStyle w:val="Spistreci1"/>
            <w:numPr>
              <w:ilvl w:val="1"/>
              <w:numId w:val="118"/>
            </w:numPr>
            <w:tabs>
              <w:tab w:val="left" w:pos="848"/>
              <w:tab w:val="left" w:pos="849"/>
              <w:tab w:val="left" w:leader="dot" w:pos="9621"/>
            </w:tabs>
            <w:spacing w:before="224"/>
          </w:pPr>
          <w:hyperlink w:anchor="_bookmark18" w:history="1">
            <w:r w:rsidR="00492AFA">
              <w:t>Plan</w:t>
            </w:r>
            <w:r w:rsidR="00492AFA">
              <w:rPr>
                <w:spacing w:val="-2"/>
              </w:rPr>
              <w:t xml:space="preserve"> </w:t>
            </w:r>
            <w:r w:rsidR="00492AFA">
              <w:t>komunikacji</w:t>
            </w:r>
            <w:r w:rsidR="00492AFA">
              <w:tab/>
              <w:t>75</w:t>
            </w:r>
          </w:hyperlink>
        </w:p>
      </w:sdtContent>
    </w:sdt>
    <w:p w:rsidR="009B0403" w:rsidRDefault="009B0403">
      <w:pPr>
        <w:sectPr w:rsidR="009B0403">
          <w:pgSz w:w="11910" w:h="16840"/>
          <w:pgMar w:top="1120" w:right="580" w:bottom="280" w:left="580" w:header="708" w:footer="708" w:gutter="0"/>
          <w:cols w:space="708"/>
        </w:sectPr>
      </w:pPr>
    </w:p>
    <w:p w:rsidR="009B0403" w:rsidRDefault="00392069">
      <w:pPr>
        <w:pStyle w:val="Nagwek1"/>
        <w:numPr>
          <w:ilvl w:val="2"/>
          <w:numId w:val="118"/>
        </w:numPr>
        <w:tabs>
          <w:tab w:val="left" w:pos="848"/>
          <w:tab w:val="left" w:pos="849"/>
        </w:tabs>
        <w:spacing w:after="16"/>
        <w:jc w:val="left"/>
        <w:rPr>
          <w:color w:val="006FC0"/>
        </w:rPr>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140970</wp:posOffset>
                </wp:positionH>
                <wp:positionV relativeFrom="page">
                  <wp:posOffset>9542780</wp:posOffset>
                </wp:positionV>
                <wp:extent cx="180975" cy="496570"/>
                <wp:effectExtent l="0" t="0" r="0" b="0"/>
                <wp:wrapNone/>
                <wp:docPr id="12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1" o:spid="_x0000_s1027"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61312" filled="f" stroked="f">
                <v:textbox style="layout-flow:vertical;mso-layout-flow-alt:bottom-to-top" inset="0,0,0,0">
                  <w:txbxContent>
                    <w:p w:rsidR="00C45E4C" w14:paraId="6B9260CB" w14:textId="77777777">
                      <w:pPr>
                        <w:pStyle w:val="BodyText"/>
                        <w:spacing w:before="11"/>
                        <w:ind w:left="20"/>
                      </w:pPr>
                      <w:r>
                        <w:t>Strona 3</w:t>
                      </w:r>
                    </w:p>
                  </w:txbxContent>
                </v:textbox>
              </v:shape>
            </w:pict>
          </mc:Fallback>
        </mc:AlternateContent>
      </w:r>
      <w:bookmarkStart w:id="2" w:name="_bookmark0"/>
      <w:bookmarkEnd w:id="2"/>
      <w:r w:rsidR="00492AFA">
        <w:rPr>
          <w:color w:val="006FC0"/>
        </w:rPr>
        <w:t>CHARAKTERYSTYKA LGD</w:t>
      </w:r>
    </w:p>
    <w:p w:rsidR="009B0403" w:rsidRDefault="00392069">
      <w:pPr>
        <w:pStyle w:val="Tekstpodstawowy"/>
        <w:spacing w:line="20" w:lineRule="exact"/>
        <w:ind w:left="111"/>
        <w:rPr>
          <w:sz w:val="2"/>
        </w:rPr>
      </w:pPr>
      <w:r>
        <w:rPr>
          <w:noProof/>
          <w:sz w:val="2"/>
        </w:rPr>
        <mc:AlternateContent>
          <mc:Choice Requires="wpg">
            <w:drawing>
              <wp:inline distT="0" distB="0" distL="0" distR="0">
                <wp:extent cx="6684010" cy="6350"/>
                <wp:effectExtent l="0" t="0" r="0" b="3810"/>
                <wp:docPr id="121" name="Group 119"/>
                <wp:cNvGraphicFramePr/>
                <a:graphic xmlns:a="http://schemas.openxmlformats.org/drawingml/2006/main">
                  <a:graphicData uri="http://schemas.microsoft.com/office/word/2010/wordprocessingGroup">
                    <wpg:wgp>
                      <wpg:cNvGrpSpPr/>
                      <wpg:grpSpPr>
                        <a:xfrm>
                          <a:off x="0" y="0"/>
                          <a:ext cx="6684010" cy="6350"/>
                          <a:chOff x="0" y="0"/>
                          <a:chExt cx="10526" cy="10"/>
                        </a:xfrm>
                      </wpg:grpSpPr>
                      <wps:wsp>
                        <wps:cNvPr id="122" name="Rectangle 120"/>
                        <wps:cNvSpPr>
                          <a:spLocks noChangeArrowheads="1"/>
                        </wps:cNvSpPr>
                        <wps:spPr bwMode="auto">
                          <a:xfrm>
                            <a:off x="0" y="0"/>
                            <a:ext cx="1052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19" o:spid="_x0000_i1028" style="width:526.3pt;height:0.5pt;mso-position-horizontal-relative:char;mso-position-vertical-relative:line" coordsize="10526,10">
                <v:rect id="Rectangle 120" o:spid="_x0000_s1029" style="width:10526;height:10;mso-wrap-style:square;position:absolute;v-text-anchor:top;visibility:visible" fillcolor="black" stroked="f"/>
                <w10:wrap type="none"/>
                <w10:anchorlock/>
              </v:group>
            </w:pict>
          </mc:Fallback>
        </mc:AlternateContent>
      </w:r>
    </w:p>
    <w:p w:rsidR="009B0403" w:rsidRDefault="00392069">
      <w:pPr>
        <w:pStyle w:val="Akapitzlist"/>
        <w:numPr>
          <w:ilvl w:val="0"/>
          <w:numId w:val="117"/>
        </w:numPr>
        <w:tabs>
          <w:tab w:val="left" w:pos="424"/>
        </w:tabs>
        <w:ind w:right="6594"/>
        <w:jc w:val="both"/>
      </w:pPr>
      <w:r>
        <w:rPr>
          <w:b/>
        </w:rPr>
        <w:t xml:space="preserve">Forma prawna i nazwa stowarzyszenia: Nazwa LGD: </w:t>
      </w:r>
      <w:r>
        <w:t>Blisko Krakowa</w:t>
      </w:r>
    </w:p>
    <w:p w:rsidR="009B0403" w:rsidRDefault="00392069">
      <w:pPr>
        <w:pStyle w:val="Tekstpodstawowy"/>
        <w:ind w:left="423" w:right="133"/>
        <w:jc w:val="both"/>
      </w:pPr>
      <w:r>
        <w:rPr>
          <w:b/>
        </w:rPr>
        <w:t xml:space="preserve">Forma prawna:  </w:t>
      </w:r>
      <w:r>
        <w:t>stowarzyszenie  specjalne  -  działa  w  szczególności  na  podstawie  przepisów  ustawy  z dnia  7 kwietnia 1989 r. Prawo o stowarzyszeniach (Dz. U. z 2015 poz. 1393 z późn. zm.), ustawy z dnia 7 marca 2007</w:t>
      </w:r>
      <w:r>
        <w:rPr>
          <w:spacing w:val="-6"/>
        </w:rPr>
        <w:t xml:space="preserve"> </w:t>
      </w:r>
      <w:r>
        <w:t>r.</w:t>
      </w:r>
    </w:p>
    <w:p w:rsidR="009B0403" w:rsidRDefault="00392069">
      <w:pPr>
        <w:pStyle w:val="Tekstpodstawowy"/>
        <w:spacing w:before="1"/>
        <w:ind w:left="423" w:right="133"/>
        <w:jc w:val="both"/>
      </w:pPr>
      <w:r>
        <w:t>o</w:t>
      </w:r>
      <w:r>
        <w:rPr>
          <w:spacing w:val="-1"/>
        </w:rPr>
        <w:t xml:space="preserve"> </w:t>
      </w:r>
      <w:r>
        <w:t>wspieraniu</w:t>
      </w:r>
      <w:r>
        <w:rPr>
          <w:spacing w:val="-4"/>
        </w:rPr>
        <w:t xml:space="preserve"> </w:t>
      </w:r>
      <w:r>
        <w:t>rozwoju</w:t>
      </w:r>
      <w:r>
        <w:rPr>
          <w:spacing w:val="-3"/>
        </w:rPr>
        <w:t xml:space="preserve"> </w:t>
      </w:r>
      <w:r>
        <w:t>obszarów</w:t>
      </w:r>
      <w:r>
        <w:rPr>
          <w:spacing w:val="-5"/>
        </w:rPr>
        <w:t xml:space="preserve"> </w:t>
      </w:r>
      <w:r>
        <w:t>wiejskich</w:t>
      </w:r>
      <w:r>
        <w:rPr>
          <w:spacing w:val="-3"/>
        </w:rPr>
        <w:t xml:space="preserve"> </w:t>
      </w:r>
      <w:r>
        <w:t>z</w:t>
      </w:r>
      <w:r>
        <w:rPr>
          <w:spacing w:val="-3"/>
        </w:rPr>
        <w:t xml:space="preserve"> </w:t>
      </w:r>
      <w:r>
        <w:t>udziałem</w:t>
      </w:r>
      <w:r>
        <w:rPr>
          <w:spacing w:val="-3"/>
        </w:rPr>
        <w:t xml:space="preserve"> </w:t>
      </w:r>
      <w:r>
        <w:t>środków</w:t>
      </w:r>
      <w:r>
        <w:rPr>
          <w:spacing w:val="-5"/>
        </w:rPr>
        <w:t xml:space="preserve"> </w:t>
      </w:r>
      <w:r>
        <w:t>Europejskiego</w:t>
      </w:r>
      <w:r>
        <w:rPr>
          <w:spacing w:val="-3"/>
        </w:rPr>
        <w:t xml:space="preserve"> </w:t>
      </w:r>
      <w:r>
        <w:t>Funduszu</w:t>
      </w:r>
      <w:r>
        <w:rPr>
          <w:spacing w:val="-4"/>
        </w:rPr>
        <w:t xml:space="preserve"> </w:t>
      </w:r>
      <w:r>
        <w:t>Rolnego</w:t>
      </w:r>
      <w:r>
        <w:rPr>
          <w:spacing w:val="-2"/>
        </w:rPr>
        <w:t xml:space="preserve"> </w:t>
      </w:r>
      <w:r>
        <w:t>na</w:t>
      </w:r>
      <w:r>
        <w:rPr>
          <w:spacing w:val="-3"/>
        </w:rPr>
        <w:t xml:space="preserve"> </w:t>
      </w:r>
      <w:r>
        <w:t>rzecz</w:t>
      </w:r>
      <w:r>
        <w:rPr>
          <w:spacing w:val="-3"/>
        </w:rPr>
        <w:t xml:space="preserve"> </w:t>
      </w:r>
      <w:r>
        <w:t>Rozwoju Obszarów Wiejskich (Dz. U. z 2013 r. poz. 173 z późn. zm.), ustawy z dnia 20 lutego 2015 r. o wspieraniu rozwoju obszarów wiejskich z udziałem środków Europejskiego Funduszu Rolne</w:t>
      </w:r>
      <w:r>
        <w:t>go na rzecz Rozwoju Obszarów Wiejskich w ramach Programu Rozwoju Obszarów Wiejskich na lata 2014-2020 (Dz. U. z 2015 r., poz. 349), ustawy z dnia 20</w:t>
      </w:r>
      <w:r>
        <w:rPr>
          <w:spacing w:val="-7"/>
        </w:rPr>
        <w:t xml:space="preserve"> </w:t>
      </w:r>
      <w:r>
        <w:t>lutego</w:t>
      </w:r>
      <w:r>
        <w:rPr>
          <w:spacing w:val="-5"/>
        </w:rPr>
        <w:t xml:space="preserve"> </w:t>
      </w:r>
      <w:r>
        <w:t>2015</w:t>
      </w:r>
      <w:r>
        <w:rPr>
          <w:spacing w:val="-4"/>
        </w:rPr>
        <w:t xml:space="preserve"> </w:t>
      </w:r>
      <w:r>
        <w:t>r.</w:t>
      </w:r>
      <w:r>
        <w:rPr>
          <w:spacing w:val="-5"/>
        </w:rPr>
        <w:t xml:space="preserve"> </w:t>
      </w:r>
      <w:r>
        <w:t>o</w:t>
      </w:r>
      <w:r>
        <w:rPr>
          <w:spacing w:val="-5"/>
        </w:rPr>
        <w:t xml:space="preserve"> </w:t>
      </w:r>
      <w:r>
        <w:t>rozwoju</w:t>
      </w:r>
      <w:r>
        <w:rPr>
          <w:spacing w:val="-4"/>
        </w:rPr>
        <w:t xml:space="preserve"> </w:t>
      </w:r>
      <w:r>
        <w:t>lokalnym</w:t>
      </w:r>
      <w:r>
        <w:rPr>
          <w:spacing w:val="-6"/>
        </w:rPr>
        <w:t xml:space="preserve"> </w:t>
      </w:r>
      <w:r>
        <w:t>z</w:t>
      </w:r>
      <w:r>
        <w:rPr>
          <w:spacing w:val="-3"/>
        </w:rPr>
        <w:t xml:space="preserve"> </w:t>
      </w:r>
      <w:r>
        <w:t>udziałem</w:t>
      </w:r>
      <w:r>
        <w:rPr>
          <w:spacing w:val="-3"/>
        </w:rPr>
        <w:t xml:space="preserve"> </w:t>
      </w:r>
      <w:r>
        <w:t>lokalnej</w:t>
      </w:r>
      <w:r>
        <w:rPr>
          <w:spacing w:val="-4"/>
        </w:rPr>
        <w:t xml:space="preserve"> </w:t>
      </w:r>
      <w:r>
        <w:t>społeczności</w:t>
      </w:r>
      <w:r>
        <w:rPr>
          <w:spacing w:val="-6"/>
        </w:rPr>
        <w:t xml:space="preserve"> </w:t>
      </w:r>
      <w:r>
        <w:t>(Dz.</w:t>
      </w:r>
      <w:r>
        <w:rPr>
          <w:spacing w:val="-3"/>
        </w:rPr>
        <w:t xml:space="preserve"> </w:t>
      </w:r>
      <w:r>
        <w:t>U.</w:t>
      </w:r>
      <w:r>
        <w:rPr>
          <w:spacing w:val="-5"/>
        </w:rPr>
        <w:t xml:space="preserve"> </w:t>
      </w:r>
      <w:r>
        <w:t>2015</w:t>
      </w:r>
      <w:r>
        <w:rPr>
          <w:spacing w:val="-7"/>
        </w:rPr>
        <w:t xml:space="preserve"> </w:t>
      </w:r>
      <w:r>
        <w:t>r.,</w:t>
      </w:r>
      <w:r>
        <w:rPr>
          <w:spacing w:val="-4"/>
        </w:rPr>
        <w:t xml:space="preserve"> </w:t>
      </w:r>
      <w:r>
        <w:t>poz.</w:t>
      </w:r>
      <w:r>
        <w:rPr>
          <w:spacing w:val="-6"/>
        </w:rPr>
        <w:t xml:space="preserve"> </w:t>
      </w:r>
      <w:r>
        <w:t>378).</w:t>
      </w:r>
    </w:p>
    <w:p w:rsidR="009B0403" w:rsidRDefault="00392069">
      <w:pPr>
        <w:pStyle w:val="Nagwek3"/>
        <w:numPr>
          <w:ilvl w:val="0"/>
          <w:numId w:val="117"/>
        </w:numPr>
        <w:tabs>
          <w:tab w:val="left" w:pos="640"/>
        </w:tabs>
        <w:spacing w:before="161"/>
        <w:ind w:left="639" w:hanging="285"/>
        <w:jc w:val="both"/>
      </w:pPr>
      <w:r>
        <w:t>Mapa obszaru</w:t>
      </w:r>
      <w:r>
        <w:t xml:space="preserve"> objętego</w:t>
      </w:r>
      <w:r>
        <w:rPr>
          <w:spacing w:val="-1"/>
        </w:rPr>
        <w:t xml:space="preserve"> </w:t>
      </w:r>
      <w:r>
        <w:t>LSR</w:t>
      </w:r>
    </w:p>
    <w:p w:rsidR="009B0403" w:rsidRDefault="009B0403">
      <w:pPr>
        <w:pStyle w:val="Tekstpodstawowy"/>
        <w:rPr>
          <w:b/>
          <w:sz w:val="20"/>
        </w:rPr>
      </w:pPr>
    </w:p>
    <w:p w:rsidR="009B0403" w:rsidRDefault="00392069">
      <w:pPr>
        <w:pStyle w:val="Tekstpodstawowy"/>
        <w:spacing w:before="9"/>
        <w:rPr>
          <w:b/>
          <w:sz w:val="11"/>
        </w:rPr>
      </w:pPr>
      <w:r>
        <w:rPr>
          <w:noProof/>
        </w:rPr>
        <mc:AlternateContent>
          <mc:Choice Requires="wpg">
            <w:drawing>
              <wp:anchor distT="0" distB="0" distL="0" distR="0" simplePos="0" relativeHeight="251833344" behindDoc="1" locked="0" layoutInCell="1" allowOverlap="1">
                <wp:simplePos x="0" y="0"/>
                <wp:positionH relativeFrom="page">
                  <wp:posOffset>1130300</wp:posOffset>
                </wp:positionH>
                <wp:positionV relativeFrom="paragraph">
                  <wp:posOffset>111125</wp:posOffset>
                </wp:positionV>
                <wp:extent cx="5026660" cy="6759575"/>
                <wp:effectExtent l="0" t="0" r="0" b="0"/>
                <wp:wrapTopAndBottom/>
                <wp:docPr id="114" name="Group 112"/>
                <wp:cNvGraphicFramePr/>
                <a:graphic xmlns:a="http://schemas.openxmlformats.org/drawingml/2006/main">
                  <a:graphicData uri="http://schemas.microsoft.com/office/word/2010/wordprocessingGroup">
                    <wpg:wgp>
                      <wpg:cNvGrpSpPr/>
                      <wpg:grpSpPr>
                        <a:xfrm>
                          <a:off x="0" y="0"/>
                          <a:ext cx="5026660" cy="6759575"/>
                          <a:chOff x="1780" y="175"/>
                          <a:chExt cx="7916" cy="10645"/>
                        </a:xfrm>
                      </wpg:grpSpPr>
                      <pic:pic xmlns:pic="http://schemas.openxmlformats.org/drawingml/2006/picture">
                        <pic:nvPicPr>
                          <pic:cNvPr id="115" name="Picture 118"/>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1913" y="175"/>
                            <a:ext cx="2262" cy="2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 name="AutoShape 117"/>
                        <wps:cNvSpPr/>
                        <wps:spPr bwMode="auto">
                          <a:xfrm>
                            <a:off x="4210" y="1811"/>
                            <a:ext cx="5400" cy="4540"/>
                          </a:xfrm>
                          <a:custGeom>
                            <a:avLst/>
                            <a:gdLst>
                              <a:gd name="T0" fmla="+- 0 6119 4210"/>
                              <a:gd name="T1" fmla="*/ T0 w 5400"/>
                              <a:gd name="T2" fmla="+- 0 6252 1812"/>
                              <a:gd name="T3" fmla="*/ 6252 h 4540"/>
                              <a:gd name="T4" fmla="+- 0 9066 4210"/>
                              <a:gd name="T5" fmla="*/ T4 w 5400"/>
                              <a:gd name="T6" fmla="+- 0 2412 1812"/>
                              <a:gd name="T7" fmla="*/ 2412 h 4540"/>
                              <a:gd name="T8" fmla="+- 0 9416 4210"/>
                              <a:gd name="T9" fmla="*/ T8 w 5400"/>
                              <a:gd name="T10" fmla="+- 0 5024 1812"/>
                              <a:gd name="T11" fmla="*/ 5024 h 4540"/>
                              <a:gd name="T12" fmla="+- 0 9437 4210"/>
                              <a:gd name="T13" fmla="*/ T12 w 5400"/>
                              <a:gd name="T14" fmla="+- 0 4752 1812"/>
                              <a:gd name="T15" fmla="*/ 4752 h 4540"/>
                              <a:gd name="T16" fmla="+- 0 9323 4210"/>
                              <a:gd name="T17" fmla="*/ T16 w 5400"/>
                              <a:gd name="T18" fmla="+- 0 4422 1812"/>
                              <a:gd name="T19" fmla="*/ 4422 h 4540"/>
                              <a:gd name="T20" fmla="+- 0 9173 4210"/>
                              <a:gd name="T21" fmla="*/ T20 w 5400"/>
                              <a:gd name="T22" fmla="+- 0 4312 1812"/>
                              <a:gd name="T23" fmla="*/ 4312 h 4540"/>
                              <a:gd name="T24" fmla="+- 0 9179 4210"/>
                              <a:gd name="T25" fmla="*/ T24 w 5400"/>
                              <a:gd name="T26" fmla="+- 0 4212 1812"/>
                              <a:gd name="T27" fmla="*/ 4212 h 4540"/>
                              <a:gd name="T28" fmla="+- 0 9167 4210"/>
                              <a:gd name="T29" fmla="*/ T28 w 5400"/>
                              <a:gd name="T30" fmla="+- 0 3891 1812"/>
                              <a:gd name="T31" fmla="*/ 3891 h 4540"/>
                              <a:gd name="T32" fmla="+- 0 8978 4210"/>
                              <a:gd name="T33" fmla="*/ T32 w 5400"/>
                              <a:gd name="T34" fmla="+- 0 3734 1812"/>
                              <a:gd name="T35" fmla="*/ 3734 h 4540"/>
                              <a:gd name="T36" fmla="+- 0 8914 4210"/>
                              <a:gd name="T37" fmla="*/ T36 w 5400"/>
                              <a:gd name="T38" fmla="+- 0 3319 1812"/>
                              <a:gd name="T39" fmla="*/ 3319 h 4540"/>
                              <a:gd name="T40" fmla="+- 0 8948 4210"/>
                              <a:gd name="T41" fmla="*/ T40 w 5400"/>
                              <a:gd name="T42" fmla="+- 0 2932 1812"/>
                              <a:gd name="T43" fmla="*/ 2932 h 4540"/>
                              <a:gd name="T44" fmla="+- 0 8968 4210"/>
                              <a:gd name="T45" fmla="*/ T44 w 5400"/>
                              <a:gd name="T46" fmla="+- 0 2572 1812"/>
                              <a:gd name="T47" fmla="*/ 2572 h 4540"/>
                              <a:gd name="T48" fmla="+- 0 8948 4210"/>
                              <a:gd name="T49" fmla="*/ T48 w 5400"/>
                              <a:gd name="T50" fmla="+- 0 2342 1812"/>
                              <a:gd name="T51" fmla="*/ 2342 h 4540"/>
                              <a:gd name="T52" fmla="+- 0 8833 4210"/>
                              <a:gd name="T53" fmla="*/ T52 w 5400"/>
                              <a:gd name="T54" fmla="+- 0 5451 1812"/>
                              <a:gd name="T55" fmla="*/ 5451 h 4540"/>
                              <a:gd name="T56" fmla="+- 0 8644 4210"/>
                              <a:gd name="T57" fmla="*/ T56 w 5400"/>
                              <a:gd name="T58" fmla="+- 0 2448 1812"/>
                              <a:gd name="T59" fmla="*/ 2448 h 4540"/>
                              <a:gd name="T60" fmla="+- 0 8342 4210"/>
                              <a:gd name="T61" fmla="*/ T60 w 5400"/>
                              <a:gd name="T62" fmla="+- 0 5811 1812"/>
                              <a:gd name="T63" fmla="*/ 5811 h 4540"/>
                              <a:gd name="T64" fmla="+- 0 8168 4210"/>
                              <a:gd name="T65" fmla="*/ T64 w 5400"/>
                              <a:gd name="T66" fmla="+- 0 5730 1812"/>
                              <a:gd name="T67" fmla="*/ 5730 h 4540"/>
                              <a:gd name="T68" fmla="+- 0 8030 4210"/>
                              <a:gd name="T69" fmla="*/ T68 w 5400"/>
                              <a:gd name="T70" fmla="+- 0 5567 1812"/>
                              <a:gd name="T71" fmla="*/ 5567 h 4540"/>
                              <a:gd name="T72" fmla="+- 0 7910 4210"/>
                              <a:gd name="T73" fmla="*/ T72 w 5400"/>
                              <a:gd name="T74" fmla="+- 0 2712 1812"/>
                              <a:gd name="T75" fmla="*/ 2712 h 4540"/>
                              <a:gd name="T76" fmla="+- 0 7793 4210"/>
                              <a:gd name="T77" fmla="*/ T76 w 5400"/>
                              <a:gd name="T78" fmla="+- 0 2832 1812"/>
                              <a:gd name="T79" fmla="*/ 2832 h 4540"/>
                              <a:gd name="T80" fmla="+- 0 7684 4210"/>
                              <a:gd name="T81" fmla="*/ T80 w 5400"/>
                              <a:gd name="T82" fmla="+- 0 5617 1812"/>
                              <a:gd name="T83" fmla="*/ 5617 h 4540"/>
                              <a:gd name="T84" fmla="+- 0 7635 4210"/>
                              <a:gd name="T85" fmla="*/ T84 w 5400"/>
                              <a:gd name="T86" fmla="+- 0 2879 1812"/>
                              <a:gd name="T87" fmla="*/ 2879 h 4540"/>
                              <a:gd name="T88" fmla="+- 0 7476 4210"/>
                              <a:gd name="T89" fmla="*/ T88 w 5400"/>
                              <a:gd name="T90" fmla="+- 0 2915 1812"/>
                              <a:gd name="T91" fmla="*/ 2915 h 4540"/>
                              <a:gd name="T92" fmla="+- 0 7310 4210"/>
                              <a:gd name="T93" fmla="*/ T92 w 5400"/>
                              <a:gd name="T94" fmla="+- 0 5562 1812"/>
                              <a:gd name="T95" fmla="*/ 5562 h 4540"/>
                              <a:gd name="T96" fmla="+- 0 7197 4210"/>
                              <a:gd name="T97" fmla="*/ T96 w 5400"/>
                              <a:gd name="T98" fmla="+- 0 5552 1812"/>
                              <a:gd name="T99" fmla="*/ 5552 h 4540"/>
                              <a:gd name="T100" fmla="+- 0 7114 4210"/>
                              <a:gd name="T101" fmla="*/ T100 w 5400"/>
                              <a:gd name="T102" fmla="+- 0 2652 1812"/>
                              <a:gd name="T103" fmla="*/ 2652 h 4540"/>
                              <a:gd name="T104" fmla="+- 0 7086 4210"/>
                              <a:gd name="T105" fmla="*/ T104 w 5400"/>
                              <a:gd name="T106" fmla="+- 0 2536 1812"/>
                              <a:gd name="T107" fmla="*/ 2536 h 4540"/>
                              <a:gd name="T108" fmla="+- 0 6999 4210"/>
                              <a:gd name="T109" fmla="*/ T108 w 5400"/>
                              <a:gd name="T110" fmla="+- 0 2212 1812"/>
                              <a:gd name="T111" fmla="*/ 2212 h 4540"/>
                              <a:gd name="T112" fmla="+- 0 6858 4210"/>
                              <a:gd name="T113" fmla="*/ T112 w 5400"/>
                              <a:gd name="T114" fmla="+- 0 5745 1812"/>
                              <a:gd name="T115" fmla="*/ 5745 h 4540"/>
                              <a:gd name="T116" fmla="+- 0 6674 4210"/>
                              <a:gd name="T117" fmla="*/ T116 w 5400"/>
                              <a:gd name="T118" fmla="+- 0 1912 1812"/>
                              <a:gd name="T119" fmla="*/ 1912 h 4540"/>
                              <a:gd name="T120" fmla="+- 0 6435 4210"/>
                              <a:gd name="T121" fmla="*/ T120 w 5400"/>
                              <a:gd name="T122" fmla="+- 0 1857 1812"/>
                              <a:gd name="T123" fmla="*/ 1857 h 4540"/>
                              <a:gd name="T124" fmla="+- 0 6085 4210"/>
                              <a:gd name="T125" fmla="*/ T124 w 5400"/>
                              <a:gd name="T126" fmla="+- 0 1952 1812"/>
                              <a:gd name="T127" fmla="*/ 1952 h 4540"/>
                              <a:gd name="T128" fmla="+- 0 5859 4210"/>
                              <a:gd name="T129" fmla="*/ T128 w 5400"/>
                              <a:gd name="T130" fmla="+- 0 2082 1812"/>
                              <a:gd name="T131" fmla="*/ 2082 h 4540"/>
                              <a:gd name="T132" fmla="+- 0 5661 4210"/>
                              <a:gd name="T133" fmla="*/ T132 w 5400"/>
                              <a:gd name="T134" fmla="+- 0 2065 1812"/>
                              <a:gd name="T135" fmla="*/ 2065 h 4540"/>
                              <a:gd name="T136" fmla="+- 0 5518 4210"/>
                              <a:gd name="T137" fmla="*/ T136 w 5400"/>
                              <a:gd name="T138" fmla="+- 0 2181 1812"/>
                              <a:gd name="T139" fmla="*/ 2181 h 4540"/>
                              <a:gd name="T140" fmla="+- 0 5369 4210"/>
                              <a:gd name="T141" fmla="*/ T140 w 5400"/>
                              <a:gd name="T142" fmla="+- 0 2194 1812"/>
                              <a:gd name="T143" fmla="*/ 2194 h 4540"/>
                              <a:gd name="T144" fmla="+- 0 5160 4210"/>
                              <a:gd name="T145" fmla="*/ T144 w 5400"/>
                              <a:gd name="T146" fmla="+- 0 2381 1812"/>
                              <a:gd name="T147" fmla="*/ 2381 h 4540"/>
                              <a:gd name="T148" fmla="+- 0 5054 4210"/>
                              <a:gd name="T149" fmla="*/ T148 w 5400"/>
                              <a:gd name="T150" fmla="+- 0 4345 1812"/>
                              <a:gd name="T151" fmla="*/ 4345 h 4540"/>
                              <a:gd name="T152" fmla="+- 0 4994 4210"/>
                              <a:gd name="T153" fmla="*/ T152 w 5400"/>
                              <a:gd name="T154" fmla="+- 0 2471 1812"/>
                              <a:gd name="T155" fmla="*/ 2471 h 4540"/>
                              <a:gd name="T156" fmla="+- 0 5010 4210"/>
                              <a:gd name="T157" fmla="*/ T156 w 5400"/>
                              <a:gd name="T158" fmla="+- 0 2852 1812"/>
                              <a:gd name="T159" fmla="*/ 2852 h 4540"/>
                              <a:gd name="T160" fmla="+- 0 4834 4210"/>
                              <a:gd name="T161" fmla="*/ T160 w 5400"/>
                              <a:gd name="T162" fmla="+- 0 3081 1812"/>
                              <a:gd name="T163" fmla="*/ 3081 h 4540"/>
                              <a:gd name="T164" fmla="+- 0 4604 4210"/>
                              <a:gd name="T165" fmla="*/ T164 w 5400"/>
                              <a:gd name="T166" fmla="+- 0 3212 1812"/>
                              <a:gd name="T167" fmla="*/ 3212 h 4540"/>
                              <a:gd name="T168" fmla="+- 0 4533 4210"/>
                              <a:gd name="T169" fmla="*/ T168 w 5400"/>
                              <a:gd name="T170" fmla="+- 0 4041 1812"/>
                              <a:gd name="T171" fmla="*/ 4041 h 4540"/>
                              <a:gd name="T172" fmla="+- 0 4342 4210"/>
                              <a:gd name="T173" fmla="*/ T172 w 5400"/>
                              <a:gd name="T174" fmla="+- 0 3552 1812"/>
                              <a:gd name="T175" fmla="*/ 3552 h 4540"/>
                              <a:gd name="T176" fmla="+- 0 4482 4210"/>
                              <a:gd name="T177" fmla="*/ T176 w 5400"/>
                              <a:gd name="T178" fmla="+- 0 3802 1812"/>
                              <a:gd name="T179" fmla="*/ 3802 h 4540"/>
                              <a:gd name="T180" fmla="+- 0 4727 4210"/>
                              <a:gd name="T181" fmla="*/ T180 w 5400"/>
                              <a:gd name="T182" fmla="+- 0 4112 1812"/>
                              <a:gd name="T183" fmla="*/ 4112 h 4540"/>
                              <a:gd name="T184" fmla="+- 0 5050 4210"/>
                              <a:gd name="T185" fmla="*/ T184 w 5400"/>
                              <a:gd name="T186" fmla="+- 0 4472 1812"/>
                              <a:gd name="T187" fmla="*/ 4472 h 4540"/>
                              <a:gd name="T188" fmla="+- 0 5149 4210"/>
                              <a:gd name="T189" fmla="*/ T188 w 5400"/>
                              <a:gd name="T190" fmla="+- 0 4811 1812"/>
                              <a:gd name="T191" fmla="*/ 4811 h 4540"/>
                              <a:gd name="T192" fmla="+- 0 5344 4210"/>
                              <a:gd name="T193" fmla="*/ T192 w 5400"/>
                              <a:gd name="T194" fmla="+- 0 5263 1812"/>
                              <a:gd name="T195" fmla="*/ 5263 h 4540"/>
                              <a:gd name="T196" fmla="+- 0 5858 4210"/>
                              <a:gd name="T197" fmla="*/ T196 w 5400"/>
                              <a:gd name="T198" fmla="+- 0 5672 1812"/>
                              <a:gd name="T199" fmla="*/ 5672 h 4540"/>
                              <a:gd name="T200" fmla="+- 0 5883 4210"/>
                              <a:gd name="T201" fmla="*/ T200 w 5400"/>
                              <a:gd name="T202" fmla="+- 0 6038 1812"/>
                              <a:gd name="T203" fmla="*/ 6038 h 4540"/>
                              <a:gd name="T204" fmla="+- 0 6171 4210"/>
                              <a:gd name="T205" fmla="*/ T204 w 5400"/>
                              <a:gd name="T206" fmla="+- 0 6186 1812"/>
                              <a:gd name="T207" fmla="*/ 6186 h 4540"/>
                              <a:gd name="T208" fmla="+- 0 6588 4210"/>
                              <a:gd name="T209" fmla="*/ T208 w 5400"/>
                              <a:gd name="T210" fmla="+- 0 6247 1812"/>
                              <a:gd name="T211" fmla="*/ 6247 h 4540"/>
                              <a:gd name="T212" fmla="+- 0 6842 4210"/>
                              <a:gd name="T213" fmla="*/ T212 w 5400"/>
                              <a:gd name="T214" fmla="+- 0 5774 1812"/>
                              <a:gd name="T215" fmla="*/ 5774 h 4540"/>
                              <a:gd name="T216" fmla="+- 0 7197 4210"/>
                              <a:gd name="T217" fmla="*/ T216 w 5400"/>
                              <a:gd name="T218" fmla="+- 0 5612 1812"/>
                              <a:gd name="T219" fmla="*/ 5612 h 4540"/>
                              <a:gd name="T220" fmla="+- 0 7547 4210"/>
                              <a:gd name="T221" fmla="*/ T220 w 5400"/>
                              <a:gd name="T222" fmla="+- 0 5632 1812"/>
                              <a:gd name="T223" fmla="*/ 5632 h 4540"/>
                              <a:gd name="T224" fmla="+- 0 7788 4210"/>
                              <a:gd name="T225" fmla="*/ T224 w 5400"/>
                              <a:gd name="T226" fmla="+- 0 5592 1812"/>
                              <a:gd name="T227" fmla="*/ 5592 h 4540"/>
                              <a:gd name="T228" fmla="+- 0 8195 4210"/>
                              <a:gd name="T229" fmla="*/ T228 w 5400"/>
                              <a:gd name="T230" fmla="+- 0 5772 1812"/>
                              <a:gd name="T231" fmla="*/ 5772 h 4540"/>
                              <a:gd name="T232" fmla="+- 0 8414 4210"/>
                              <a:gd name="T233" fmla="*/ T232 w 5400"/>
                              <a:gd name="T234" fmla="+- 0 5890 1812"/>
                              <a:gd name="T235" fmla="*/ 5890 h 4540"/>
                              <a:gd name="T236" fmla="+- 0 8791 4210"/>
                              <a:gd name="T237" fmla="*/ T236 w 5400"/>
                              <a:gd name="T238" fmla="+- 0 5712 1812"/>
                              <a:gd name="T239" fmla="*/ 5712 h 4540"/>
                              <a:gd name="T240" fmla="+- 0 8747 4210"/>
                              <a:gd name="T241" fmla="*/ T240 w 5400"/>
                              <a:gd name="T242" fmla="+- 0 5672 1812"/>
                              <a:gd name="T243" fmla="*/ 5672 h 4540"/>
                              <a:gd name="T244" fmla="+- 0 9048 4210"/>
                              <a:gd name="T245" fmla="*/ T244 w 5400"/>
                              <a:gd name="T246" fmla="+- 0 5532 1812"/>
                              <a:gd name="T247" fmla="*/ 5532 h 4540"/>
                              <a:gd name="T248" fmla="+- 0 9458 4210"/>
                              <a:gd name="T249" fmla="*/ T248 w 5400"/>
                              <a:gd name="T250" fmla="+- 0 5432 1812"/>
                              <a:gd name="T251" fmla="*/ 5432 h 4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400" h="4540">
                                <a:moveTo>
                                  <a:pt x="74" y="1940"/>
                                </a:moveTo>
                                <a:lnTo>
                                  <a:pt x="61" y="1920"/>
                                </a:lnTo>
                                <a:lnTo>
                                  <a:pt x="0" y="1960"/>
                                </a:lnTo>
                                <a:lnTo>
                                  <a:pt x="72" y="1980"/>
                                </a:lnTo>
                                <a:lnTo>
                                  <a:pt x="74" y="1940"/>
                                </a:lnTo>
                                <a:close/>
                                <a:moveTo>
                                  <a:pt x="239" y="2240"/>
                                </a:moveTo>
                                <a:lnTo>
                                  <a:pt x="217" y="2220"/>
                                </a:lnTo>
                                <a:lnTo>
                                  <a:pt x="211" y="2240"/>
                                </a:lnTo>
                                <a:lnTo>
                                  <a:pt x="220" y="2260"/>
                                </a:lnTo>
                                <a:lnTo>
                                  <a:pt x="239" y="2240"/>
                                </a:lnTo>
                                <a:close/>
                                <a:moveTo>
                                  <a:pt x="280" y="2300"/>
                                </a:moveTo>
                                <a:lnTo>
                                  <a:pt x="269" y="2280"/>
                                </a:lnTo>
                                <a:lnTo>
                                  <a:pt x="250" y="2280"/>
                                </a:lnTo>
                                <a:lnTo>
                                  <a:pt x="263" y="2300"/>
                                </a:lnTo>
                                <a:lnTo>
                                  <a:pt x="280" y="2300"/>
                                </a:lnTo>
                                <a:close/>
                                <a:moveTo>
                                  <a:pt x="404" y="2240"/>
                                </a:moveTo>
                                <a:lnTo>
                                  <a:pt x="360" y="2240"/>
                                </a:lnTo>
                                <a:lnTo>
                                  <a:pt x="354" y="2260"/>
                                </a:lnTo>
                                <a:lnTo>
                                  <a:pt x="397" y="2260"/>
                                </a:lnTo>
                                <a:lnTo>
                                  <a:pt x="404" y="2240"/>
                                </a:lnTo>
                                <a:close/>
                                <a:moveTo>
                                  <a:pt x="413" y="2260"/>
                                </a:moveTo>
                                <a:lnTo>
                                  <a:pt x="404" y="2240"/>
                                </a:lnTo>
                                <a:lnTo>
                                  <a:pt x="397" y="2260"/>
                                </a:lnTo>
                                <a:lnTo>
                                  <a:pt x="413" y="2260"/>
                                </a:lnTo>
                                <a:close/>
                                <a:moveTo>
                                  <a:pt x="608" y="900"/>
                                </a:moveTo>
                                <a:lnTo>
                                  <a:pt x="597" y="880"/>
                                </a:lnTo>
                                <a:lnTo>
                                  <a:pt x="567" y="900"/>
                                </a:lnTo>
                                <a:lnTo>
                                  <a:pt x="591" y="920"/>
                                </a:lnTo>
                                <a:lnTo>
                                  <a:pt x="608" y="900"/>
                                </a:lnTo>
                                <a:close/>
                                <a:moveTo>
                                  <a:pt x="631" y="1140"/>
                                </a:moveTo>
                                <a:lnTo>
                                  <a:pt x="619" y="1120"/>
                                </a:lnTo>
                                <a:lnTo>
                                  <a:pt x="593" y="1140"/>
                                </a:lnTo>
                                <a:lnTo>
                                  <a:pt x="612" y="1160"/>
                                </a:lnTo>
                                <a:lnTo>
                                  <a:pt x="631" y="1140"/>
                                </a:lnTo>
                                <a:close/>
                                <a:moveTo>
                                  <a:pt x="726" y="2560"/>
                                </a:moveTo>
                                <a:lnTo>
                                  <a:pt x="707" y="2560"/>
                                </a:lnTo>
                                <a:lnTo>
                                  <a:pt x="714" y="2580"/>
                                </a:lnTo>
                                <a:lnTo>
                                  <a:pt x="726" y="2580"/>
                                </a:lnTo>
                                <a:lnTo>
                                  <a:pt x="726" y="2560"/>
                                </a:lnTo>
                                <a:close/>
                                <a:moveTo>
                                  <a:pt x="930" y="3133"/>
                                </a:moveTo>
                                <a:lnTo>
                                  <a:pt x="918" y="3120"/>
                                </a:lnTo>
                                <a:lnTo>
                                  <a:pt x="904" y="3120"/>
                                </a:lnTo>
                                <a:lnTo>
                                  <a:pt x="917" y="3140"/>
                                </a:lnTo>
                                <a:lnTo>
                                  <a:pt x="930" y="3133"/>
                                </a:lnTo>
                                <a:close/>
                                <a:moveTo>
                                  <a:pt x="966" y="3160"/>
                                </a:moveTo>
                                <a:lnTo>
                                  <a:pt x="966" y="3160"/>
                                </a:lnTo>
                                <a:close/>
                                <a:moveTo>
                                  <a:pt x="1256" y="3660"/>
                                </a:moveTo>
                                <a:lnTo>
                                  <a:pt x="1255" y="3640"/>
                                </a:lnTo>
                                <a:lnTo>
                                  <a:pt x="1234" y="3640"/>
                                </a:lnTo>
                                <a:lnTo>
                                  <a:pt x="1242" y="3660"/>
                                </a:lnTo>
                                <a:lnTo>
                                  <a:pt x="1256" y="3660"/>
                                </a:lnTo>
                                <a:close/>
                                <a:moveTo>
                                  <a:pt x="1929" y="4440"/>
                                </a:moveTo>
                                <a:lnTo>
                                  <a:pt x="1909" y="4440"/>
                                </a:lnTo>
                                <a:lnTo>
                                  <a:pt x="1922" y="4460"/>
                                </a:lnTo>
                                <a:lnTo>
                                  <a:pt x="1929" y="4440"/>
                                </a:lnTo>
                                <a:close/>
                                <a:moveTo>
                                  <a:pt x="2355" y="80"/>
                                </a:moveTo>
                                <a:lnTo>
                                  <a:pt x="2314" y="60"/>
                                </a:lnTo>
                                <a:lnTo>
                                  <a:pt x="2311" y="89"/>
                                </a:lnTo>
                                <a:lnTo>
                                  <a:pt x="2311" y="90"/>
                                </a:lnTo>
                                <a:lnTo>
                                  <a:pt x="2329" y="100"/>
                                </a:lnTo>
                                <a:lnTo>
                                  <a:pt x="2355" y="80"/>
                                </a:lnTo>
                                <a:close/>
                                <a:moveTo>
                                  <a:pt x="2842" y="580"/>
                                </a:moveTo>
                                <a:lnTo>
                                  <a:pt x="2829" y="561"/>
                                </a:lnTo>
                                <a:lnTo>
                                  <a:pt x="2836" y="600"/>
                                </a:lnTo>
                                <a:lnTo>
                                  <a:pt x="2842" y="580"/>
                                </a:lnTo>
                                <a:close/>
                                <a:moveTo>
                                  <a:pt x="2876" y="820"/>
                                </a:moveTo>
                                <a:lnTo>
                                  <a:pt x="2875" y="819"/>
                                </a:lnTo>
                                <a:lnTo>
                                  <a:pt x="2876" y="820"/>
                                </a:lnTo>
                                <a:close/>
                                <a:moveTo>
                                  <a:pt x="2921" y="540"/>
                                </a:moveTo>
                                <a:lnTo>
                                  <a:pt x="2874" y="520"/>
                                </a:lnTo>
                                <a:lnTo>
                                  <a:pt x="2865" y="540"/>
                                </a:lnTo>
                                <a:lnTo>
                                  <a:pt x="2878" y="560"/>
                                </a:lnTo>
                                <a:lnTo>
                                  <a:pt x="2921" y="540"/>
                                </a:lnTo>
                                <a:close/>
                                <a:moveTo>
                                  <a:pt x="3037" y="920"/>
                                </a:moveTo>
                                <a:lnTo>
                                  <a:pt x="2998" y="920"/>
                                </a:lnTo>
                                <a:lnTo>
                                  <a:pt x="2992" y="940"/>
                                </a:lnTo>
                                <a:lnTo>
                                  <a:pt x="3011" y="960"/>
                                </a:lnTo>
                                <a:lnTo>
                                  <a:pt x="3037" y="920"/>
                                </a:lnTo>
                                <a:close/>
                                <a:moveTo>
                                  <a:pt x="3539" y="3780"/>
                                </a:moveTo>
                                <a:lnTo>
                                  <a:pt x="3535" y="3766"/>
                                </a:lnTo>
                                <a:lnTo>
                                  <a:pt x="3535" y="3780"/>
                                </a:lnTo>
                                <a:lnTo>
                                  <a:pt x="3539" y="3780"/>
                                </a:lnTo>
                                <a:close/>
                                <a:moveTo>
                                  <a:pt x="3878" y="3880"/>
                                </a:moveTo>
                                <a:lnTo>
                                  <a:pt x="3868" y="3860"/>
                                </a:lnTo>
                                <a:lnTo>
                                  <a:pt x="3845" y="3860"/>
                                </a:lnTo>
                                <a:lnTo>
                                  <a:pt x="3854" y="3880"/>
                                </a:lnTo>
                                <a:lnTo>
                                  <a:pt x="3878" y="3880"/>
                                </a:lnTo>
                                <a:close/>
                                <a:moveTo>
                                  <a:pt x="4022" y="4000"/>
                                </a:moveTo>
                                <a:lnTo>
                                  <a:pt x="4021" y="3980"/>
                                </a:lnTo>
                                <a:lnTo>
                                  <a:pt x="4001" y="3980"/>
                                </a:lnTo>
                                <a:lnTo>
                                  <a:pt x="4010" y="4000"/>
                                </a:lnTo>
                                <a:lnTo>
                                  <a:pt x="4022" y="4000"/>
                                </a:lnTo>
                                <a:close/>
                                <a:moveTo>
                                  <a:pt x="4681" y="3660"/>
                                </a:moveTo>
                                <a:lnTo>
                                  <a:pt x="4660" y="3660"/>
                                </a:lnTo>
                                <a:lnTo>
                                  <a:pt x="4649" y="3680"/>
                                </a:lnTo>
                                <a:lnTo>
                                  <a:pt x="4670" y="3680"/>
                                </a:lnTo>
                                <a:lnTo>
                                  <a:pt x="4681" y="3660"/>
                                </a:lnTo>
                                <a:close/>
                                <a:moveTo>
                                  <a:pt x="4856" y="600"/>
                                </a:moveTo>
                                <a:lnTo>
                                  <a:pt x="4833" y="580"/>
                                </a:lnTo>
                                <a:lnTo>
                                  <a:pt x="4830" y="580"/>
                                </a:lnTo>
                                <a:lnTo>
                                  <a:pt x="4823" y="593"/>
                                </a:lnTo>
                                <a:lnTo>
                                  <a:pt x="4819" y="600"/>
                                </a:lnTo>
                                <a:lnTo>
                                  <a:pt x="4836" y="620"/>
                                </a:lnTo>
                                <a:lnTo>
                                  <a:pt x="4856" y="600"/>
                                </a:lnTo>
                                <a:close/>
                                <a:moveTo>
                                  <a:pt x="5400" y="3420"/>
                                </a:moveTo>
                                <a:lnTo>
                                  <a:pt x="5370" y="3380"/>
                                </a:lnTo>
                                <a:lnTo>
                                  <a:pt x="5349" y="3360"/>
                                </a:lnTo>
                                <a:lnTo>
                                  <a:pt x="5332" y="3360"/>
                                </a:lnTo>
                                <a:lnTo>
                                  <a:pt x="5331" y="3368"/>
                                </a:lnTo>
                                <a:lnTo>
                                  <a:pt x="5332" y="3360"/>
                                </a:lnTo>
                                <a:lnTo>
                                  <a:pt x="5330" y="3360"/>
                                </a:lnTo>
                                <a:lnTo>
                                  <a:pt x="5314" y="3340"/>
                                </a:lnTo>
                                <a:lnTo>
                                  <a:pt x="5294" y="3340"/>
                                </a:lnTo>
                                <a:lnTo>
                                  <a:pt x="5293" y="3340"/>
                                </a:lnTo>
                                <a:lnTo>
                                  <a:pt x="5314" y="3340"/>
                                </a:lnTo>
                                <a:lnTo>
                                  <a:pt x="5298" y="3320"/>
                                </a:lnTo>
                                <a:lnTo>
                                  <a:pt x="5292" y="3323"/>
                                </a:lnTo>
                                <a:lnTo>
                                  <a:pt x="5292" y="3410"/>
                                </a:lnTo>
                                <a:lnTo>
                                  <a:pt x="5284" y="3405"/>
                                </a:lnTo>
                                <a:lnTo>
                                  <a:pt x="5289" y="3400"/>
                                </a:lnTo>
                                <a:lnTo>
                                  <a:pt x="5292" y="3400"/>
                                </a:lnTo>
                                <a:lnTo>
                                  <a:pt x="5292" y="3410"/>
                                </a:lnTo>
                                <a:lnTo>
                                  <a:pt x="5292" y="3323"/>
                                </a:lnTo>
                                <a:lnTo>
                                  <a:pt x="5285" y="3326"/>
                                </a:lnTo>
                                <a:lnTo>
                                  <a:pt x="5297" y="3320"/>
                                </a:lnTo>
                                <a:lnTo>
                                  <a:pt x="5277" y="3289"/>
                                </a:lnTo>
                                <a:lnTo>
                                  <a:pt x="5277" y="3600"/>
                                </a:lnTo>
                                <a:lnTo>
                                  <a:pt x="5275" y="3593"/>
                                </a:lnTo>
                                <a:lnTo>
                                  <a:pt x="5277" y="3600"/>
                                </a:lnTo>
                                <a:lnTo>
                                  <a:pt x="5277" y="3289"/>
                                </a:lnTo>
                                <a:lnTo>
                                  <a:pt x="5264" y="3268"/>
                                </a:lnTo>
                                <a:lnTo>
                                  <a:pt x="5262" y="3240"/>
                                </a:lnTo>
                                <a:lnTo>
                                  <a:pt x="5261" y="3220"/>
                                </a:lnTo>
                                <a:lnTo>
                                  <a:pt x="5237" y="3220"/>
                                </a:lnTo>
                                <a:lnTo>
                                  <a:pt x="5236" y="3223"/>
                                </a:lnTo>
                                <a:lnTo>
                                  <a:pt x="5236" y="3224"/>
                                </a:lnTo>
                                <a:lnTo>
                                  <a:pt x="5236" y="3228"/>
                                </a:lnTo>
                                <a:lnTo>
                                  <a:pt x="5236" y="3224"/>
                                </a:lnTo>
                                <a:lnTo>
                                  <a:pt x="5237" y="3220"/>
                                </a:lnTo>
                                <a:lnTo>
                                  <a:pt x="5235" y="3220"/>
                                </a:lnTo>
                                <a:lnTo>
                                  <a:pt x="5232" y="3220"/>
                                </a:lnTo>
                                <a:lnTo>
                                  <a:pt x="5224" y="3220"/>
                                </a:lnTo>
                                <a:lnTo>
                                  <a:pt x="5213" y="3220"/>
                                </a:lnTo>
                                <a:lnTo>
                                  <a:pt x="5209" y="3215"/>
                                </a:lnTo>
                                <a:lnTo>
                                  <a:pt x="5209" y="3227"/>
                                </a:lnTo>
                                <a:lnTo>
                                  <a:pt x="5208" y="3227"/>
                                </a:lnTo>
                                <a:lnTo>
                                  <a:pt x="5208" y="3226"/>
                                </a:lnTo>
                                <a:lnTo>
                                  <a:pt x="5209" y="3227"/>
                                </a:lnTo>
                                <a:lnTo>
                                  <a:pt x="5209" y="3215"/>
                                </a:lnTo>
                                <a:lnTo>
                                  <a:pt x="5206" y="3212"/>
                                </a:lnTo>
                                <a:lnTo>
                                  <a:pt x="5209" y="3208"/>
                                </a:lnTo>
                                <a:lnTo>
                                  <a:pt x="5237" y="3220"/>
                                </a:lnTo>
                                <a:lnTo>
                                  <a:pt x="5242" y="3200"/>
                                </a:lnTo>
                                <a:lnTo>
                                  <a:pt x="5240" y="3199"/>
                                </a:lnTo>
                                <a:lnTo>
                                  <a:pt x="5219" y="3190"/>
                                </a:lnTo>
                                <a:lnTo>
                                  <a:pt x="5217" y="3189"/>
                                </a:lnTo>
                                <a:lnTo>
                                  <a:pt x="5219" y="3190"/>
                                </a:lnTo>
                                <a:lnTo>
                                  <a:pt x="5240" y="3199"/>
                                </a:lnTo>
                                <a:lnTo>
                                  <a:pt x="5255" y="3180"/>
                                </a:lnTo>
                                <a:lnTo>
                                  <a:pt x="5260" y="3180"/>
                                </a:lnTo>
                                <a:lnTo>
                                  <a:pt x="5259" y="3160"/>
                                </a:lnTo>
                                <a:lnTo>
                                  <a:pt x="5242" y="3174"/>
                                </a:lnTo>
                                <a:lnTo>
                                  <a:pt x="5235" y="3170"/>
                                </a:lnTo>
                                <a:lnTo>
                                  <a:pt x="5259" y="3160"/>
                                </a:lnTo>
                                <a:lnTo>
                                  <a:pt x="5259" y="3157"/>
                                </a:lnTo>
                                <a:lnTo>
                                  <a:pt x="5256" y="3140"/>
                                </a:lnTo>
                                <a:lnTo>
                                  <a:pt x="5233" y="3149"/>
                                </a:lnTo>
                                <a:lnTo>
                                  <a:pt x="5253" y="3140"/>
                                </a:lnTo>
                                <a:lnTo>
                                  <a:pt x="5240" y="3120"/>
                                </a:lnTo>
                                <a:lnTo>
                                  <a:pt x="5225" y="3127"/>
                                </a:lnTo>
                                <a:lnTo>
                                  <a:pt x="5221" y="3120"/>
                                </a:lnTo>
                                <a:lnTo>
                                  <a:pt x="5240" y="3120"/>
                                </a:lnTo>
                                <a:lnTo>
                                  <a:pt x="5234" y="3100"/>
                                </a:lnTo>
                                <a:lnTo>
                                  <a:pt x="5223" y="3100"/>
                                </a:lnTo>
                                <a:lnTo>
                                  <a:pt x="5195" y="3100"/>
                                </a:lnTo>
                                <a:lnTo>
                                  <a:pt x="5175" y="3085"/>
                                </a:lnTo>
                                <a:lnTo>
                                  <a:pt x="5175" y="3540"/>
                                </a:lnTo>
                                <a:lnTo>
                                  <a:pt x="5174" y="3542"/>
                                </a:lnTo>
                                <a:lnTo>
                                  <a:pt x="5173" y="3538"/>
                                </a:lnTo>
                                <a:lnTo>
                                  <a:pt x="5174" y="3537"/>
                                </a:lnTo>
                                <a:lnTo>
                                  <a:pt x="5175" y="3540"/>
                                </a:lnTo>
                                <a:lnTo>
                                  <a:pt x="5175" y="3085"/>
                                </a:lnTo>
                                <a:lnTo>
                                  <a:pt x="5152" y="3069"/>
                                </a:lnTo>
                                <a:lnTo>
                                  <a:pt x="5155" y="3060"/>
                                </a:lnTo>
                                <a:lnTo>
                                  <a:pt x="5151" y="3058"/>
                                </a:lnTo>
                                <a:lnTo>
                                  <a:pt x="5181" y="3020"/>
                                </a:lnTo>
                                <a:lnTo>
                                  <a:pt x="5190" y="3020"/>
                                </a:lnTo>
                                <a:lnTo>
                                  <a:pt x="5187" y="3000"/>
                                </a:lnTo>
                                <a:lnTo>
                                  <a:pt x="5170" y="3014"/>
                                </a:lnTo>
                                <a:lnTo>
                                  <a:pt x="5163" y="3010"/>
                                </a:lnTo>
                                <a:lnTo>
                                  <a:pt x="5187" y="3000"/>
                                </a:lnTo>
                                <a:lnTo>
                                  <a:pt x="5185" y="2993"/>
                                </a:lnTo>
                                <a:lnTo>
                                  <a:pt x="5203" y="2980"/>
                                </a:lnTo>
                                <a:lnTo>
                                  <a:pt x="5208" y="2980"/>
                                </a:lnTo>
                                <a:lnTo>
                                  <a:pt x="5227" y="2940"/>
                                </a:lnTo>
                                <a:lnTo>
                                  <a:pt x="5204" y="2930"/>
                                </a:lnTo>
                                <a:lnTo>
                                  <a:pt x="5211" y="2927"/>
                                </a:lnTo>
                                <a:lnTo>
                                  <a:pt x="5227" y="2940"/>
                                </a:lnTo>
                                <a:lnTo>
                                  <a:pt x="5231" y="2920"/>
                                </a:lnTo>
                                <a:lnTo>
                                  <a:pt x="5226" y="2920"/>
                                </a:lnTo>
                                <a:lnTo>
                                  <a:pt x="5219" y="2900"/>
                                </a:lnTo>
                                <a:lnTo>
                                  <a:pt x="5214" y="2900"/>
                                </a:lnTo>
                                <a:lnTo>
                                  <a:pt x="5200" y="2900"/>
                                </a:lnTo>
                                <a:lnTo>
                                  <a:pt x="5200" y="2976"/>
                                </a:lnTo>
                                <a:lnTo>
                                  <a:pt x="5183" y="2957"/>
                                </a:lnTo>
                                <a:lnTo>
                                  <a:pt x="5185" y="2960"/>
                                </a:lnTo>
                                <a:lnTo>
                                  <a:pt x="5200" y="2976"/>
                                </a:lnTo>
                                <a:lnTo>
                                  <a:pt x="5200" y="2900"/>
                                </a:lnTo>
                                <a:lnTo>
                                  <a:pt x="5198" y="2900"/>
                                </a:lnTo>
                                <a:lnTo>
                                  <a:pt x="5197" y="2898"/>
                                </a:lnTo>
                                <a:lnTo>
                                  <a:pt x="5214" y="2898"/>
                                </a:lnTo>
                                <a:lnTo>
                                  <a:pt x="5218" y="2898"/>
                                </a:lnTo>
                                <a:lnTo>
                                  <a:pt x="5215" y="2889"/>
                                </a:lnTo>
                                <a:lnTo>
                                  <a:pt x="5215" y="2880"/>
                                </a:lnTo>
                                <a:lnTo>
                                  <a:pt x="5216" y="2880"/>
                                </a:lnTo>
                                <a:lnTo>
                                  <a:pt x="5208" y="2860"/>
                                </a:lnTo>
                                <a:lnTo>
                                  <a:pt x="5176" y="2828"/>
                                </a:lnTo>
                                <a:lnTo>
                                  <a:pt x="5177" y="2820"/>
                                </a:lnTo>
                                <a:lnTo>
                                  <a:pt x="5184" y="2760"/>
                                </a:lnTo>
                                <a:lnTo>
                                  <a:pt x="5186" y="2740"/>
                                </a:lnTo>
                                <a:lnTo>
                                  <a:pt x="5188" y="2720"/>
                                </a:lnTo>
                                <a:lnTo>
                                  <a:pt x="5172" y="2720"/>
                                </a:lnTo>
                                <a:lnTo>
                                  <a:pt x="5162" y="2740"/>
                                </a:lnTo>
                                <a:lnTo>
                                  <a:pt x="5160" y="2743"/>
                                </a:lnTo>
                                <a:lnTo>
                                  <a:pt x="5162" y="2740"/>
                                </a:lnTo>
                                <a:lnTo>
                                  <a:pt x="5161" y="2740"/>
                                </a:lnTo>
                                <a:lnTo>
                                  <a:pt x="5162" y="2740"/>
                                </a:lnTo>
                                <a:lnTo>
                                  <a:pt x="5172" y="2720"/>
                                </a:lnTo>
                                <a:lnTo>
                                  <a:pt x="5131" y="2704"/>
                                </a:lnTo>
                                <a:lnTo>
                                  <a:pt x="5131" y="3050"/>
                                </a:lnTo>
                                <a:lnTo>
                                  <a:pt x="5129" y="3049"/>
                                </a:lnTo>
                                <a:lnTo>
                                  <a:pt x="5131" y="3050"/>
                                </a:lnTo>
                                <a:lnTo>
                                  <a:pt x="5131" y="2704"/>
                                </a:lnTo>
                                <a:lnTo>
                                  <a:pt x="5127" y="2702"/>
                                </a:lnTo>
                                <a:lnTo>
                                  <a:pt x="5129" y="2700"/>
                                </a:lnTo>
                                <a:lnTo>
                                  <a:pt x="5135" y="2700"/>
                                </a:lnTo>
                                <a:lnTo>
                                  <a:pt x="5137" y="2680"/>
                                </a:lnTo>
                                <a:lnTo>
                                  <a:pt x="5113" y="2680"/>
                                </a:lnTo>
                                <a:lnTo>
                                  <a:pt x="5106" y="2668"/>
                                </a:lnTo>
                                <a:lnTo>
                                  <a:pt x="5107" y="2668"/>
                                </a:lnTo>
                                <a:lnTo>
                                  <a:pt x="5137" y="2680"/>
                                </a:lnTo>
                                <a:lnTo>
                                  <a:pt x="5144" y="2640"/>
                                </a:lnTo>
                                <a:lnTo>
                                  <a:pt x="5146" y="2640"/>
                                </a:lnTo>
                                <a:lnTo>
                                  <a:pt x="5138" y="2620"/>
                                </a:lnTo>
                                <a:lnTo>
                                  <a:pt x="5111" y="2620"/>
                                </a:lnTo>
                                <a:lnTo>
                                  <a:pt x="5108" y="2620"/>
                                </a:lnTo>
                                <a:lnTo>
                                  <a:pt x="5106" y="2618"/>
                                </a:lnTo>
                                <a:lnTo>
                                  <a:pt x="5099" y="2610"/>
                                </a:lnTo>
                                <a:lnTo>
                                  <a:pt x="5113" y="2610"/>
                                </a:lnTo>
                                <a:lnTo>
                                  <a:pt x="5122" y="2610"/>
                                </a:lnTo>
                                <a:lnTo>
                                  <a:pt x="5114" y="2605"/>
                                </a:lnTo>
                                <a:lnTo>
                                  <a:pt x="5119" y="2580"/>
                                </a:lnTo>
                                <a:lnTo>
                                  <a:pt x="5122" y="2580"/>
                                </a:lnTo>
                                <a:lnTo>
                                  <a:pt x="5114" y="2560"/>
                                </a:lnTo>
                                <a:lnTo>
                                  <a:pt x="5079" y="2520"/>
                                </a:lnTo>
                                <a:lnTo>
                                  <a:pt x="5064" y="2536"/>
                                </a:lnTo>
                                <a:lnTo>
                                  <a:pt x="5063" y="2536"/>
                                </a:lnTo>
                                <a:lnTo>
                                  <a:pt x="5079" y="2520"/>
                                </a:lnTo>
                                <a:lnTo>
                                  <a:pt x="5064" y="2500"/>
                                </a:lnTo>
                                <a:lnTo>
                                  <a:pt x="5046" y="2520"/>
                                </a:lnTo>
                                <a:lnTo>
                                  <a:pt x="5056" y="2534"/>
                                </a:lnTo>
                                <a:lnTo>
                                  <a:pt x="5046" y="2520"/>
                                </a:lnTo>
                                <a:lnTo>
                                  <a:pt x="5036" y="2530"/>
                                </a:lnTo>
                                <a:lnTo>
                                  <a:pt x="5033" y="2528"/>
                                </a:lnTo>
                                <a:lnTo>
                                  <a:pt x="5033" y="3520"/>
                                </a:lnTo>
                                <a:lnTo>
                                  <a:pt x="5030" y="3513"/>
                                </a:lnTo>
                                <a:lnTo>
                                  <a:pt x="5033" y="3520"/>
                                </a:lnTo>
                                <a:lnTo>
                                  <a:pt x="5033" y="2528"/>
                                </a:lnTo>
                                <a:lnTo>
                                  <a:pt x="5018" y="2520"/>
                                </a:lnTo>
                                <a:lnTo>
                                  <a:pt x="5010" y="2505"/>
                                </a:lnTo>
                                <a:lnTo>
                                  <a:pt x="5010" y="3540"/>
                                </a:lnTo>
                                <a:lnTo>
                                  <a:pt x="5007" y="3540"/>
                                </a:lnTo>
                                <a:lnTo>
                                  <a:pt x="5006" y="3535"/>
                                </a:lnTo>
                                <a:lnTo>
                                  <a:pt x="5006" y="3528"/>
                                </a:lnTo>
                                <a:lnTo>
                                  <a:pt x="5010" y="3540"/>
                                </a:lnTo>
                                <a:lnTo>
                                  <a:pt x="5010" y="2505"/>
                                </a:lnTo>
                                <a:lnTo>
                                  <a:pt x="5007" y="2500"/>
                                </a:lnTo>
                                <a:lnTo>
                                  <a:pt x="4994" y="2500"/>
                                </a:lnTo>
                                <a:lnTo>
                                  <a:pt x="4984" y="2507"/>
                                </a:lnTo>
                                <a:lnTo>
                                  <a:pt x="4984" y="2520"/>
                                </a:lnTo>
                                <a:lnTo>
                                  <a:pt x="4980" y="2530"/>
                                </a:lnTo>
                                <a:lnTo>
                                  <a:pt x="4984" y="2520"/>
                                </a:lnTo>
                                <a:lnTo>
                                  <a:pt x="4984" y="2507"/>
                                </a:lnTo>
                                <a:lnTo>
                                  <a:pt x="4975" y="2514"/>
                                </a:lnTo>
                                <a:lnTo>
                                  <a:pt x="4970" y="2511"/>
                                </a:lnTo>
                                <a:lnTo>
                                  <a:pt x="4970" y="2520"/>
                                </a:lnTo>
                                <a:lnTo>
                                  <a:pt x="4967" y="2521"/>
                                </a:lnTo>
                                <a:lnTo>
                                  <a:pt x="4970" y="2520"/>
                                </a:lnTo>
                                <a:lnTo>
                                  <a:pt x="4970" y="2511"/>
                                </a:lnTo>
                                <a:lnTo>
                                  <a:pt x="4970" y="2510"/>
                                </a:lnTo>
                                <a:lnTo>
                                  <a:pt x="4970" y="2518"/>
                                </a:lnTo>
                                <a:lnTo>
                                  <a:pt x="4966" y="2520"/>
                                </a:lnTo>
                                <a:lnTo>
                                  <a:pt x="4970" y="2518"/>
                                </a:lnTo>
                                <a:lnTo>
                                  <a:pt x="4970" y="2510"/>
                                </a:lnTo>
                                <a:lnTo>
                                  <a:pt x="4969" y="2510"/>
                                </a:lnTo>
                                <a:lnTo>
                                  <a:pt x="4968" y="2500"/>
                                </a:lnTo>
                                <a:lnTo>
                                  <a:pt x="4963" y="2500"/>
                                </a:lnTo>
                                <a:lnTo>
                                  <a:pt x="4953" y="2480"/>
                                </a:lnTo>
                                <a:lnTo>
                                  <a:pt x="4951" y="2476"/>
                                </a:lnTo>
                                <a:lnTo>
                                  <a:pt x="4986" y="2460"/>
                                </a:lnTo>
                                <a:lnTo>
                                  <a:pt x="4945" y="2440"/>
                                </a:lnTo>
                                <a:lnTo>
                                  <a:pt x="4946" y="2438"/>
                                </a:lnTo>
                                <a:lnTo>
                                  <a:pt x="4976" y="2420"/>
                                </a:lnTo>
                                <a:lnTo>
                                  <a:pt x="4968" y="2400"/>
                                </a:lnTo>
                                <a:lnTo>
                                  <a:pt x="4976" y="2420"/>
                                </a:lnTo>
                                <a:lnTo>
                                  <a:pt x="4969" y="2401"/>
                                </a:lnTo>
                                <a:lnTo>
                                  <a:pt x="4976" y="2420"/>
                                </a:lnTo>
                                <a:lnTo>
                                  <a:pt x="4988" y="2420"/>
                                </a:lnTo>
                                <a:lnTo>
                                  <a:pt x="5013" y="2393"/>
                                </a:lnTo>
                                <a:lnTo>
                                  <a:pt x="5055" y="2420"/>
                                </a:lnTo>
                                <a:lnTo>
                                  <a:pt x="5070" y="2440"/>
                                </a:lnTo>
                                <a:lnTo>
                                  <a:pt x="5085" y="2420"/>
                                </a:lnTo>
                                <a:lnTo>
                                  <a:pt x="5174" y="2360"/>
                                </a:lnTo>
                                <a:lnTo>
                                  <a:pt x="5193" y="2340"/>
                                </a:lnTo>
                                <a:lnTo>
                                  <a:pt x="5177" y="2320"/>
                                </a:lnTo>
                                <a:lnTo>
                                  <a:pt x="5158" y="2340"/>
                                </a:lnTo>
                                <a:lnTo>
                                  <a:pt x="5152" y="2333"/>
                                </a:lnTo>
                                <a:lnTo>
                                  <a:pt x="5177" y="2320"/>
                                </a:lnTo>
                                <a:lnTo>
                                  <a:pt x="5151" y="2280"/>
                                </a:lnTo>
                                <a:lnTo>
                                  <a:pt x="5135" y="2296"/>
                                </a:lnTo>
                                <a:lnTo>
                                  <a:pt x="5151" y="2280"/>
                                </a:lnTo>
                                <a:lnTo>
                                  <a:pt x="5144" y="2280"/>
                                </a:lnTo>
                                <a:lnTo>
                                  <a:pt x="5124" y="2260"/>
                                </a:lnTo>
                                <a:lnTo>
                                  <a:pt x="5125" y="2260"/>
                                </a:lnTo>
                                <a:lnTo>
                                  <a:pt x="5080" y="2240"/>
                                </a:lnTo>
                                <a:lnTo>
                                  <a:pt x="5036" y="2220"/>
                                </a:lnTo>
                                <a:lnTo>
                                  <a:pt x="5026" y="2200"/>
                                </a:lnTo>
                                <a:lnTo>
                                  <a:pt x="5025" y="2207"/>
                                </a:lnTo>
                                <a:lnTo>
                                  <a:pt x="5025" y="2380"/>
                                </a:lnTo>
                                <a:lnTo>
                                  <a:pt x="5006" y="2360"/>
                                </a:lnTo>
                                <a:lnTo>
                                  <a:pt x="5025" y="2380"/>
                                </a:lnTo>
                                <a:lnTo>
                                  <a:pt x="5025" y="2207"/>
                                </a:lnTo>
                                <a:lnTo>
                                  <a:pt x="5024" y="2222"/>
                                </a:lnTo>
                                <a:lnTo>
                                  <a:pt x="5023" y="2222"/>
                                </a:lnTo>
                                <a:lnTo>
                                  <a:pt x="5026" y="2200"/>
                                </a:lnTo>
                                <a:lnTo>
                                  <a:pt x="4996" y="2200"/>
                                </a:lnTo>
                                <a:lnTo>
                                  <a:pt x="4994" y="2217"/>
                                </a:lnTo>
                                <a:lnTo>
                                  <a:pt x="4993" y="2217"/>
                                </a:lnTo>
                                <a:lnTo>
                                  <a:pt x="4996" y="2200"/>
                                </a:lnTo>
                                <a:lnTo>
                                  <a:pt x="4981" y="2200"/>
                                </a:lnTo>
                                <a:lnTo>
                                  <a:pt x="4991" y="2217"/>
                                </a:lnTo>
                                <a:lnTo>
                                  <a:pt x="4981" y="2200"/>
                                </a:lnTo>
                                <a:lnTo>
                                  <a:pt x="4969" y="2205"/>
                                </a:lnTo>
                                <a:lnTo>
                                  <a:pt x="4969" y="2400"/>
                                </a:lnTo>
                                <a:lnTo>
                                  <a:pt x="4966" y="2394"/>
                                </a:lnTo>
                                <a:lnTo>
                                  <a:pt x="4969" y="2400"/>
                                </a:lnTo>
                                <a:lnTo>
                                  <a:pt x="4969" y="2205"/>
                                </a:lnTo>
                                <a:lnTo>
                                  <a:pt x="4936" y="2218"/>
                                </a:lnTo>
                                <a:lnTo>
                                  <a:pt x="4936" y="2410"/>
                                </a:lnTo>
                                <a:lnTo>
                                  <a:pt x="4934" y="2409"/>
                                </a:lnTo>
                                <a:lnTo>
                                  <a:pt x="4934" y="2406"/>
                                </a:lnTo>
                                <a:lnTo>
                                  <a:pt x="4935" y="2405"/>
                                </a:lnTo>
                                <a:lnTo>
                                  <a:pt x="4936" y="2410"/>
                                </a:lnTo>
                                <a:lnTo>
                                  <a:pt x="4936" y="2218"/>
                                </a:lnTo>
                                <a:lnTo>
                                  <a:pt x="4931" y="2219"/>
                                </a:lnTo>
                                <a:lnTo>
                                  <a:pt x="4910" y="2200"/>
                                </a:lnTo>
                                <a:lnTo>
                                  <a:pt x="4906" y="2200"/>
                                </a:lnTo>
                                <a:lnTo>
                                  <a:pt x="4895" y="2192"/>
                                </a:lnTo>
                                <a:lnTo>
                                  <a:pt x="4895" y="2180"/>
                                </a:lnTo>
                                <a:lnTo>
                                  <a:pt x="4896" y="2140"/>
                                </a:lnTo>
                                <a:lnTo>
                                  <a:pt x="4895" y="2120"/>
                                </a:lnTo>
                                <a:lnTo>
                                  <a:pt x="4912" y="2120"/>
                                </a:lnTo>
                                <a:lnTo>
                                  <a:pt x="4916" y="2120"/>
                                </a:lnTo>
                                <a:lnTo>
                                  <a:pt x="4951" y="2120"/>
                                </a:lnTo>
                                <a:lnTo>
                                  <a:pt x="4955" y="2100"/>
                                </a:lnTo>
                                <a:lnTo>
                                  <a:pt x="4951" y="2120"/>
                                </a:lnTo>
                                <a:lnTo>
                                  <a:pt x="4973" y="2120"/>
                                </a:lnTo>
                                <a:lnTo>
                                  <a:pt x="4979" y="2100"/>
                                </a:lnTo>
                                <a:lnTo>
                                  <a:pt x="4982" y="2100"/>
                                </a:lnTo>
                                <a:lnTo>
                                  <a:pt x="4993" y="2100"/>
                                </a:lnTo>
                                <a:lnTo>
                                  <a:pt x="4999" y="2080"/>
                                </a:lnTo>
                                <a:lnTo>
                                  <a:pt x="4978" y="2080"/>
                                </a:lnTo>
                                <a:lnTo>
                                  <a:pt x="4969" y="2069"/>
                                </a:lnTo>
                                <a:lnTo>
                                  <a:pt x="4972" y="2067"/>
                                </a:lnTo>
                                <a:lnTo>
                                  <a:pt x="4999" y="2080"/>
                                </a:lnTo>
                                <a:lnTo>
                                  <a:pt x="5011" y="2060"/>
                                </a:lnTo>
                                <a:lnTo>
                                  <a:pt x="5023" y="2040"/>
                                </a:lnTo>
                                <a:lnTo>
                                  <a:pt x="5027" y="2040"/>
                                </a:lnTo>
                                <a:lnTo>
                                  <a:pt x="5027" y="2020"/>
                                </a:lnTo>
                                <a:lnTo>
                                  <a:pt x="5027" y="2000"/>
                                </a:lnTo>
                                <a:lnTo>
                                  <a:pt x="5027" y="1980"/>
                                </a:lnTo>
                                <a:lnTo>
                                  <a:pt x="5028" y="1980"/>
                                </a:lnTo>
                                <a:lnTo>
                                  <a:pt x="5025" y="1960"/>
                                </a:lnTo>
                                <a:lnTo>
                                  <a:pt x="5007" y="1940"/>
                                </a:lnTo>
                                <a:lnTo>
                                  <a:pt x="5000" y="1920"/>
                                </a:lnTo>
                                <a:lnTo>
                                  <a:pt x="4986" y="1920"/>
                                </a:lnTo>
                                <a:lnTo>
                                  <a:pt x="4986" y="1942"/>
                                </a:lnTo>
                                <a:lnTo>
                                  <a:pt x="4985" y="1942"/>
                                </a:lnTo>
                                <a:lnTo>
                                  <a:pt x="4986" y="1920"/>
                                </a:lnTo>
                                <a:lnTo>
                                  <a:pt x="4969" y="1920"/>
                                </a:lnTo>
                                <a:lnTo>
                                  <a:pt x="4969" y="2095"/>
                                </a:lnTo>
                                <a:lnTo>
                                  <a:pt x="4957" y="2089"/>
                                </a:lnTo>
                                <a:lnTo>
                                  <a:pt x="4958" y="2080"/>
                                </a:lnTo>
                                <a:lnTo>
                                  <a:pt x="4969" y="2095"/>
                                </a:lnTo>
                                <a:lnTo>
                                  <a:pt x="4969" y="1920"/>
                                </a:lnTo>
                                <a:lnTo>
                                  <a:pt x="4958" y="1920"/>
                                </a:lnTo>
                                <a:lnTo>
                                  <a:pt x="4958" y="2080"/>
                                </a:lnTo>
                                <a:lnTo>
                                  <a:pt x="4957" y="2080"/>
                                </a:lnTo>
                                <a:lnTo>
                                  <a:pt x="4957" y="2079"/>
                                </a:lnTo>
                                <a:lnTo>
                                  <a:pt x="4958" y="2080"/>
                                </a:lnTo>
                                <a:lnTo>
                                  <a:pt x="4958" y="1920"/>
                                </a:lnTo>
                                <a:lnTo>
                                  <a:pt x="4953" y="1920"/>
                                </a:lnTo>
                                <a:lnTo>
                                  <a:pt x="4942" y="1920"/>
                                </a:lnTo>
                                <a:lnTo>
                                  <a:pt x="4932" y="1920"/>
                                </a:lnTo>
                                <a:lnTo>
                                  <a:pt x="4931" y="1920"/>
                                </a:lnTo>
                                <a:lnTo>
                                  <a:pt x="4931" y="2100"/>
                                </a:lnTo>
                                <a:lnTo>
                                  <a:pt x="4916" y="2100"/>
                                </a:lnTo>
                                <a:lnTo>
                                  <a:pt x="4915" y="2101"/>
                                </a:lnTo>
                                <a:lnTo>
                                  <a:pt x="4915" y="2100"/>
                                </a:lnTo>
                                <a:lnTo>
                                  <a:pt x="4915" y="2084"/>
                                </a:lnTo>
                                <a:lnTo>
                                  <a:pt x="4916" y="2100"/>
                                </a:lnTo>
                                <a:lnTo>
                                  <a:pt x="4931" y="2100"/>
                                </a:lnTo>
                                <a:lnTo>
                                  <a:pt x="4931" y="1920"/>
                                </a:lnTo>
                                <a:lnTo>
                                  <a:pt x="4918" y="1920"/>
                                </a:lnTo>
                                <a:lnTo>
                                  <a:pt x="4919" y="1931"/>
                                </a:lnTo>
                                <a:lnTo>
                                  <a:pt x="4918" y="1920"/>
                                </a:lnTo>
                                <a:lnTo>
                                  <a:pt x="4892" y="1920"/>
                                </a:lnTo>
                                <a:lnTo>
                                  <a:pt x="4876" y="1920"/>
                                </a:lnTo>
                                <a:lnTo>
                                  <a:pt x="4876" y="2185"/>
                                </a:lnTo>
                                <a:lnTo>
                                  <a:pt x="4873" y="2191"/>
                                </a:lnTo>
                                <a:lnTo>
                                  <a:pt x="4869" y="2189"/>
                                </a:lnTo>
                                <a:lnTo>
                                  <a:pt x="4870" y="2180"/>
                                </a:lnTo>
                                <a:lnTo>
                                  <a:pt x="4876" y="2185"/>
                                </a:lnTo>
                                <a:lnTo>
                                  <a:pt x="4876" y="1920"/>
                                </a:lnTo>
                                <a:lnTo>
                                  <a:pt x="4858" y="1920"/>
                                </a:lnTo>
                                <a:lnTo>
                                  <a:pt x="4858" y="3707"/>
                                </a:lnTo>
                                <a:lnTo>
                                  <a:pt x="4854" y="3720"/>
                                </a:lnTo>
                                <a:lnTo>
                                  <a:pt x="4848" y="3738"/>
                                </a:lnTo>
                                <a:lnTo>
                                  <a:pt x="4854" y="3720"/>
                                </a:lnTo>
                                <a:lnTo>
                                  <a:pt x="4853" y="3720"/>
                                </a:lnTo>
                                <a:lnTo>
                                  <a:pt x="4853" y="3719"/>
                                </a:lnTo>
                                <a:lnTo>
                                  <a:pt x="4853" y="3720"/>
                                </a:lnTo>
                                <a:lnTo>
                                  <a:pt x="4858" y="3707"/>
                                </a:lnTo>
                                <a:lnTo>
                                  <a:pt x="4858" y="1920"/>
                                </a:lnTo>
                                <a:lnTo>
                                  <a:pt x="4837" y="1920"/>
                                </a:lnTo>
                                <a:lnTo>
                                  <a:pt x="4828" y="1920"/>
                                </a:lnTo>
                                <a:lnTo>
                                  <a:pt x="4803" y="1920"/>
                                </a:lnTo>
                                <a:lnTo>
                                  <a:pt x="4779" y="1920"/>
                                </a:lnTo>
                                <a:lnTo>
                                  <a:pt x="4773" y="1925"/>
                                </a:lnTo>
                                <a:lnTo>
                                  <a:pt x="4761" y="1936"/>
                                </a:lnTo>
                                <a:lnTo>
                                  <a:pt x="4773" y="1925"/>
                                </a:lnTo>
                                <a:lnTo>
                                  <a:pt x="4768" y="1922"/>
                                </a:lnTo>
                                <a:lnTo>
                                  <a:pt x="4773" y="1920"/>
                                </a:lnTo>
                                <a:lnTo>
                                  <a:pt x="4764" y="1900"/>
                                </a:lnTo>
                                <a:lnTo>
                                  <a:pt x="4756" y="1903"/>
                                </a:lnTo>
                                <a:lnTo>
                                  <a:pt x="4756" y="3635"/>
                                </a:lnTo>
                                <a:lnTo>
                                  <a:pt x="4752" y="3640"/>
                                </a:lnTo>
                                <a:lnTo>
                                  <a:pt x="4752" y="3639"/>
                                </a:lnTo>
                                <a:lnTo>
                                  <a:pt x="4756" y="3635"/>
                                </a:lnTo>
                                <a:lnTo>
                                  <a:pt x="4756" y="1903"/>
                                </a:lnTo>
                                <a:lnTo>
                                  <a:pt x="4744" y="1908"/>
                                </a:lnTo>
                                <a:lnTo>
                                  <a:pt x="4762" y="1900"/>
                                </a:lnTo>
                                <a:lnTo>
                                  <a:pt x="4738" y="1860"/>
                                </a:lnTo>
                                <a:lnTo>
                                  <a:pt x="4724" y="1867"/>
                                </a:lnTo>
                                <a:lnTo>
                                  <a:pt x="4720" y="1860"/>
                                </a:lnTo>
                                <a:lnTo>
                                  <a:pt x="4738" y="1860"/>
                                </a:lnTo>
                                <a:lnTo>
                                  <a:pt x="4741" y="1860"/>
                                </a:lnTo>
                                <a:lnTo>
                                  <a:pt x="4740" y="1840"/>
                                </a:lnTo>
                                <a:lnTo>
                                  <a:pt x="4739" y="1820"/>
                                </a:lnTo>
                                <a:lnTo>
                                  <a:pt x="4735" y="1820"/>
                                </a:lnTo>
                                <a:lnTo>
                                  <a:pt x="4710" y="1780"/>
                                </a:lnTo>
                                <a:lnTo>
                                  <a:pt x="4695" y="1787"/>
                                </a:lnTo>
                                <a:lnTo>
                                  <a:pt x="4690" y="1780"/>
                                </a:lnTo>
                                <a:lnTo>
                                  <a:pt x="4710" y="1780"/>
                                </a:lnTo>
                                <a:lnTo>
                                  <a:pt x="4714" y="1780"/>
                                </a:lnTo>
                                <a:lnTo>
                                  <a:pt x="4714" y="1740"/>
                                </a:lnTo>
                                <a:lnTo>
                                  <a:pt x="4714" y="1737"/>
                                </a:lnTo>
                                <a:lnTo>
                                  <a:pt x="4720" y="1714"/>
                                </a:lnTo>
                                <a:lnTo>
                                  <a:pt x="4766" y="1680"/>
                                </a:lnTo>
                                <a:lnTo>
                                  <a:pt x="4775" y="1680"/>
                                </a:lnTo>
                                <a:lnTo>
                                  <a:pt x="4796" y="1640"/>
                                </a:lnTo>
                                <a:lnTo>
                                  <a:pt x="4774" y="1640"/>
                                </a:lnTo>
                                <a:lnTo>
                                  <a:pt x="4763" y="1640"/>
                                </a:lnTo>
                                <a:lnTo>
                                  <a:pt x="4765" y="1636"/>
                                </a:lnTo>
                                <a:lnTo>
                                  <a:pt x="4770" y="1627"/>
                                </a:lnTo>
                                <a:lnTo>
                                  <a:pt x="4778" y="1627"/>
                                </a:lnTo>
                                <a:lnTo>
                                  <a:pt x="4802" y="1627"/>
                                </a:lnTo>
                                <a:lnTo>
                                  <a:pt x="4806" y="1620"/>
                                </a:lnTo>
                                <a:lnTo>
                                  <a:pt x="4818" y="1600"/>
                                </a:lnTo>
                                <a:lnTo>
                                  <a:pt x="4794" y="1580"/>
                                </a:lnTo>
                                <a:lnTo>
                                  <a:pt x="4786" y="1611"/>
                                </a:lnTo>
                                <a:lnTo>
                                  <a:pt x="4784" y="1610"/>
                                </a:lnTo>
                                <a:lnTo>
                                  <a:pt x="4788" y="1600"/>
                                </a:lnTo>
                                <a:lnTo>
                                  <a:pt x="4794" y="1580"/>
                                </a:lnTo>
                                <a:lnTo>
                                  <a:pt x="4764" y="1580"/>
                                </a:lnTo>
                                <a:lnTo>
                                  <a:pt x="4757" y="1560"/>
                                </a:lnTo>
                                <a:lnTo>
                                  <a:pt x="4739" y="1577"/>
                                </a:lnTo>
                                <a:lnTo>
                                  <a:pt x="4757" y="1560"/>
                                </a:lnTo>
                                <a:lnTo>
                                  <a:pt x="4746" y="1560"/>
                                </a:lnTo>
                                <a:lnTo>
                                  <a:pt x="4711" y="1545"/>
                                </a:lnTo>
                                <a:lnTo>
                                  <a:pt x="4723" y="1540"/>
                                </a:lnTo>
                                <a:lnTo>
                                  <a:pt x="4730" y="1520"/>
                                </a:lnTo>
                                <a:lnTo>
                                  <a:pt x="4712" y="1520"/>
                                </a:lnTo>
                                <a:lnTo>
                                  <a:pt x="4704" y="1507"/>
                                </a:lnTo>
                                <a:lnTo>
                                  <a:pt x="4734" y="1520"/>
                                </a:lnTo>
                                <a:lnTo>
                                  <a:pt x="4747" y="1500"/>
                                </a:lnTo>
                                <a:lnTo>
                                  <a:pt x="4743" y="1499"/>
                                </a:lnTo>
                                <a:lnTo>
                                  <a:pt x="4758" y="1480"/>
                                </a:lnTo>
                                <a:lnTo>
                                  <a:pt x="4764" y="1480"/>
                                </a:lnTo>
                                <a:lnTo>
                                  <a:pt x="4764" y="1460"/>
                                </a:lnTo>
                                <a:lnTo>
                                  <a:pt x="4764" y="1413"/>
                                </a:lnTo>
                                <a:lnTo>
                                  <a:pt x="4787" y="1400"/>
                                </a:lnTo>
                                <a:lnTo>
                                  <a:pt x="4782" y="1388"/>
                                </a:lnTo>
                                <a:lnTo>
                                  <a:pt x="4787" y="1400"/>
                                </a:lnTo>
                                <a:lnTo>
                                  <a:pt x="4821" y="1400"/>
                                </a:lnTo>
                                <a:lnTo>
                                  <a:pt x="4798" y="1380"/>
                                </a:lnTo>
                                <a:lnTo>
                                  <a:pt x="4785" y="1360"/>
                                </a:lnTo>
                                <a:lnTo>
                                  <a:pt x="4765" y="1328"/>
                                </a:lnTo>
                                <a:lnTo>
                                  <a:pt x="4765" y="1329"/>
                                </a:lnTo>
                                <a:lnTo>
                                  <a:pt x="4765" y="1328"/>
                                </a:lnTo>
                                <a:lnTo>
                                  <a:pt x="4777" y="1320"/>
                                </a:lnTo>
                                <a:lnTo>
                                  <a:pt x="4849" y="1300"/>
                                </a:lnTo>
                                <a:lnTo>
                                  <a:pt x="4775" y="1280"/>
                                </a:lnTo>
                                <a:lnTo>
                                  <a:pt x="4764" y="1278"/>
                                </a:lnTo>
                                <a:lnTo>
                                  <a:pt x="4764" y="1330"/>
                                </a:lnTo>
                                <a:lnTo>
                                  <a:pt x="4764" y="1332"/>
                                </a:lnTo>
                                <a:lnTo>
                                  <a:pt x="4764" y="1331"/>
                                </a:lnTo>
                                <a:lnTo>
                                  <a:pt x="4764" y="1330"/>
                                </a:lnTo>
                                <a:lnTo>
                                  <a:pt x="4764" y="1278"/>
                                </a:lnTo>
                                <a:lnTo>
                                  <a:pt x="4724" y="1270"/>
                                </a:lnTo>
                                <a:lnTo>
                                  <a:pt x="4728" y="1260"/>
                                </a:lnTo>
                                <a:lnTo>
                                  <a:pt x="4724" y="1260"/>
                                </a:lnTo>
                                <a:lnTo>
                                  <a:pt x="4724" y="1490"/>
                                </a:lnTo>
                                <a:lnTo>
                                  <a:pt x="4719" y="1487"/>
                                </a:lnTo>
                                <a:lnTo>
                                  <a:pt x="4724" y="1490"/>
                                </a:lnTo>
                                <a:lnTo>
                                  <a:pt x="4724" y="1260"/>
                                </a:lnTo>
                                <a:lnTo>
                                  <a:pt x="4713" y="1260"/>
                                </a:lnTo>
                                <a:lnTo>
                                  <a:pt x="4710" y="1260"/>
                                </a:lnTo>
                                <a:lnTo>
                                  <a:pt x="4710" y="1410"/>
                                </a:lnTo>
                                <a:lnTo>
                                  <a:pt x="4707" y="1409"/>
                                </a:lnTo>
                                <a:lnTo>
                                  <a:pt x="4709" y="1404"/>
                                </a:lnTo>
                                <a:lnTo>
                                  <a:pt x="4710" y="1410"/>
                                </a:lnTo>
                                <a:lnTo>
                                  <a:pt x="4710" y="1260"/>
                                </a:lnTo>
                                <a:lnTo>
                                  <a:pt x="4708" y="1260"/>
                                </a:lnTo>
                                <a:lnTo>
                                  <a:pt x="4708" y="1258"/>
                                </a:lnTo>
                                <a:lnTo>
                                  <a:pt x="4713" y="1260"/>
                                </a:lnTo>
                                <a:lnTo>
                                  <a:pt x="4716" y="1254"/>
                                </a:lnTo>
                                <a:lnTo>
                                  <a:pt x="4728" y="1260"/>
                                </a:lnTo>
                                <a:lnTo>
                                  <a:pt x="4743" y="1240"/>
                                </a:lnTo>
                                <a:lnTo>
                                  <a:pt x="4762" y="1220"/>
                                </a:lnTo>
                                <a:lnTo>
                                  <a:pt x="4736" y="1220"/>
                                </a:lnTo>
                                <a:lnTo>
                                  <a:pt x="4710" y="1197"/>
                                </a:lnTo>
                                <a:lnTo>
                                  <a:pt x="4716" y="1180"/>
                                </a:lnTo>
                                <a:lnTo>
                                  <a:pt x="4738" y="1120"/>
                                </a:lnTo>
                                <a:lnTo>
                                  <a:pt x="4741" y="1120"/>
                                </a:lnTo>
                                <a:lnTo>
                                  <a:pt x="4736" y="1100"/>
                                </a:lnTo>
                                <a:lnTo>
                                  <a:pt x="4722" y="1113"/>
                                </a:lnTo>
                                <a:lnTo>
                                  <a:pt x="4714" y="1110"/>
                                </a:lnTo>
                                <a:lnTo>
                                  <a:pt x="4736" y="1100"/>
                                </a:lnTo>
                                <a:lnTo>
                                  <a:pt x="4730" y="1087"/>
                                </a:lnTo>
                                <a:lnTo>
                                  <a:pt x="4730" y="1080"/>
                                </a:lnTo>
                                <a:lnTo>
                                  <a:pt x="4731" y="1040"/>
                                </a:lnTo>
                                <a:lnTo>
                                  <a:pt x="4729" y="1040"/>
                                </a:lnTo>
                                <a:lnTo>
                                  <a:pt x="4706" y="1040"/>
                                </a:lnTo>
                                <a:lnTo>
                                  <a:pt x="4706" y="1030"/>
                                </a:lnTo>
                                <a:lnTo>
                                  <a:pt x="4729" y="1040"/>
                                </a:lnTo>
                                <a:lnTo>
                                  <a:pt x="4739" y="1020"/>
                                </a:lnTo>
                                <a:lnTo>
                                  <a:pt x="4745" y="1000"/>
                                </a:lnTo>
                                <a:lnTo>
                                  <a:pt x="4734" y="1000"/>
                                </a:lnTo>
                                <a:lnTo>
                                  <a:pt x="4723" y="1013"/>
                                </a:lnTo>
                                <a:lnTo>
                                  <a:pt x="4716" y="1010"/>
                                </a:lnTo>
                                <a:lnTo>
                                  <a:pt x="4734" y="1000"/>
                                </a:lnTo>
                                <a:lnTo>
                                  <a:pt x="4715" y="982"/>
                                </a:lnTo>
                                <a:lnTo>
                                  <a:pt x="4721" y="980"/>
                                </a:lnTo>
                                <a:lnTo>
                                  <a:pt x="4716" y="960"/>
                                </a:lnTo>
                                <a:lnTo>
                                  <a:pt x="4715" y="940"/>
                                </a:lnTo>
                                <a:lnTo>
                                  <a:pt x="4705" y="940"/>
                                </a:lnTo>
                                <a:lnTo>
                                  <a:pt x="4702" y="940"/>
                                </a:lnTo>
                                <a:lnTo>
                                  <a:pt x="4694" y="929"/>
                                </a:lnTo>
                                <a:lnTo>
                                  <a:pt x="4725" y="920"/>
                                </a:lnTo>
                                <a:lnTo>
                                  <a:pt x="4792" y="920"/>
                                </a:lnTo>
                                <a:lnTo>
                                  <a:pt x="4736" y="880"/>
                                </a:lnTo>
                                <a:lnTo>
                                  <a:pt x="4713" y="860"/>
                                </a:lnTo>
                                <a:lnTo>
                                  <a:pt x="4708" y="867"/>
                                </a:lnTo>
                                <a:lnTo>
                                  <a:pt x="4691" y="843"/>
                                </a:lnTo>
                                <a:lnTo>
                                  <a:pt x="4691" y="945"/>
                                </a:lnTo>
                                <a:lnTo>
                                  <a:pt x="4688" y="950"/>
                                </a:lnTo>
                                <a:lnTo>
                                  <a:pt x="4686" y="949"/>
                                </a:lnTo>
                                <a:lnTo>
                                  <a:pt x="4686" y="3601"/>
                                </a:lnTo>
                                <a:lnTo>
                                  <a:pt x="4683" y="3610"/>
                                </a:lnTo>
                                <a:lnTo>
                                  <a:pt x="4678" y="3608"/>
                                </a:lnTo>
                                <a:lnTo>
                                  <a:pt x="4683" y="3600"/>
                                </a:lnTo>
                                <a:lnTo>
                                  <a:pt x="4686" y="3601"/>
                                </a:lnTo>
                                <a:lnTo>
                                  <a:pt x="4686" y="949"/>
                                </a:lnTo>
                                <a:lnTo>
                                  <a:pt x="4685" y="948"/>
                                </a:lnTo>
                                <a:lnTo>
                                  <a:pt x="4691" y="945"/>
                                </a:lnTo>
                                <a:lnTo>
                                  <a:pt x="4691" y="843"/>
                                </a:lnTo>
                                <a:lnTo>
                                  <a:pt x="4690" y="842"/>
                                </a:lnTo>
                                <a:lnTo>
                                  <a:pt x="4707" y="820"/>
                                </a:lnTo>
                                <a:lnTo>
                                  <a:pt x="4753" y="760"/>
                                </a:lnTo>
                                <a:lnTo>
                                  <a:pt x="4727" y="747"/>
                                </a:lnTo>
                                <a:lnTo>
                                  <a:pt x="4732" y="740"/>
                                </a:lnTo>
                                <a:lnTo>
                                  <a:pt x="4734" y="740"/>
                                </a:lnTo>
                                <a:lnTo>
                                  <a:pt x="4753" y="760"/>
                                </a:lnTo>
                                <a:lnTo>
                                  <a:pt x="4758" y="760"/>
                                </a:lnTo>
                                <a:lnTo>
                                  <a:pt x="4759" y="742"/>
                                </a:lnTo>
                                <a:lnTo>
                                  <a:pt x="4759" y="733"/>
                                </a:lnTo>
                                <a:lnTo>
                                  <a:pt x="4759" y="720"/>
                                </a:lnTo>
                                <a:lnTo>
                                  <a:pt x="4759" y="714"/>
                                </a:lnTo>
                                <a:lnTo>
                                  <a:pt x="4778" y="700"/>
                                </a:lnTo>
                                <a:lnTo>
                                  <a:pt x="4777" y="699"/>
                                </a:lnTo>
                                <a:lnTo>
                                  <a:pt x="4825" y="680"/>
                                </a:lnTo>
                                <a:lnTo>
                                  <a:pt x="4847" y="680"/>
                                </a:lnTo>
                                <a:lnTo>
                                  <a:pt x="4837" y="660"/>
                                </a:lnTo>
                                <a:lnTo>
                                  <a:pt x="4825" y="631"/>
                                </a:lnTo>
                                <a:lnTo>
                                  <a:pt x="4836" y="620"/>
                                </a:lnTo>
                                <a:lnTo>
                                  <a:pt x="4818" y="600"/>
                                </a:lnTo>
                                <a:lnTo>
                                  <a:pt x="4817" y="599"/>
                                </a:lnTo>
                                <a:lnTo>
                                  <a:pt x="4818" y="600"/>
                                </a:lnTo>
                                <a:lnTo>
                                  <a:pt x="4819" y="600"/>
                                </a:lnTo>
                                <a:lnTo>
                                  <a:pt x="4823" y="593"/>
                                </a:lnTo>
                                <a:lnTo>
                                  <a:pt x="4830" y="580"/>
                                </a:lnTo>
                                <a:lnTo>
                                  <a:pt x="4810" y="571"/>
                                </a:lnTo>
                                <a:lnTo>
                                  <a:pt x="4810" y="591"/>
                                </a:lnTo>
                                <a:lnTo>
                                  <a:pt x="4807" y="587"/>
                                </a:lnTo>
                                <a:lnTo>
                                  <a:pt x="4806" y="587"/>
                                </a:lnTo>
                                <a:lnTo>
                                  <a:pt x="4807" y="587"/>
                                </a:lnTo>
                                <a:lnTo>
                                  <a:pt x="4810" y="591"/>
                                </a:lnTo>
                                <a:lnTo>
                                  <a:pt x="4810" y="571"/>
                                </a:lnTo>
                                <a:lnTo>
                                  <a:pt x="4807" y="570"/>
                                </a:lnTo>
                                <a:lnTo>
                                  <a:pt x="4815" y="567"/>
                                </a:lnTo>
                                <a:lnTo>
                                  <a:pt x="4830" y="580"/>
                                </a:lnTo>
                                <a:lnTo>
                                  <a:pt x="4835" y="560"/>
                                </a:lnTo>
                                <a:lnTo>
                                  <a:pt x="4829" y="560"/>
                                </a:lnTo>
                                <a:lnTo>
                                  <a:pt x="4821" y="540"/>
                                </a:lnTo>
                                <a:lnTo>
                                  <a:pt x="4805" y="502"/>
                                </a:lnTo>
                                <a:lnTo>
                                  <a:pt x="4805" y="627"/>
                                </a:lnTo>
                                <a:lnTo>
                                  <a:pt x="4804" y="628"/>
                                </a:lnTo>
                                <a:lnTo>
                                  <a:pt x="4802" y="623"/>
                                </a:lnTo>
                                <a:lnTo>
                                  <a:pt x="4805" y="627"/>
                                </a:lnTo>
                                <a:lnTo>
                                  <a:pt x="4805" y="502"/>
                                </a:lnTo>
                                <a:lnTo>
                                  <a:pt x="4804" y="500"/>
                                </a:lnTo>
                                <a:lnTo>
                                  <a:pt x="4781" y="500"/>
                                </a:lnTo>
                                <a:lnTo>
                                  <a:pt x="4773" y="500"/>
                                </a:lnTo>
                                <a:lnTo>
                                  <a:pt x="4773" y="700"/>
                                </a:lnTo>
                                <a:lnTo>
                                  <a:pt x="4762" y="680"/>
                                </a:lnTo>
                                <a:lnTo>
                                  <a:pt x="4773" y="700"/>
                                </a:lnTo>
                                <a:lnTo>
                                  <a:pt x="4773" y="500"/>
                                </a:lnTo>
                                <a:lnTo>
                                  <a:pt x="4748" y="500"/>
                                </a:lnTo>
                                <a:lnTo>
                                  <a:pt x="4730" y="500"/>
                                </a:lnTo>
                                <a:lnTo>
                                  <a:pt x="4721" y="520"/>
                                </a:lnTo>
                                <a:lnTo>
                                  <a:pt x="4738" y="530"/>
                                </a:lnTo>
                                <a:lnTo>
                                  <a:pt x="4714" y="520"/>
                                </a:lnTo>
                                <a:lnTo>
                                  <a:pt x="4712" y="555"/>
                                </a:lnTo>
                                <a:lnTo>
                                  <a:pt x="4712" y="557"/>
                                </a:lnTo>
                                <a:lnTo>
                                  <a:pt x="4712" y="554"/>
                                </a:lnTo>
                                <a:lnTo>
                                  <a:pt x="4710" y="547"/>
                                </a:lnTo>
                                <a:lnTo>
                                  <a:pt x="4710" y="580"/>
                                </a:lnTo>
                                <a:lnTo>
                                  <a:pt x="4707" y="580"/>
                                </a:lnTo>
                                <a:lnTo>
                                  <a:pt x="4704" y="587"/>
                                </a:lnTo>
                                <a:lnTo>
                                  <a:pt x="4705" y="587"/>
                                </a:lnTo>
                                <a:lnTo>
                                  <a:pt x="4704" y="587"/>
                                </a:lnTo>
                                <a:lnTo>
                                  <a:pt x="4703" y="587"/>
                                </a:lnTo>
                                <a:lnTo>
                                  <a:pt x="4704" y="587"/>
                                </a:lnTo>
                                <a:lnTo>
                                  <a:pt x="4707" y="580"/>
                                </a:lnTo>
                                <a:lnTo>
                                  <a:pt x="4710" y="580"/>
                                </a:lnTo>
                                <a:lnTo>
                                  <a:pt x="4710" y="547"/>
                                </a:lnTo>
                                <a:lnTo>
                                  <a:pt x="4709" y="540"/>
                                </a:lnTo>
                                <a:lnTo>
                                  <a:pt x="4690" y="559"/>
                                </a:lnTo>
                                <a:lnTo>
                                  <a:pt x="4690" y="558"/>
                                </a:lnTo>
                                <a:lnTo>
                                  <a:pt x="4709" y="540"/>
                                </a:lnTo>
                                <a:lnTo>
                                  <a:pt x="4683" y="520"/>
                                </a:lnTo>
                                <a:lnTo>
                                  <a:pt x="4678" y="522"/>
                                </a:lnTo>
                                <a:lnTo>
                                  <a:pt x="4678" y="1250"/>
                                </a:lnTo>
                                <a:lnTo>
                                  <a:pt x="4678" y="1245"/>
                                </a:lnTo>
                                <a:lnTo>
                                  <a:pt x="4678" y="1244"/>
                                </a:lnTo>
                                <a:lnTo>
                                  <a:pt x="4678" y="1250"/>
                                </a:lnTo>
                                <a:lnTo>
                                  <a:pt x="4678" y="522"/>
                                </a:lnTo>
                                <a:lnTo>
                                  <a:pt x="4675" y="524"/>
                                </a:lnTo>
                                <a:lnTo>
                                  <a:pt x="4675" y="820"/>
                                </a:lnTo>
                                <a:lnTo>
                                  <a:pt x="4659" y="838"/>
                                </a:lnTo>
                                <a:lnTo>
                                  <a:pt x="4659" y="837"/>
                                </a:lnTo>
                                <a:lnTo>
                                  <a:pt x="4675" y="820"/>
                                </a:lnTo>
                                <a:lnTo>
                                  <a:pt x="4675" y="524"/>
                                </a:lnTo>
                                <a:lnTo>
                                  <a:pt x="4670" y="526"/>
                                </a:lnTo>
                                <a:lnTo>
                                  <a:pt x="4666" y="520"/>
                                </a:lnTo>
                                <a:lnTo>
                                  <a:pt x="4683" y="520"/>
                                </a:lnTo>
                                <a:lnTo>
                                  <a:pt x="4675" y="500"/>
                                </a:lnTo>
                                <a:lnTo>
                                  <a:pt x="4664" y="500"/>
                                </a:lnTo>
                                <a:lnTo>
                                  <a:pt x="4638" y="500"/>
                                </a:lnTo>
                                <a:lnTo>
                                  <a:pt x="4638" y="3640"/>
                                </a:lnTo>
                                <a:lnTo>
                                  <a:pt x="4638" y="500"/>
                                </a:lnTo>
                                <a:lnTo>
                                  <a:pt x="4629" y="500"/>
                                </a:lnTo>
                                <a:lnTo>
                                  <a:pt x="4629" y="3628"/>
                                </a:lnTo>
                                <a:lnTo>
                                  <a:pt x="4623" y="3639"/>
                                </a:lnTo>
                                <a:lnTo>
                                  <a:pt x="4623" y="3640"/>
                                </a:lnTo>
                                <a:lnTo>
                                  <a:pt x="4616" y="3629"/>
                                </a:lnTo>
                                <a:lnTo>
                                  <a:pt x="4623" y="3640"/>
                                </a:lnTo>
                                <a:lnTo>
                                  <a:pt x="4629" y="3628"/>
                                </a:lnTo>
                                <a:lnTo>
                                  <a:pt x="4629" y="500"/>
                                </a:lnTo>
                                <a:lnTo>
                                  <a:pt x="4620" y="500"/>
                                </a:lnTo>
                                <a:lnTo>
                                  <a:pt x="4611" y="500"/>
                                </a:lnTo>
                                <a:lnTo>
                                  <a:pt x="4578" y="520"/>
                                </a:lnTo>
                                <a:lnTo>
                                  <a:pt x="4569" y="520"/>
                                </a:lnTo>
                                <a:lnTo>
                                  <a:pt x="4569" y="3650"/>
                                </a:lnTo>
                                <a:lnTo>
                                  <a:pt x="4569" y="3641"/>
                                </a:lnTo>
                                <a:lnTo>
                                  <a:pt x="4569" y="3650"/>
                                </a:lnTo>
                                <a:lnTo>
                                  <a:pt x="4569" y="520"/>
                                </a:lnTo>
                                <a:lnTo>
                                  <a:pt x="4564" y="520"/>
                                </a:lnTo>
                                <a:lnTo>
                                  <a:pt x="4552" y="560"/>
                                </a:lnTo>
                                <a:lnTo>
                                  <a:pt x="4516" y="560"/>
                                </a:lnTo>
                                <a:lnTo>
                                  <a:pt x="4516" y="3859"/>
                                </a:lnTo>
                                <a:lnTo>
                                  <a:pt x="4516" y="3860"/>
                                </a:lnTo>
                                <a:lnTo>
                                  <a:pt x="4516" y="3859"/>
                                </a:lnTo>
                                <a:lnTo>
                                  <a:pt x="4516" y="560"/>
                                </a:lnTo>
                                <a:lnTo>
                                  <a:pt x="4516" y="3860"/>
                                </a:lnTo>
                                <a:lnTo>
                                  <a:pt x="4516" y="560"/>
                                </a:lnTo>
                                <a:lnTo>
                                  <a:pt x="4506" y="560"/>
                                </a:lnTo>
                                <a:lnTo>
                                  <a:pt x="4506" y="570"/>
                                </a:lnTo>
                                <a:lnTo>
                                  <a:pt x="4506" y="560"/>
                                </a:lnTo>
                                <a:lnTo>
                                  <a:pt x="4490" y="560"/>
                                </a:lnTo>
                                <a:lnTo>
                                  <a:pt x="4484" y="580"/>
                                </a:lnTo>
                                <a:lnTo>
                                  <a:pt x="4480" y="586"/>
                                </a:lnTo>
                                <a:lnTo>
                                  <a:pt x="4480" y="3895"/>
                                </a:lnTo>
                                <a:lnTo>
                                  <a:pt x="4463" y="3887"/>
                                </a:lnTo>
                                <a:lnTo>
                                  <a:pt x="4468" y="3880"/>
                                </a:lnTo>
                                <a:lnTo>
                                  <a:pt x="4469" y="3880"/>
                                </a:lnTo>
                                <a:lnTo>
                                  <a:pt x="4480" y="3895"/>
                                </a:lnTo>
                                <a:lnTo>
                                  <a:pt x="4480" y="586"/>
                                </a:lnTo>
                                <a:lnTo>
                                  <a:pt x="4477" y="593"/>
                                </a:lnTo>
                                <a:lnTo>
                                  <a:pt x="4477" y="626"/>
                                </a:lnTo>
                                <a:lnTo>
                                  <a:pt x="4476" y="627"/>
                                </a:lnTo>
                                <a:lnTo>
                                  <a:pt x="4475" y="626"/>
                                </a:lnTo>
                                <a:lnTo>
                                  <a:pt x="4477" y="626"/>
                                </a:lnTo>
                                <a:lnTo>
                                  <a:pt x="4477" y="593"/>
                                </a:lnTo>
                                <a:lnTo>
                                  <a:pt x="4462" y="620"/>
                                </a:lnTo>
                                <a:lnTo>
                                  <a:pt x="4466" y="622"/>
                                </a:lnTo>
                                <a:lnTo>
                                  <a:pt x="4434" y="636"/>
                                </a:lnTo>
                                <a:lnTo>
                                  <a:pt x="4404" y="623"/>
                                </a:lnTo>
                                <a:lnTo>
                                  <a:pt x="4404" y="3970"/>
                                </a:lnTo>
                                <a:lnTo>
                                  <a:pt x="4401" y="3969"/>
                                </a:lnTo>
                                <a:lnTo>
                                  <a:pt x="4402" y="3965"/>
                                </a:lnTo>
                                <a:lnTo>
                                  <a:pt x="4404" y="3970"/>
                                </a:lnTo>
                                <a:lnTo>
                                  <a:pt x="4404" y="623"/>
                                </a:lnTo>
                                <a:lnTo>
                                  <a:pt x="4397" y="620"/>
                                </a:lnTo>
                                <a:lnTo>
                                  <a:pt x="4393" y="639"/>
                                </a:lnTo>
                                <a:lnTo>
                                  <a:pt x="4391" y="638"/>
                                </a:lnTo>
                                <a:lnTo>
                                  <a:pt x="4397" y="620"/>
                                </a:lnTo>
                                <a:lnTo>
                                  <a:pt x="4379" y="620"/>
                                </a:lnTo>
                                <a:lnTo>
                                  <a:pt x="4361" y="628"/>
                                </a:lnTo>
                                <a:lnTo>
                                  <a:pt x="4361" y="4040"/>
                                </a:lnTo>
                                <a:lnTo>
                                  <a:pt x="4345" y="4040"/>
                                </a:lnTo>
                                <a:lnTo>
                                  <a:pt x="4344" y="4040"/>
                                </a:lnTo>
                                <a:lnTo>
                                  <a:pt x="4342" y="4037"/>
                                </a:lnTo>
                                <a:lnTo>
                                  <a:pt x="4342" y="4036"/>
                                </a:lnTo>
                                <a:lnTo>
                                  <a:pt x="4344" y="4040"/>
                                </a:lnTo>
                                <a:lnTo>
                                  <a:pt x="4345" y="4040"/>
                                </a:lnTo>
                                <a:lnTo>
                                  <a:pt x="4360" y="4040"/>
                                </a:lnTo>
                                <a:lnTo>
                                  <a:pt x="4361" y="4040"/>
                                </a:lnTo>
                                <a:lnTo>
                                  <a:pt x="4361" y="628"/>
                                </a:lnTo>
                                <a:lnTo>
                                  <a:pt x="4334" y="640"/>
                                </a:lnTo>
                                <a:lnTo>
                                  <a:pt x="4308" y="640"/>
                                </a:lnTo>
                                <a:lnTo>
                                  <a:pt x="4301" y="640"/>
                                </a:lnTo>
                                <a:lnTo>
                                  <a:pt x="4269" y="640"/>
                                </a:lnTo>
                                <a:lnTo>
                                  <a:pt x="4266" y="656"/>
                                </a:lnTo>
                                <a:lnTo>
                                  <a:pt x="4269" y="640"/>
                                </a:lnTo>
                                <a:lnTo>
                                  <a:pt x="4261" y="640"/>
                                </a:lnTo>
                                <a:lnTo>
                                  <a:pt x="4240" y="640"/>
                                </a:lnTo>
                                <a:lnTo>
                                  <a:pt x="4228" y="640"/>
                                </a:lnTo>
                                <a:lnTo>
                                  <a:pt x="4197" y="640"/>
                                </a:lnTo>
                                <a:lnTo>
                                  <a:pt x="4185" y="640"/>
                                </a:lnTo>
                                <a:lnTo>
                                  <a:pt x="4180" y="660"/>
                                </a:lnTo>
                                <a:lnTo>
                                  <a:pt x="4201" y="660"/>
                                </a:lnTo>
                                <a:lnTo>
                                  <a:pt x="4201" y="662"/>
                                </a:lnTo>
                                <a:lnTo>
                                  <a:pt x="4199" y="668"/>
                                </a:lnTo>
                                <a:lnTo>
                                  <a:pt x="4180" y="660"/>
                                </a:lnTo>
                                <a:lnTo>
                                  <a:pt x="4168" y="690"/>
                                </a:lnTo>
                                <a:lnTo>
                                  <a:pt x="4168" y="4000"/>
                                </a:lnTo>
                                <a:lnTo>
                                  <a:pt x="4144" y="4000"/>
                                </a:lnTo>
                                <a:lnTo>
                                  <a:pt x="4147" y="3999"/>
                                </a:lnTo>
                                <a:lnTo>
                                  <a:pt x="4166" y="3999"/>
                                </a:lnTo>
                                <a:lnTo>
                                  <a:pt x="4168" y="4000"/>
                                </a:lnTo>
                                <a:lnTo>
                                  <a:pt x="4168" y="690"/>
                                </a:lnTo>
                                <a:lnTo>
                                  <a:pt x="4166" y="695"/>
                                </a:lnTo>
                                <a:lnTo>
                                  <a:pt x="4132" y="688"/>
                                </a:lnTo>
                                <a:lnTo>
                                  <a:pt x="4132" y="3999"/>
                                </a:lnTo>
                                <a:lnTo>
                                  <a:pt x="4132" y="4000"/>
                                </a:lnTo>
                                <a:lnTo>
                                  <a:pt x="4125" y="4000"/>
                                </a:lnTo>
                                <a:lnTo>
                                  <a:pt x="4123" y="4000"/>
                                </a:lnTo>
                                <a:lnTo>
                                  <a:pt x="4124" y="3999"/>
                                </a:lnTo>
                                <a:lnTo>
                                  <a:pt x="4127" y="3999"/>
                                </a:lnTo>
                                <a:lnTo>
                                  <a:pt x="4132" y="3999"/>
                                </a:lnTo>
                                <a:lnTo>
                                  <a:pt x="4132" y="688"/>
                                </a:lnTo>
                                <a:lnTo>
                                  <a:pt x="4118" y="685"/>
                                </a:lnTo>
                                <a:lnTo>
                                  <a:pt x="4118" y="3927"/>
                                </a:lnTo>
                                <a:lnTo>
                                  <a:pt x="4113" y="3930"/>
                                </a:lnTo>
                                <a:lnTo>
                                  <a:pt x="4104" y="3935"/>
                                </a:lnTo>
                                <a:lnTo>
                                  <a:pt x="4104" y="3940"/>
                                </a:lnTo>
                                <a:lnTo>
                                  <a:pt x="4096" y="3946"/>
                                </a:lnTo>
                                <a:lnTo>
                                  <a:pt x="4103" y="3940"/>
                                </a:lnTo>
                                <a:lnTo>
                                  <a:pt x="4104" y="3940"/>
                                </a:lnTo>
                                <a:lnTo>
                                  <a:pt x="4104" y="3935"/>
                                </a:lnTo>
                                <a:lnTo>
                                  <a:pt x="4098" y="3937"/>
                                </a:lnTo>
                                <a:lnTo>
                                  <a:pt x="4093" y="3940"/>
                                </a:lnTo>
                                <a:lnTo>
                                  <a:pt x="4098" y="3937"/>
                                </a:lnTo>
                                <a:lnTo>
                                  <a:pt x="4113" y="3930"/>
                                </a:lnTo>
                                <a:lnTo>
                                  <a:pt x="4113" y="3920"/>
                                </a:lnTo>
                                <a:lnTo>
                                  <a:pt x="4118" y="3927"/>
                                </a:lnTo>
                                <a:lnTo>
                                  <a:pt x="4118" y="685"/>
                                </a:lnTo>
                                <a:lnTo>
                                  <a:pt x="4097" y="680"/>
                                </a:lnTo>
                                <a:lnTo>
                                  <a:pt x="4086" y="668"/>
                                </a:lnTo>
                                <a:lnTo>
                                  <a:pt x="4086" y="3918"/>
                                </a:lnTo>
                                <a:lnTo>
                                  <a:pt x="4085" y="3930"/>
                                </a:lnTo>
                                <a:lnTo>
                                  <a:pt x="4078" y="3926"/>
                                </a:lnTo>
                                <a:lnTo>
                                  <a:pt x="4083" y="3920"/>
                                </a:lnTo>
                                <a:lnTo>
                                  <a:pt x="4085" y="3920"/>
                                </a:lnTo>
                                <a:lnTo>
                                  <a:pt x="4085" y="3918"/>
                                </a:lnTo>
                                <a:lnTo>
                                  <a:pt x="4086" y="3918"/>
                                </a:lnTo>
                                <a:lnTo>
                                  <a:pt x="4086" y="668"/>
                                </a:lnTo>
                                <a:lnTo>
                                  <a:pt x="4080" y="660"/>
                                </a:lnTo>
                                <a:lnTo>
                                  <a:pt x="4069" y="680"/>
                                </a:lnTo>
                                <a:lnTo>
                                  <a:pt x="4062" y="691"/>
                                </a:lnTo>
                                <a:lnTo>
                                  <a:pt x="4062" y="3950"/>
                                </a:lnTo>
                                <a:lnTo>
                                  <a:pt x="4059" y="3948"/>
                                </a:lnTo>
                                <a:lnTo>
                                  <a:pt x="4062" y="3950"/>
                                </a:lnTo>
                                <a:lnTo>
                                  <a:pt x="4062" y="691"/>
                                </a:lnTo>
                                <a:lnTo>
                                  <a:pt x="4056" y="702"/>
                                </a:lnTo>
                                <a:lnTo>
                                  <a:pt x="4056" y="700"/>
                                </a:lnTo>
                                <a:lnTo>
                                  <a:pt x="4039" y="713"/>
                                </a:lnTo>
                                <a:lnTo>
                                  <a:pt x="4018" y="700"/>
                                </a:lnTo>
                                <a:lnTo>
                                  <a:pt x="4010" y="700"/>
                                </a:lnTo>
                                <a:lnTo>
                                  <a:pt x="4001" y="720"/>
                                </a:lnTo>
                                <a:lnTo>
                                  <a:pt x="3984" y="720"/>
                                </a:lnTo>
                                <a:lnTo>
                                  <a:pt x="3969" y="720"/>
                                </a:lnTo>
                                <a:lnTo>
                                  <a:pt x="3968" y="739"/>
                                </a:lnTo>
                                <a:lnTo>
                                  <a:pt x="3967" y="780"/>
                                </a:lnTo>
                                <a:lnTo>
                                  <a:pt x="3963" y="780"/>
                                </a:lnTo>
                                <a:lnTo>
                                  <a:pt x="3963" y="3918"/>
                                </a:lnTo>
                                <a:lnTo>
                                  <a:pt x="3962" y="3920"/>
                                </a:lnTo>
                                <a:lnTo>
                                  <a:pt x="3956" y="3920"/>
                                </a:lnTo>
                                <a:lnTo>
                                  <a:pt x="3951" y="3920"/>
                                </a:lnTo>
                                <a:lnTo>
                                  <a:pt x="3954" y="3918"/>
                                </a:lnTo>
                                <a:lnTo>
                                  <a:pt x="3958" y="3918"/>
                                </a:lnTo>
                                <a:lnTo>
                                  <a:pt x="3963" y="3918"/>
                                </a:lnTo>
                                <a:lnTo>
                                  <a:pt x="3963" y="780"/>
                                </a:lnTo>
                                <a:lnTo>
                                  <a:pt x="3954" y="780"/>
                                </a:lnTo>
                                <a:lnTo>
                                  <a:pt x="3962" y="792"/>
                                </a:lnTo>
                                <a:lnTo>
                                  <a:pt x="3928" y="740"/>
                                </a:lnTo>
                                <a:lnTo>
                                  <a:pt x="3924" y="744"/>
                                </a:lnTo>
                                <a:lnTo>
                                  <a:pt x="3924" y="3845"/>
                                </a:lnTo>
                                <a:lnTo>
                                  <a:pt x="3923" y="3848"/>
                                </a:lnTo>
                                <a:lnTo>
                                  <a:pt x="3922" y="3848"/>
                                </a:lnTo>
                                <a:lnTo>
                                  <a:pt x="3924" y="3845"/>
                                </a:lnTo>
                                <a:lnTo>
                                  <a:pt x="3924" y="744"/>
                                </a:lnTo>
                                <a:lnTo>
                                  <a:pt x="3917" y="752"/>
                                </a:lnTo>
                                <a:lnTo>
                                  <a:pt x="3917" y="3880"/>
                                </a:lnTo>
                                <a:lnTo>
                                  <a:pt x="3903" y="3868"/>
                                </a:lnTo>
                                <a:lnTo>
                                  <a:pt x="3907" y="3866"/>
                                </a:lnTo>
                                <a:lnTo>
                                  <a:pt x="3916" y="3870"/>
                                </a:lnTo>
                                <a:lnTo>
                                  <a:pt x="3917" y="3880"/>
                                </a:lnTo>
                                <a:lnTo>
                                  <a:pt x="3917" y="752"/>
                                </a:lnTo>
                                <a:lnTo>
                                  <a:pt x="3913" y="755"/>
                                </a:lnTo>
                                <a:lnTo>
                                  <a:pt x="3913" y="3844"/>
                                </a:lnTo>
                                <a:lnTo>
                                  <a:pt x="3911" y="3840"/>
                                </a:lnTo>
                                <a:lnTo>
                                  <a:pt x="3906" y="3828"/>
                                </a:lnTo>
                                <a:lnTo>
                                  <a:pt x="3912" y="3840"/>
                                </a:lnTo>
                                <a:lnTo>
                                  <a:pt x="3913" y="3844"/>
                                </a:lnTo>
                                <a:lnTo>
                                  <a:pt x="3913" y="755"/>
                                </a:lnTo>
                                <a:lnTo>
                                  <a:pt x="3912" y="756"/>
                                </a:lnTo>
                                <a:lnTo>
                                  <a:pt x="3928" y="740"/>
                                </a:lnTo>
                                <a:lnTo>
                                  <a:pt x="3910" y="740"/>
                                </a:lnTo>
                                <a:lnTo>
                                  <a:pt x="3865" y="740"/>
                                </a:lnTo>
                                <a:lnTo>
                                  <a:pt x="3865" y="3802"/>
                                </a:lnTo>
                                <a:lnTo>
                                  <a:pt x="3864" y="3809"/>
                                </a:lnTo>
                                <a:lnTo>
                                  <a:pt x="3861" y="3808"/>
                                </a:lnTo>
                                <a:lnTo>
                                  <a:pt x="3865" y="3802"/>
                                </a:lnTo>
                                <a:lnTo>
                                  <a:pt x="3865" y="740"/>
                                </a:lnTo>
                                <a:lnTo>
                                  <a:pt x="3864" y="749"/>
                                </a:lnTo>
                                <a:lnTo>
                                  <a:pt x="3865" y="740"/>
                                </a:lnTo>
                                <a:lnTo>
                                  <a:pt x="3853" y="740"/>
                                </a:lnTo>
                                <a:lnTo>
                                  <a:pt x="3826" y="740"/>
                                </a:lnTo>
                                <a:lnTo>
                                  <a:pt x="3835" y="766"/>
                                </a:lnTo>
                                <a:lnTo>
                                  <a:pt x="3834" y="769"/>
                                </a:lnTo>
                                <a:lnTo>
                                  <a:pt x="3826" y="740"/>
                                </a:lnTo>
                                <a:lnTo>
                                  <a:pt x="3820" y="752"/>
                                </a:lnTo>
                                <a:lnTo>
                                  <a:pt x="3820" y="3755"/>
                                </a:lnTo>
                                <a:lnTo>
                                  <a:pt x="3819" y="3760"/>
                                </a:lnTo>
                                <a:lnTo>
                                  <a:pt x="3820" y="3759"/>
                                </a:lnTo>
                                <a:lnTo>
                                  <a:pt x="3820" y="3755"/>
                                </a:lnTo>
                                <a:lnTo>
                                  <a:pt x="3820" y="752"/>
                                </a:lnTo>
                                <a:lnTo>
                                  <a:pt x="3817" y="760"/>
                                </a:lnTo>
                                <a:lnTo>
                                  <a:pt x="3814" y="760"/>
                                </a:lnTo>
                                <a:lnTo>
                                  <a:pt x="3814" y="3700"/>
                                </a:lnTo>
                                <a:lnTo>
                                  <a:pt x="3808" y="3689"/>
                                </a:lnTo>
                                <a:lnTo>
                                  <a:pt x="3814" y="3700"/>
                                </a:lnTo>
                                <a:lnTo>
                                  <a:pt x="3814" y="760"/>
                                </a:lnTo>
                                <a:lnTo>
                                  <a:pt x="3813" y="760"/>
                                </a:lnTo>
                                <a:lnTo>
                                  <a:pt x="3801" y="802"/>
                                </a:lnTo>
                                <a:lnTo>
                                  <a:pt x="3801" y="803"/>
                                </a:lnTo>
                                <a:lnTo>
                                  <a:pt x="3801" y="3717"/>
                                </a:lnTo>
                                <a:lnTo>
                                  <a:pt x="3801" y="803"/>
                                </a:lnTo>
                                <a:lnTo>
                                  <a:pt x="3782" y="818"/>
                                </a:lnTo>
                                <a:lnTo>
                                  <a:pt x="3782" y="3686"/>
                                </a:lnTo>
                                <a:lnTo>
                                  <a:pt x="3775" y="3690"/>
                                </a:lnTo>
                                <a:lnTo>
                                  <a:pt x="3775" y="3719"/>
                                </a:lnTo>
                                <a:lnTo>
                                  <a:pt x="3775" y="3718"/>
                                </a:lnTo>
                                <a:lnTo>
                                  <a:pt x="3775" y="3719"/>
                                </a:lnTo>
                                <a:lnTo>
                                  <a:pt x="3775" y="3690"/>
                                </a:lnTo>
                                <a:lnTo>
                                  <a:pt x="3775" y="3678"/>
                                </a:lnTo>
                                <a:lnTo>
                                  <a:pt x="3775" y="3680"/>
                                </a:lnTo>
                                <a:lnTo>
                                  <a:pt x="3776" y="3680"/>
                                </a:lnTo>
                                <a:lnTo>
                                  <a:pt x="3782" y="3686"/>
                                </a:lnTo>
                                <a:lnTo>
                                  <a:pt x="3782" y="818"/>
                                </a:lnTo>
                                <a:lnTo>
                                  <a:pt x="3780" y="820"/>
                                </a:lnTo>
                                <a:lnTo>
                                  <a:pt x="3781" y="821"/>
                                </a:lnTo>
                                <a:lnTo>
                                  <a:pt x="3756" y="840"/>
                                </a:lnTo>
                                <a:lnTo>
                                  <a:pt x="3755" y="840"/>
                                </a:lnTo>
                                <a:lnTo>
                                  <a:pt x="3719" y="860"/>
                                </a:lnTo>
                                <a:lnTo>
                                  <a:pt x="3714" y="860"/>
                                </a:lnTo>
                                <a:lnTo>
                                  <a:pt x="3711" y="880"/>
                                </a:lnTo>
                                <a:lnTo>
                                  <a:pt x="3729" y="880"/>
                                </a:lnTo>
                                <a:lnTo>
                                  <a:pt x="3726" y="887"/>
                                </a:lnTo>
                                <a:lnTo>
                                  <a:pt x="3711" y="880"/>
                                </a:lnTo>
                                <a:lnTo>
                                  <a:pt x="3711" y="3690"/>
                                </a:lnTo>
                                <a:lnTo>
                                  <a:pt x="3711" y="3681"/>
                                </a:lnTo>
                                <a:lnTo>
                                  <a:pt x="3711" y="3690"/>
                                </a:lnTo>
                                <a:lnTo>
                                  <a:pt x="3711" y="880"/>
                                </a:lnTo>
                                <a:lnTo>
                                  <a:pt x="3700" y="900"/>
                                </a:lnTo>
                                <a:lnTo>
                                  <a:pt x="3699" y="900"/>
                                </a:lnTo>
                                <a:lnTo>
                                  <a:pt x="3707" y="940"/>
                                </a:lnTo>
                                <a:lnTo>
                                  <a:pt x="3676" y="940"/>
                                </a:lnTo>
                                <a:lnTo>
                                  <a:pt x="3660" y="940"/>
                                </a:lnTo>
                                <a:lnTo>
                                  <a:pt x="3656" y="960"/>
                                </a:lnTo>
                                <a:lnTo>
                                  <a:pt x="3679" y="960"/>
                                </a:lnTo>
                                <a:lnTo>
                                  <a:pt x="3680" y="963"/>
                                </a:lnTo>
                                <a:lnTo>
                                  <a:pt x="3678" y="969"/>
                                </a:lnTo>
                                <a:lnTo>
                                  <a:pt x="3656" y="960"/>
                                </a:lnTo>
                                <a:lnTo>
                                  <a:pt x="3652" y="977"/>
                                </a:lnTo>
                                <a:lnTo>
                                  <a:pt x="3652" y="3740"/>
                                </a:lnTo>
                                <a:lnTo>
                                  <a:pt x="3644" y="3730"/>
                                </a:lnTo>
                                <a:lnTo>
                                  <a:pt x="3652" y="3740"/>
                                </a:lnTo>
                                <a:lnTo>
                                  <a:pt x="3652" y="977"/>
                                </a:lnTo>
                                <a:lnTo>
                                  <a:pt x="3652" y="980"/>
                                </a:lnTo>
                                <a:lnTo>
                                  <a:pt x="3647" y="998"/>
                                </a:lnTo>
                                <a:lnTo>
                                  <a:pt x="3652" y="980"/>
                                </a:lnTo>
                                <a:lnTo>
                                  <a:pt x="3621" y="980"/>
                                </a:lnTo>
                                <a:lnTo>
                                  <a:pt x="3620" y="997"/>
                                </a:lnTo>
                                <a:lnTo>
                                  <a:pt x="3620" y="1000"/>
                                </a:lnTo>
                                <a:lnTo>
                                  <a:pt x="3620" y="998"/>
                                </a:lnTo>
                                <a:lnTo>
                                  <a:pt x="3620" y="1000"/>
                                </a:lnTo>
                                <a:lnTo>
                                  <a:pt x="3620" y="997"/>
                                </a:lnTo>
                                <a:lnTo>
                                  <a:pt x="3621" y="980"/>
                                </a:lnTo>
                                <a:lnTo>
                                  <a:pt x="3598" y="980"/>
                                </a:lnTo>
                                <a:lnTo>
                                  <a:pt x="3598" y="1027"/>
                                </a:lnTo>
                                <a:lnTo>
                                  <a:pt x="3597" y="1029"/>
                                </a:lnTo>
                                <a:lnTo>
                                  <a:pt x="3597" y="1028"/>
                                </a:lnTo>
                                <a:lnTo>
                                  <a:pt x="3597" y="1029"/>
                                </a:lnTo>
                                <a:lnTo>
                                  <a:pt x="3597" y="1026"/>
                                </a:lnTo>
                                <a:lnTo>
                                  <a:pt x="3597" y="1028"/>
                                </a:lnTo>
                                <a:lnTo>
                                  <a:pt x="3598" y="1027"/>
                                </a:lnTo>
                                <a:lnTo>
                                  <a:pt x="3598" y="980"/>
                                </a:lnTo>
                                <a:lnTo>
                                  <a:pt x="3593" y="980"/>
                                </a:lnTo>
                                <a:lnTo>
                                  <a:pt x="3595" y="1000"/>
                                </a:lnTo>
                                <a:lnTo>
                                  <a:pt x="3597" y="1020"/>
                                </a:lnTo>
                                <a:lnTo>
                                  <a:pt x="3587" y="1020"/>
                                </a:lnTo>
                                <a:lnTo>
                                  <a:pt x="3595" y="1038"/>
                                </a:lnTo>
                                <a:lnTo>
                                  <a:pt x="3594" y="1039"/>
                                </a:lnTo>
                                <a:lnTo>
                                  <a:pt x="3593" y="1039"/>
                                </a:lnTo>
                                <a:lnTo>
                                  <a:pt x="3593" y="3732"/>
                                </a:lnTo>
                                <a:lnTo>
                                  <a:pt x="3591" y="3740"/>
                                </a:lnTo>
                                <a:lnTo>
                                  <a:pt x="3593" y="3732"/>
                                </a:lnTo>
                                <a:lnTo>
                                  <a:pt x="3593" y="1039"/>
                                </a:lnTo>
                                <a:lnTo>
                                  <a:pt x="3592" y="1039"/>
                                </a:lnTo>
                                <a:lnTo>
                                  <a:pt x="3587" y="1020"/>
                                </a:lnTo>
                                <a:lnTo>
                                  <a:pt x="3583" y="1026"/>
                                </a:lnTo>
                                <a:lnTo>
                                  <a:pt x="3583" y="1020"/>
                                </a:lnTo>
                                <a:lnTo>
                                  <a:pt x="3563" y="1020"/>
                                </a:lnTo>
                                <a:lnTo>
                                  <a:pt x="3563" y="1027"/>
                                </a:lnTo>
                                <a:lnTo>
                                  <a:pt x="3574" y="1039"/>
                                </a:lnTo>
                                <a:lnTo>
                                  <a:pt x="3563" y="1027"/>
                                </a:lnTo>
                                <a:lnTo>
                                  <a:pt x="3559" y="1023"/>
                                </a:lnTo>
                                <a:lnTo>
                                  <a:pt x="3559" y="3720"/>
                                </a:lnTo>
                                <a:lnTo>
                                  <a:pt x="3558" y="3721"/>
                                </a:lnTo>
                                <a:lnTo>
                                  <a:pt x="3558" y="3730"/>
                                </a:lnTo>
                                <a:lnTo>
                                  <a:pt x="3557" y="3740"/>
                                </a:lnTo>
                                <a:lnTo>
                                  <a:pt x="3555" y="3740"/>
                                </a:lnTo>
                                <a:lnTo>
                                  <a:pt x="3555" y="3748"/>
                                </a:lnTo>
                                <a:lnTo>
                                  <a:pt x="3554" y="3760"/>
                                </a:lnTo>
                                <a:lnTo>
                                  <a:pt x="3555" y="3748"/>
                                </a:lnTo>
                                <a:lnTo>
                                  <a:pt x="3555" y="3740"/>
                                </a:lnTo>
                                <a:lnTo>
                                  <a:pt x="3554" y="3740"/>
                                </a:lnTo>
                                <a:lnTo>
                                  <a:pt x="3553" y="3733"/>
                                </a:lnTo>
                                <a:lnTo>
                                  <a:pt x="3558" y="3730"/>
                                </a:lnTo>
                                <a:lnTo>
                                  <a:pt x="3558" y="3721"/>
                                </a:lnTo>
                                <a:lnTo>
                                  <a:pt x="3552" y="3730"/>
                                </a:lnTo>
                                <a:lnTo>
                                  <a:pt x="3559" y="3720"/>
                                </a:lnTo>
                                <a:lnTo>
                                  <a:pt x="3559" y="1023"/>
                                </a:lnTo>
                                <a:lnTo>
                                  <a:pt x="3543" y="1007"/>
                                </a:lnTo>
                                <a:lnTo>
                                  <a:pt x="3543" y="3703"/>
                                </a:lnTo>
                                <a:lnTo>
                                  <a:pt x="3543" y="3760"/>
                                </a:lnTo>
                                <a:lnTo>
                                  <a:pt x="3537" y="3740"/>
                                </a:lnTo>
                                <a:lnTo>
                                  <a:pt x="3543" y="3760"/>
                                </a:lnTo>
                                <a:lnTo>
                                  <a:pt x="3543" y="3703"/>
                                </a:lnTo>
                                <a:lnTo>
                                  <a:pt x="3540" y="3700"/>
                                </a:lnTo>
                                <a:lnTo>
                                  <a:pt x="3537" y="3696"/>
                                </a:lnTo>
                                <a:lnTo>
                                  <a:pt x="3541" y="3700"/>
                                </a:lnTo>
                                <a:lnTo>
                                  <a:pt x="3543" y="3703"/>
                                </a:lnTo>
                                <a:lnTo>
                                  <a:pt x="3543" y="1007"/>
                                </a:lnTo>
                                <a:lnTo>
                                  <a:pt x="3537" y="1000"/>
                                </a:lnTo>
                                <a:lnTo>
                                  <a:pt x="3514" y="1000"/>
                                </a:lnTo>
                                <a:lnTo>
                                  <a:pt x="3501" y="1020"/>
                                </a:lnTo>
                                <a:lnTo>
                                  <a:pt x="3521" y="1020"/>
                                </a:lnTo>
                                <a:lnTo>
                                  <a:pt x="3517" y="1027"/>
                                </a:lnTo>
                                <a:lnTo>
                                  <a:pt x="3501" y="1020"/>
                                </a:lnTo>
                                <a:lnTo>
                                  <a:pt x="3492" y="1032"/>
                                </a:lnTo>
                                <a:lnTo>
                                  <a:pt x="3474" y="1023"/>
                                </a:lnTo>
                                <a:lnTo>
                                  <a:pt x="3474" y="3805"/>
                                </a:lnTo>
                                <a:lnTo>
                                  <a:pt x="3472" y="3811"/>
                                </a:lnTo>
                                <a:lnTo>
                                  <a:pt x="3471" y="3811"/>
                                </a:lnTo>
                                <a:lnTo>
                                  <a:pt x="3473" y="3805"/>
                                </a:lnTo>
                                <a:lnTo>
                                  <a:pt x="3474" y="3805"/>
                                </a:lnTo>
                                <a:lnTo>
                                  <a:pt x="3474" y="1023"/>
                                </a:lnTo>
                                <a:lnTo>
                                  <a:pt x="3467" y="1020"/>
                                </a:lnTo>
                                <a:lnTo>
                                  <a:pt x="3465" y="1020"/>
                                </a:lnTo>
                                <a:lnTo>
                                  <a:pt x="3465" y="1040"/>
                                </a:lnTo>
                                <a:lnTo>
                                  <a:pt x="3465" y="1041"/>
                                </a:lnTo>
                                <a:lnTo>
                                  <a:pt x="3465" y="1040"/>
                                </a:lnTo>
                                <a:lnTo>
                                  <a:pt x="3465" y="1020"/>
                                </a:lnTo>
                                <a:lnTo>
                                  <a:pt x="3453" y="1020"/>
                                </a:lnTo>
                                <a:lnTo>
                                  <a:pt x="3453" y="1058"/>
                                </a:lnTo>
                                <a:lnTo>
                                  <a:pt x="3453" y="1050"/>
                                </a:lnTo>
                                <a:lnTo>
                                  <a:pt x="3453" y="1058"/>
                                </a:lnTo>
                                <a:lnTo>
                                  <a:pt x="3453" y="1020"/>
                                </a:lnTo>
                                <a:lnTo>
                                  <a:pt x="3451" y="1020"/>
                                </a:lnTo>
                                <a:lnTo>
                                  <a:pt x="3449" y="1024"/>
                                </a:lnTo>
                                <a:lnTo>
                                  <a:pt x="3449" y="3840"/>
                                </a:lnTo>
                                <a:lnTo>
                                  <a:pt x="3449" y="1024"/>
                                </a:lnTo>
                                <a:lnTo>
                                  <a:pt x="3449" y="1025"/>
                                </a:lnTo>
                                <a:lnTo>
                                  <a:pt x="3449" y="3840"/>
                                </a:lnTo>
                                <a:lnTo>
                                  <a:pt x="3445" y="3848"/>
                                </a:lnTo>
                                <a:lnTo>
                                  <a:pt x="3444" y="3848"/>
                                </a:lnTo>
                                <a:lnTo>
                                  <a:pt x="3445" y="3848"/>
                                </a:lnTo>
                                <a:lnTo>
                                  <a:pt x="3444" y="3848"/>
                                </a:lnTo>
                                <a:lnTo>
                                  <a:pt x="3445" y="3848"/>
                                </a:lnTo>
                                <a:lnTo>
                                  <a:pt x="3449" y="3840"/>
                                </a:lnTo>
                                <a:lnTo>
                                  <a:pt x="3449" y="1025"/>
                                </a:lnTo>
                                <a:lnTo>
                                  <a:pt x="3443" y="1040"/>
                                </a:lnTo>
                                <a:lnTo>
                                  <a:pt x="3432" y="1040"/>
                                </a:lnTo>
                                <a:lnTo>
                                  <a:pt x="3419" y="1040"/>
                                </a:lnTo>
                                <a:lnTo>
                                  <a:pt x="3411" y="1060"/>
                                </a:lnTo>
                                <a:lnTo>
                                  <a:pt x="3430" y="1060"/>
                                </a:lnTo>
                                <a:lnTo>
                                  <a:pt x="3428" y="1064"/>
                                </a:lnTo>
                                <a:lnTo>
                                  <a:pt x="3428" y="3822"/>
                                </a:lnTo>
                                <a:lnTo>
                                  <a:pt x="3422" y="3836"/>
                                </a:lnTo>
                                <a:lnTo>
                                  <a:pt x="3425" y="3840"/>
                                </a:lnTo>
                                <a:lnTo>
                                  <a:pt x="3422" y="3836"/>
                                </a:lnTo>
                                <a:lnTo>
                                  <a:pt x="3419" y="3832"/>
                                </a:lnTo>
                                <a:lnTo>
                                  <a:pt x="3419" y="3831"/>
                                </a:lnTo>
                                <a:lnTo>
                                  <a:pt x="3422" y="3836"/>
                                </a:lnTo>
                                <a:lnTo>
                                  <a:pt x="3428" y="3822"/>
                                </a:lnTo>
                                <a:lnTo>
                                  <a:pt x="3428" y="1064"/>
                                </a:lnTo>
                                <a:lnTo>
                                  <a:pt x="3425" y="1067"/>
                                </a:lnTo>
                                <a:lnTo>
                                  <a:pt x="3418" y="1063"/>
                                </a:lnTo>
                                <a:lnTo>
                                  <a:pt x="3418" y="3848"/>
                                </a:lnTo>
                                <a:lnTo>
                                  <a:pt x="3418" y="3849"/>
                                </a:lnTo>
                                <a:lnTo>
                                  <a:pt x="3418" y="3848"/>
                                </a:lnTo>
                                <a:lnTo>
                                  <a:pt x="3418" y="1063"/>
                                </a:lnTo>
                                <a:lnTo>
                                  <a:pt x="3411" y="1060"/>
                                </a:lnTo>
                                <a:lnTo>
                                  <a:pt x="3400" y="1072"/>
                                </a:lnTo>
                                <a:lnTo>
                                  <a:pt x="3400" y="1060"/>
                                </a:lnTo>
                                <a:lnTo>
                                  <a:pt x="3399" y="1060"/>
                                </a:lnTo>
                                <a:lnTo>
                                  <a:pt x="3399" y="1089"/>
                                </a:lnTo>
                                <a:lnTo>
                                  <a:pt x="3399" y="1091"/>
                                </a:lnTo>
                                <a:lnTo>
                                  <a:pt x="3399" y="1089"/>
                                </a:lnTo>
                                <a:lnTo>
                                  <a:pt x="3399" y="1060"/>
                                </a:lnTo>
                                <a:lnTo>
                                  <a:pt x="3392" y="1060"/>
                                </a:lnTo>
                                <a:lnTo>
                                  <a:pt x="3392" y="3812"/>
                                </a:lnTo>
                                <a:lnTo>
                                  <a:pt x="3385" y="3821"/>
                                </a:lnTo>
                                <a:lnTo>
                                  <a:pt x="3385" y="3820"/>
                                </a:lnTo>
                                <a:lnTo>
                                  <a:pt x="3392" y="3812"/>
                                </a:lnTo>
                                <a:lnTo>
                                  <a:pt x="3392" y="1060"/>
                                </a:lnTo>
                                <a:lnTo>
                                  <a:pt x="3389" y="1060"/>
                                </a:lnTo>
                                <a:lnTo>
                                  <a:pt x="3359" y="1060"/>
                                </a:lnTo>
                                <a:lnTo>
                                  <a:pt x="3388" y="1060"/>
                                </a:lnTo>
                                <a:lnTo>
                                  <a:pt x="3369" y="1040"/>
                                </a:lnTo>
                                <a:lnTo>
                                  <a:pt x="3350" y="1040"/>
                                </a:lnTo>
                                <a:lnTo>
                                  <a:pt x="3354" y="1057"/>
                                </a:lnTo>
                                <a:lnTo>
                                  <a:pt x="3353" y="1057"/>
                                </a:lnTo>
                                <a:lnTo>
                                  <a:pt x="3350" y="1040"/>
                                </a:lnTo>
                                <a:lnTo>
                                  <a:pt x="3318" y="1058"/>
                                </a:lnTo>
                                <a:lnTo>
                                  <a:pt x="3318" y="3782"/>
                                </a:lnTo>
                                <a:lnTo>
                                  <a:pt x="3318" y="3783"/>
                                </a:lnTo>
                                <a:lnTo>
                                  <a:pt x="3316" y="3790"/>
                                </a:lnTo>
                                <a:lnTo>
                                  <a:pt x="3318" y="3781"/>
                                </a:lnTo>
                                <a:lnTo>
                                  <a:pt x="3318" y="3782"/>
                                </a:lnTo>
                                <a:lnTo>
                                  <a:pt x="3318" y="1058"/>
                                </a:lnTo>
                                <a:lnTo>
                                  <a:pt x="3315" y="1060"/>
                                </a:lnTo>
                                <a:lnTo>
                                  <a:pt x="3296" y="1060"/>
                                </a:lnTo>
                                <a:lnTo>
                                  <a:pt x="3292" y="1068"/>
                                </a:lnTo>
                                <a:lnTo>
                                  <a:pt x="3292" y="3757"/>
                                </a:lnTo>
                                <a:lnTo>
                                  <a:pt x="3291" y="3760"/>
                                </a:lnTo>
                                <a:lnTo>
                                  <a:pt x="3292" y="3756"/>
                                </a:lnTo>
                                <a:lnTo>
                                  <a:pt x="3292" y="3757"/>
                                </a:lnTo>
                                <a:lnTo>
                                  <a:pt x="3292" y="1068"/>
                                </a:lnTo>
                                <a:lnTo>
                                  <a:pt x="3287" y="1080"/>
                                </a:lnTo>
                                <a:lnTo>
                                  <a:pt x="3280" y="1080"/>
                                </a:lnTo>
                                <a:lnTo>
                                  <a:pt x="3271" y="1080"/>
                                </a:lnTo>
                                <a:lnTo>
                                  <a:pt x="3280" y="1094"/>
                                </a:lnTo>
                                <a:lnTo>
                                  <a:pt x="3271" y="1080"/>
                                </a:lnTo>
                                <a:lnTo>
                                  <a:pt x="3266" y="1083"/>
                                </a:lnTo>
                                <a:lnTo>
                                  <a:pt x="3266" y="1103"/>
                                </a:lnTo>
                                <a:lnTo>
                                  <a:pt x="3265" y="1100"/>
                                </a:lnTo>
                                <a:lnTo>
                                  <a:pt x="3266" y="1103"/>
                                </a:lnTo>
                                <a:lnTo>
                                  <a:pt x="3266" y="1083"/>
                                </a:lnTo>
                                <a:lnTo>
                                  <a:pt x="3260" y="1086"/>
                                </a:lnTo>
                                <a:lnTo>
                                  <a:pt x="3258" y="1080"/>
                                </a:lnTo>
                                <a:lnTo>
                                  <a:pt x="3247" y="1080"/>
                                </a:lnTo>
                                <a:lnTo>
                                  <a:pt x="3222" y="1080"/>
                                </a:lnTo>
                                <a:lnTo>
                                  <a:pt x="3220" y="1079"/>
                                </a:lnTo>
                                <a:lnTo>
                                  <a:pt x="3220" y="3710"/>
                                </a:lnTo>
                                <a:lnTo>
                                  <a:pt x="3214" y="3719"/>
                                </a:lnTo>
                                <a:lnTo>
                                  <a:pt x="3214" y="3728"/>
                                </a:lnTo>
                                <a:lnTo>
                                  <a:pt x="3214" y="3720"/>
                                </a:lnTo>
                                <a:lnTo>
                                  <a:pt x="3213" y="3706"/>
                                </a:lnTo>
                                <a:lnTo>
                                  <a:pt x="3214" y="3720"/>
                                </a:lnTo>
                                <a:lnTo>
                                  <a:pt x="3220" y="3710"/>
                                </a:lnTo>
                                <a:lnTo>
                                  <a:pt x="3220" y="1079"/>
                                </a:lnTo>
                                <a:lnTo>
                                  <a:pt x="3177" y="1060"/>
                                </a:lnTo>
                                <a:lnTo>
                                  <a:pt x="3174" y="1058"/>
                                </a:lnTo>
                                <a:lnTo>
                                  <a:pt x="3174" y="3723"/>
                                </a:lnTo>
                                <a:lnTo>
                                  <a:pt x="3174" y="3719"/>
                                </a:lnTo>
                                <a:lnTo>
                                  <a:pt x="3174" y="3720"/>
                                </a:lnTo>
                                <a:lnTo>
                                  <a:pt x="3174" y="3723"/>
                                </a:lnTo>
                                <a:lnTo>
                                  <a:pt x="3174" y="1058"/>
                                </a:lnTo>
                                <a:lnTo>
                                  <a:pt x="3148" y="1041"/>
                                </a:lnTo>
                                <a:lnTo>
                                  <a:pt x="3148" y="3729"/>
                                </a:lnTo>
                                <a:lnTo>
                                  <a:pt x="3148" y="3733"/>
                                </a:lnTo>
                                <a:lnTo>
                                  <a:pt x="3148" y="3731"/>
                                </a:lnTo>
                                <a:lnTo>
                                  <a:pt x="3148" y="3729"/>
                                </a:lnTo>
                                <a:lnTo>
                                  <a:pt x="3148" y="1041"/>
                                </a:lnTo>
                                <a:lnTo>
                                  <a:pt x="3146" y="1040"/>
                                </a:lnTo>
                                <a:lnTo>
                                  <a:pt x="3142" y="1066"/>
                                </a:lnTo>
                                <a:lnTo>
                                  <a:pt x="3131" y="1060"/>
                                </a:lnTo>
                                <a:lnTo>
                                  <a:pt x="3125" y="1072"/>
                                </a:lnTo>
                                <a:lnTo>
                                  <a:pt x="3125" y="3706"/>
                                </a:lnTo>
                                <a:lnTo>
                                  <a:pt x="3123" y="3716"/>
                                </a:lnTo>
                                <a:lnTo>
                                  <a:pt x="3125" y="3706"/>
                                </a:lnTo>
                                <a:lnTo>
                                  <a:pt x="3125" y="1072"/>
                                </a:lnTo>
                                <a:lnTo>
                                  <a:pt x="3122" y="1077"/>
                                </a:lnTo>
                                <a:lnTo>
                                  <a:pt x="3131" y="1060"/>
                                </a:lnTo>
                                <a:lnTo>
                                  <a:pt x="3109" y="1060"/>
                                </a:lnTo>
                                <a:lnTo>
                                  <a:pt x="3107" y="1061"/>
                                </a:lnTo>
                                <a:lnTo>
                                  <a:pt x="3107" y="3769"/>
                                </a:lnTo>
                                <a:lnTo>
                                  <a:pt x="3107" y="3770"/>
                                </a:lnTo>
                                <a:lnTo>
                                  <a:pt x="3107" y="3769"/>
                                </a:lnTo>
                                <a:lnTo>
                                  <a:pt x="3107" y="1061"/>
                                </a:lnTo>
                                <a:lnTo>
                                  <a:pt x="3100" y="1066"/>
                                </a:lnTo>
                                <a:lnTo>
                                  <a:pt x="3100" y="3750"/>
                                </a:lnTo>
                                <a:lnTo>
                                  <a:pt x="3097" y="3741"/>
                                </a:lnTo>
                                <a:lnTo>
                                  <a:pt x="3099" y="3740"/>
                                </a:lnTo>
                                <a:lnTo>
                                  <a:pt x="3100" y="3750"/>
                                </a:lnTo>
                                <a:lnTo>
                                  <a:pt x="3100" y="1066"/>
                                </a:lnTo>
                                <a:lnTo>
                                  <a:pt x="3099" y="1067"/>
                                </a:lnTo>
                                <a:lnTo>
                                  <a:pt x="3093" y="1060"/>
                                </a:lnTo>
                                <a:lnTo>
                                  <a:pt x="3083" y="1060"/>
                                </a:lnTo>
                                <a:lnTo>
                                  <a:pt x="3083" y="3760"/>
                                </a:lnTo>
                                <a:lnTo>
                                  <a:pt x="3083" y="3759"/>
                                </a:lnTo>
                                <a:lnTo>
                                  <a:pt x="3082" y="3759"/>
                                </a:lnTo>
                                <a:lnTo>
                                  <a:pt x="3083" y="3759"/>
                                </a:lnTo>
                                <a:lnTo>
                                  <a:pt x="3083" y="3760"/>
                                </a:lnTo>
                                <a:lnTo>
                                  <a:pt x="3083" y="1060"/>
                                </a:lnTo>
                                <a:lnTo>
                                  <a:pt x="3062" y="1060"/>
                                </a:lnTo>
                                <a:lnTo>
                                  <a:pt x="3051" y="1067"/>
                                </a:lnTo>
                                <a:lnTo>
                                  <a:pt x="3051" y="1091"/>
                                </a:lnTo>
                                <a:lnTo>
                                  <a:pt x="3047" y="1097"/>
                                </a:lnTo>
                                <a:lnTo>
                                  <a:pt x="3051" y="1091"/>
                                </a:lnTo>
                                <a:lnTo>
                                  <a:pt x="3051" y="1067"/>
                                </a:lnTo>
                                <a:lnTo>
                                  <a:pt x="3050" y="1068"/>
                                </a:lnTo>
                                <a:lnTo>
                                  <a:pt x="3047" y="1038"/>
                                </a:lnTo>
                                <a:lnTo>
                                  <a:pt x="3046" y="1020"/>
                                </a:lnTo>
                                <a:lnTo>
                                  <a:pt x="3028" y="1020"/>
                                </a:lnTo>
                                <a:lnTo>
                                  <a:pt x="3028" y="1060"/>
                                </a:lnTo>
                                <a:lnTo>
                                  <a:pt x="3027" y="1058"/>
                                </a:lnTo>
                                <a:lnTo>
                                  <a:pt x="3027" y="1059"/>
                                </a:lnTo>
                                <a:lnTo>
                                  <a:pt x="3028" y="1060"/>
                                </a:lnTo>
                                <a:lnTo>
                                  <a:pt x="3028" y="1020"/>
                                </a:lnTo>
                                <a:lnTo>
                                  <a:pt x="3019" y="1020"/>
                                </a:lnTo>
                                <a:lnTo>
                                  <a:pt x="3000" y="1020"/>
                                </a:lnTo>
                                <a:lnTo>
                                  <a:pt x="3000" y="3780"/>
                                </a:lnTo>
                                <a:lnTo>
                                  <a:pt x="2996" y="3800"/>
                                </a:lnTo>
                                <a:lnTo>
                                  <a:pt x="3000" y="3780"/>
                                </a:lnTo>
                                <a:lnTo>
                                  <a:pt x="3000" y="1020"/>
                                </a:lnTo>
                                <a:lnTo>
                                  <a:pt x="2989" y="1020"/>
                                </a:lnTo>
                                <a:lnTo>
                                  <a:pt x="2989" y="3737"/>
                                </a:lnTo>
                                <a:lnTo>
                                  <a:pt x="2984" y="3744"/>
                                </a:lnTo>
                                <a:lnTo>
                                  <a:pt x="2984" y="3780"/>
                                </a:lnTo>
                                <a:lnTo>
                                  <a:pt x="2977" y="3780"/>
                                </a:lnTo>
                                <a:lnTo>
                                  <a:pt x="2973" y="3768"/>
                                </a:lnTo>
                                <a:lnTo>
                                  <a:pt x="2983" y="3773"/>
                                </a:lnTo>
                                <a:lnTo>
                                  <a:pt x="2983" y="3770"/>
                                </a:lnTo>
                                <a:lnTo>
                                  <a:pt x="2983" y="3773"/>
                                </a:lnTo>
                                <a:lnTo>
                                  <a:pt x="2984" y="3780"/>
                                </a:lnTo>
                                <a:lnTo>
                                  <a:pt x="2984" y="3744"/>
                                </a:lnTo>
                                <a:lnTo>
                                  <a:pt x="2983" y="3745"/>
                                </a:lnTo>
                                <a:lnTo>
                                  <a:pt x="2985" y="3740"/>
                                </a:lnTo>
                                <a:lnTo>
                                  <a:pt x="2987" y="3740"/>
                                </a:lnTo>
                                <a:lnTo>
                                  <a:pt x="2989" y="3737"/>
                                </a:lnTo>
                                <a:lnTo>
                                  <a:pt x="2989" y="1020"/>
                                </a:lnTo>
                                <a:lnTo>
                                  <a:pt x="2969" y="1020"/>
                                </a:lnTo>
                                <a:lnTo>
                                  <a:pt x="2967" y="1000"/>
                                </a:lnTo>
                                <a:lnTo>
                                  <a:pt x="2980" y="1000"/>
                                </a:lnTo>
                                <a:lnTo>
                                  <a:pt x="2987" y="980"/>
                                </a:lnTo>
                                <a:lnTo>
                                  <a:pt x="2968" y="980"/>
                                </a:lnTo>
                                <a:lnTo>
                                  <a:pt x="2960" y="966"/>
                                </a:lnTo>
                                <a:lnTo>
                                  <a:pt x="2961" y="966"/>
                                </a:lnTo>
                                <a:lnTo>
                                  <a:pt x="2987" y="980"/>
                                </a:lnTo>
                                <a:lnTo>
                                  <a:pt x="3011" y="960"/>
                                </a:lnTo>
                                <a:lnTo>
                                  <a:pt x="2992" y="940"/>
                                </a:lnTo>
                                <a:lnTo>
                                  <a:pt x="2998" y="920"/>
                                </a:lnTo>
                                <a:lnTo>
                                  <a:pt x="2954" y="901"/>
                                </a:lnTo>
                                <a:lnTo>
                                  <a:pt x="2954" y="3780"/>
                                </a:lnTo>
                                <a:lnTo>
                                  <a:pt x="2954" y="3779"/>
                                </a:lnTo>
                                <a:lnTo>
                                  <a:pt x="2954" y="3780"/>
                                </a:lnTo>
                                <a:lnTo>
                                  <a:pt x="2954" y="901"/>
                                </a:lnTo>
                                <a:lnTo>
                                  <a:pt x="2951" y="900"/>
                                </a:lnTo>
                                <a:lnTo>
                                  <a:pt x="2951" y="903"/>
                                </a:lnTo>
                                <a:lnTo>
                                  <a:pt x="2931" y="880"/>
                                </a:lnTo>
                                <a:lnTo>
                                  <a:pt x="2922" y="869"/>
                                </a:lnTo>
                                <a:lnTo>
                                  <a:pt x="2922" y="3779"/>
                                </a:lnTo>
                                <a:lnTo>
                                  <a:pt x="2922" y="3780"/>
                                </a:lnTo>
                                <a:lnTo>
                                  <a:pt x="2922" y="3779"/>
                                </a:lnTo>
                                <a:lnTo>
                                  <a:pt x="2922" y="869"/>
                                </a:lnTo>
                                <a:lnTo>
                                  <a:pt x="2914" y="860"/>
                                </a:lnTo>
                                <a:lnTo>
                                  <a:pt x="2908" y="840"/>
                                </a:lnTo>
                                <a:lnTo>
                                  <a:pt x="2905" y="840"/>
                                </a:lnTo>
                                <a:lnTo>
                                  <a:pt x="2905" y="3759"/>
                                </a:lnTo>
                                <a:lnTo>
                                  <a:pt x="2905" y="3762"/>
                                </a:lnTo>
                                <a:lnTo>
                                  <a:pt x="2905" y="3760"/>
                                </a:lnTo>
                                <a:lnTo>
                                  <a:pt x="2905" y="3759"/>
                                </a:lnTo>
                                <a:lnTo>
                                  <a:pt x="2905" y="3756"/>
                                </a:lnTo>
                                <a:lnTo>
                                  <a:pt x="2905" y="3759"/>
                                </a:lnTo>
                                <a:lnTo>
                                  <a:pt x="2905" y="840"/>
                                </a:lnTo>
                                <a:lnTo>
                                  <a:pt x="2905" y="3765"/>
                                </a:lnTo>
                                <a:lnTo>
                                  <a:pt x="2904" y="3774"/>
                                </a:lnTo>
                                <a:lnTo>
                                  <a:pt x="2904" y="3766"/>
                                </a:lnTo>
                                <a:lnTo>
                                  <a:pt x="2905" y="3765"/>
                                </a:lnTo>
                                <a:lnTo>
                                  <a:pt x="2905" y="840"/>
                                </a:lnTo>
                                <a:lnTo>
                                  <a:pt x="2904" y="840"/>
                                </a:lnTo>
                                <a:lnTo>
                                  <a:pt x="2904" y="3760"/>
                                </a:lnTo>
                                <a:lnTo>
                                  <a:pt x="2891" y="3775"/>
                                </a:lnTo>
                                <a:lnTo>
                                  <a:pt x="2891" y="3788"/>
                                </a:lnTo>
                                <a:lnTo>
                                  <a:pt x="2891" y="3787"/>
                                </a:lnTo>
                                <a:lnTo>
                                  <a:pt x="2891" y="3780"/>
                                </a:lnTo>
                                <a:lnTo>
                                  <a:pt x="2891" y="3788"/>
                                </a:lnTo>
                                <a:lnTo>
                                  <a:pt x="2891" y="3775"/>
                                </a:lnTo>
                                <a:lnTo>
                                  <a:pt x="2887" y="3780"/>
                                </a:lnTo>
                                <a:lnTo>
                                  <a:pt x="2891" y="3792"/>
                                </a:lnTo>
                                <a:lnTo>
                                  <a:pt x="2891" y="3793"/>
                                </a:lnTo>
                                <a:lnTo>
                                  <a:pt x="2891" y="3792"/>
                                </a:lnTo>
                                <a:lnTo>
                                  <a:pt x="2887" y="3780"/>
                                </a:lnTo>
                                <a:lnTo>
                                  <a:pt x="2904" y="3760"/>
                                </a:lnTo>
                                <a:lnTo>
                                  <a:pt x="2904" y="840"/>
                                </a:lnTo>
                                <a:lnTo>
                                  <a:pt x="2897" y="840"/>
                                </a:lnTo>
                                <a:lnTo>
                                  <a:pt x="2896" y="861"/>
                                </a:lnTo>
                                <a:lnTo>
                                  <a:pt x="2895" y="861"/>
                                </a:lnTo>
                                <a:lnTo>
                                  <a:pt x="2897" y="840"/>
                                </a:lnTo>
                                <a:lnTo>
                                  <a:pt x="2893" y="837"/>
                                </a:lnTo>
                                <a:lnTo>
                                  <a:pt x="2893" y="3746"/>
                                </a:lnTo>
                                <a:lnTo>
                                  <a:pt x="2886" y="3750"/>
                                </a:lnTo>
                                <a:lnTo>
                                  <a:pt x="2881" y="3748"/>
                                </a:lnTo>
                                <a:lnTo>
                                  <a:pt x="2885" y="3740"/>
                                </a:lnTo>
                                <a:lnTo>
                                  <a:pt x="2888" y="3740"/>
                                </a:lnTo>
                                <a:lnTo>
                                  <a:pt x="2893" y="3746"/>
                                </a:lnTo>
                                <a:lnTo>
                                  <a:pt x="2893" y="837"/>
                                </a:lnTo>
                                <a:lnTo>
                                  <a:pt x="2918" y="820"/>
                                </a:lnTo>
                                <a:lnTo>
                                  <a:pt x="2911" y="808"/>
                                </a:lnTo>
                                <a:lnTo>
                                  <a:pt x="2918" y="820"/>
                                </a:lnTo>
                                <a:lnTo>
                                  <a:pt x="2942" y="820"/>
                                </a:lnTo>
                                <a:lnTo>
                                  <a:pt x="2927" y="800"/>
                                </a:lnTo>
                                <a:lnTo>
                                  <a:pt x="2907" y="760"/>
                                </a:lnTo>
                                <a:lnTo>
                                  <a:pt x="2901" y="750"/>
                                </a:lnTo>
                                <a:lnTo>
                                  <a:pt x="2911" y="740"/>
                                </a:lnTo>
                                <a:lnTo>
                                  <a:pt x="2896" y="720"/>
                                </a:lnTo>
                                <a:lnTo>
                                  <a:pt x="2885" y="720"/>
                                </a:lnTo>
                                <a:lnTo>
                                  <a:pt x="2876" y="724"/>
                                </a:lnTo>
                                <a:lnTo>
                                  <a:pt x="2876" y="821"/>
                                </a:lnTo>
                                <a:lnTo>
                                  <a:pt x="2875" y="819"/>
                                </a:lnTo>
                                <a:lnTo>
                                  <a:pt x="2873" y="817"/>
                                </a:lnTo>
                                <a:lnTo>
                                  <a:pt x="2872" y="817"/>
                                </a:lnTo>
                                <a:lnTo>
                                  <a:pt x="2873" y="817"/>
                                </a:lnTo>
                                <a:lnTo>
                                  <a:pt x="2875" y="819"/>
                                </a:lnTo>
                                <a:lnTo>
                                  <a:pt x="2876" y="821"/>
                                </a:lnTo>
                                <a:lnTo>
                                  <a:pt x="2876" y="724"/>
                                </a:lnTo>
                                <a:lnTo>
                                  <a:pt x="2871" y="727"/>
                                </a:lnTo>
                                <a:lnTo>
                                  <a:pt x="2867" y="721"/>
                                </a:lnTo>
                                <a:lnTo>
                                  <a:pt x="2867" y="843"/>
                                </a:lnTo>
                                <a:lnTo>
                                  <a:pt x="2866" y="847"/>
                                </a:lnTo>
                                <a:lnTo>
                                  <a:pt x="2866" y="851"/>
                                </a:lnTo>
                                <a:lnTo>
                                  <a:pt x="2865" y="857"/>
                                </a:lnTo>
                                <a:lnTo>
                                  <a:pt x="2866" y="851"/>
                                </a:lnTo>
                                <a:lnTo>
                                  <a:pt x="2866" y="847"/>
                                </a:lnTo>
                                <a:lnTo>
                                  <a:pt x="2866" y="843"/>
                                </a:lnTo>
                                <a:lnTo>
                                  <a:pt x="2867" y="843"/>
                                </a:lnTo>
                                <a:lnTo>
                                  <a:pt x="2867" y="721"/>
                                </a:lnTo>
                                <a:lnTo>
                                  <a:pt x="2870" y="720"/>
                                </a:lnTo>
                                <a:lnTo>
                                  <a:pt x="2885" y="720"/>
                                </a:lnTo>
                                <a:lnTo>
                                  <a:pt x="2877" y="700"/>
                                </a:lnTo>
                                <a:lnTo>
                                  <a:pt x="2865" y="700"/>
                                </a:lnTo>
                                <a:lnTo>
                                  <a:pt x="2861" y="680"/>
                                </a:lnTo>
                                <a:lnTo>
                                  <a:pt x="2839" y="689"/>
                                </a:lnTo>
                                <a:lnTo>
                                  <a:pt x="2838" y="680"/>
                                </a:lnTo>
                                <a:lnTo>
                                  <a:pt x="2861" y="680"/>
                                </a:lnTo>
                                <a:lnTo>
                                  <a:pt x="2858" y="660"/>
                                </a:lnTo>
                                <a:lnTo>
                                  <a:pt x="2843" y="660"/>
                                </a:lnTo>
                                <a:lnTo>
                                  <a:pt x="2811" y="660"/>
                                </a:lnTo>
                                <a:lnTo>
                                  <a:pt x="2809" y="660"/>
                                </a:lnTo>
                                <a:lnTo>
                                  <a:pt x="2789" y="649"/>
                                </a:lnTo>
                                <a:lnTo>
                                  <a:pt x="2796" y="640"/>
                                </a:lnTo>
                                <a:lnTo>
                                  <a:pt x="2777" y="630"/>
                                </a:lnTo>
                                <a:lnTo>
                                  <a:pt x="2783" y="627"/>
                                </a:lnTo>
                                <a:lnTo>
                                  <a:pt x="2796" y="640"/>
                                </a:lnTo>
                                <a:lnTo>
                                  <a:pt x="2808" y="620"/>
                                </a:lnTo>
                                <a:lnTo>
                                  <a:pt x="2796" y="620"/>
                                </a:lnTo>
                                <a:lnTo>
                                  <a:pt x="2784" y="600"/>
                                </a:lnTo>
                                <a:lnTo>
                                  <a:pt x="2787" y="600"/>
                                </a:lnTo>
                                <a:lnTo>
                                  <a:pt x="2836" y="600"/>
                                </a:lnTo>
                                <a:lnTo>
                                  <a:pt x="2826" y="560"/>
                                </a:lnTo>
                                <a:lnTo>
                                  <a:pt x="2829" y="560"/>
                                </a:lnTo>
                                <a:lnTo>
                                  <a:pt x="2829" y="561"/>
                                </a:lnTo>
                                <a:lnTo>
                                  <a:pt x="2842" y="580"/>
                                </a:lnTo>
                                <a:lnTo>
                                  <a:pt x="2878" y="560"/>
                                </a:lnTo>
                                <a:lnTo>
                                  <a:pt x="2865" y="540"/>
                                </a:lnTo>
                                <a:lnTo>
                                  <a:pt x="2874" y="520"/>
                                </a:lnTo>
                                <a:lnTo>
                                  <a:pt x="2860" y="520"/>
                                </a:lnTo>
                                <a:lnTo>
                                  <a:pt x="2839" y="502"/>
                                </a:lnTo>
                                <a:lnTo>
                                  <a:pt x="2843" y="500"/>
                                </a:lnTo>
                                <a:lnTo>
                                  <a:pt x="2839" y="480"/>
                                </a:lnTo>
                                <a:lnTo>
                                  <a:pt x="2835" y="460"/>
                                </a:lnTo>
                                <a:lnTo>
                                  <a:pt x="2833" y="440"/>
                                </a:lnTo>
                                <a:lnTo>
                                  <a:pt x="2820" y="440"/>
                                </a:lnTo>
                                <a:lnTo>
                                  <a:pt x="2801" y="427"/>
                                </a:lnTo>
                                <a:lnTo>
                                  <a:pt x="2795" y="400"/>
                                </a:lnTo>
                                <a:lnTo>
                                  <a:pt x="2789" y="400"/>
                                </a:lnTo>
                                <a:lnTo>
                                  <a:pt x="2786" y="404"/>
                                </a:lnTo>
                                <a:lnTo>
                                  <a:pt x="2783" y="405"/>
                                </a:lnTo>
                                <a:lnTo>
                                  <a:pt x="2783" y="580"/>
                                </a:lnTo>
                                <a:lnTo>
                                  <a:pt x="2781" y="584"/>
                                </a:lnTo>
                                <a:lnTo>
                                  <a:pt x="2783" y="580"/>
                                </a:lnTo>
                                <a:lnTo>
                                  <a:pt x="2783" y="405"/>
                                </a:lnTo>
                                <a:lnTo>
                                  <a:pt x="2780" y="406"/>
                                </a:lnTo>
                                <a:lnTo>
                                  <a:pt x="2780" y="580"/>
                                </a:lnTo>
                                <a:lnTo>
                                  <a:pt x="2777" y="587"/>
                                </a:lnTo>
                                <a:lnTo>
                                  <a:pt x="2780" y="580"/>
                                </a:lnTo>
                                <a:lnTo>
                                  <a:pt x="2780" y="406"/>
                                </a:lnTo>
                                <a:lnTo>
                                  <a:pt x="2773" y="409"/>
                                </a:lnTo>
                                <a:lnTo>
                                  <a:pt x="2789" y="400"/>
                                </a:lnTo>
                                <a:lnTo>
                                  <a:pt x="2770" y="366"/>
                                </a:lnTo>
                                <a:lnTo>
                                  <a:pt x="2767" y="345"/>
                                </a:lnTo>
                                <a:lnTo>
                                  <a:pt x="2767" y="3940"/>
                                </a:lnTo>
                                <a:lnTo>
                                  <a:pt x="2754" y="3960"/>
                                </a:lnTo>
                                <a:lnTo>
                                  <a:pt x="2767" y="3940"/>
                                </a:lnTo>
                                <a:lnTo>
                                  <a:pt x="2767" y="345"/>
                                </a:lnTo>
                                <a:lnTo>
                                  <a:pt x="2763" y="320"/>
                                </a:lnTo>
                                <a:lnTo>
                                  <a:pt x="2748" y="320"/>
                                </a:lnTo>
                                <a:lnTo>
                                  <a:pt x="2737" y="320"/>
                                </a:lnTo>
                                <a:lnTo>
                                  <a:pt x="2737" y="3939"/>
                                </a:lnTo>
                                <a:lnTo>
                                  <a:pt x="2736" y="3940"/>
                                </a:lnTo>
                                <a:lnTo>
                                  <a:pt x="2737" y="3939"/>
                                </a:lnTo>
                                <a:lnTo>
                                  <a:pt x="2737" y="320"/>
                                </a:lnTo>
                                <a:lnTo>
                                  <a:pt x="2723" y="320"/>
                                </a:lnTo>
                                <a:lnTo>
                                  <a:pt x="2710" y="300"/>
                                </a:lnTo>
                                <a:lnTo>
                                  <a:pt x="2703" y="289"/>
                                </a:lnTo>
                                <a:lnTo>
                                  <a:pt x="2704" y="280"/>
                                </a:lnTo>
                                <a:lnTo>
                                  <a:pt x="2707" y="260"/>
                                </a:lnTo>
                                <a:lnTo>
                                  <a:pt x="2706" y="260"/>
                                </a:lnTo>
                                <a:lnTo>
                                  <a:pt x="2715" y="220"/>
                                </a:lnTo>
                                <a:lnTo>
                                  <a:pt x="2720" y="200"/>
                                </a:lnTo>
                                <a:lnTo>
                                  <a:pt x="2725" y="180"/>
                                </a:lnTo>
                                <a:lnTo>
                                  <a:pt x="2741" y="120"/>
                                </a:lnTo>
                                <a:lnTo>
                                  <a:pt x="2687" y="160"/>
                                </a:lnTo>
                                <a:lnTo>
                                  <a:pt x="2686" y="161"/>
                                </a:lnTo>
                                <a:lnTo>
                                  <a:pt x="2671" y="140"/>
                                </a:lnTo>
                                <a:lnTo>
                                  <a:pt x="2657" y="140"/>
                                </a:lnTo>
                                <a:lnTo>
                                  <a:pt x="2657" y="158"/>
                                </a:lnTo>
                                <a:lnTo>
                                  <a:pt x="2657" y="159"/>
                                </a:lnTo>
                                <a:lnTo>
                                  <a:pt x="2656" y="158"/>
                                </a:lnTo>
                                <a:lnTo>
                                  <a:pt x="2657" y="158"/>
                                </a:lnTo>
                                <a:lnTo>
                                  <a:pt x="2657" y="140"/>
                                </a:lnTo>
                                <a:lnTo>
                                  <a:pt x="2653" y="140"/>
                                </a:lnTo>
                                <a:lnTo>
                                  <a:pt x="2652" y="142"/>
                                </a:lnTo>
                                <a:lnTo>
                                  <a:pt x="2651" y="140"/>
                                </a:lnTo>
                                <a:lnTo>
                                  <a:pt x="2648" y="141"/>
                                </a:lnTo>
                                <a:lnTo>
                                  <a:pt x="2648" y="3933"/>
                                </a:lnTo>
                                <a:lnTo>
                                  <a:pt x="2644" y="3940"/>
                                </a:lnTo>
                                <a:lnTo>
                                  <a:pt x="2648" y="3933"/>
                                </a:lnTo>
                                <a:lnTo>
                                  <a:pt x="2648" y="141"/>
                                </a:lnTo>
                                <a:lnTo>
                                  <a:pt x="2631" y="148"/>
                                </a:lnTo>
                                <a:lnTo>
                                  <a:pt x="2630" y="143"/>
                                </a:lnTo>
                                <a:lnTo>
                                  <a:pt x="2630" y="3959"/>
                                </a:lnTo>
                                <a:lnTo>
                                  <a:pt x="2630" y="3960"/>
                                </a:lnTo>
                                <a:lnTo>
                                  <a:pt x="2629" y="3960"/>
                                </a:lnTo>
                                <a:lnTo>
                                  <a:pt x="2629" y="3959"/>
                                </a:lnTo>
                                <a:lnTo>
                                  <a:pt x="2629" y="3960"/>
                                </a:lnTo>
                                <a:lnTo>
                                  <a:pt x="2630" y="3959"/>
                                </a:lnTo>
                                <a:lnTo>
                                  <a:pt x="2630" y="143"/>
                                </a:lnTo>
                                <a:lnTo>
                                  <a:pt x="2629" y="140"/>
                                </a:lnTo>
                                <a:lnTo>
                                  <a:pt x="2648" y="140"/>
                                </a:lnTo>
                                <a:lnTo>
                                  <a:pt x="2641" y="120"/>
                                </a:lnTo>
                                <a:lnTo>
                                  <a:pt x="2628" y="139"/>
                                </a:lnTo>
                                <a:lnTo>
                                  <a:pt x="2641" y="120"/>
                                </a:lnTo>
                                <a:lnTo>
                                  <a:pt x="2612" y="108"/>
                                </a:lnTo>
                                <a:lnTo>
                                  <a:pt x="2612" y="3980"/>
                                </a:lnTo>
                                <a:lnTo>
                                  <a:pt x="2589" y="3980"/>
                                </a:lnTo>
                                <a:lnTo>
                                  <a:pt x="2611" y="3980"/>
                                </a:lnTo>
                                <a:lnTo>
                                  <a:pt x="2612" y="3980"/>
                                </a:lnTo>
                                <a:lnTo>
                                  <a:pt x="2612" y="108"/>
                                </a:lnTo>
                                <a:lnTo>
                                  <a:pt x="2594" y="100"/>
                                </a:lnTo>
                                <a:lnTo>
                                  <a:pt x="2592" y="100"/>
                                </a:lnTo>
                                <a:lnTo>
                                  <a:pt x="2586" y="110"/>
                                </a:lnTo>
                                <a:lnTo>
                                  <a:pt x="2586" y="109"/>
                                </a:lnTo>
                                <a:lnTo>
                                  <a:pt x="2592" y="100"/>
                                </a:lnTo>
                                <a:lnTo>
                                  <a:pt x="2544" y="60"/>
                                </a:lnTo>
                                <a:lnTo>
                                  <a:pt x="2535" y="82"/>
                                </a:lnTo>
                                <a:lnTo>
                                  <a:pt x="2531" y="80"/>
                                </a:lnTo>
                                <a:lnTo>
                                  <a:pt x="2544" y="60"/>
                                </a:lnTo>
                                <a:lnTo>
                                  <a:pt x="2523" y="60"/>
                                </a:lnTo>
                                <a:lnTo>
                                  <a:pt x="2531" y="80"/>
                                </a:lnTo>
                                <a:lnTo>
                                  <a:pt x="2529" y="81"/>
                                </a:lnTo>
                                <a:lnTo>
                                  <a:pt x="2523" y="60"/>
                                </a:lnTo>
                                <a:lnTo>
                                  <a:pt x="2491" y="72"/>
                                </a:lnTo>
                                <a:lnTo>
                                  <a:pt x="2491" y="4056"/>
                                </a:lnTo>
                                <a:lnTo>
                                  <a:pt x="2486" y="4060"/>
                                </a:lnTo>
                                <a:lnTo>
                                  <a:pt x="2491" y="4056"/>
                                </a:lnTo>
                                <a:lnTo>
                                  <a:pt x="2491" y="72"/>
                                </a:lnTo>
                                <a:lnTo>
                                  <a:pt x="2477" y="78"/>
                                </a:lnTo>
                                <a:lnTo>
                                  <a:pt x="2477" y="101"/>
                                </a:lnTo>
                                <a:lnTo>
                                  <a:pt x="2473" y="107"/>
                                </a:lnTo>
                                <a:lnTo>
                                  <a:pt x="2464" y="102"/>
                                </a:lnTo>
                                <a:lnTo>
                                  <a:pt x="2464" y="100"/>
                                </a:lnTo>
                                <a:lnTo>
                                  <a:pt x="2476" y="100"/>
                                </a:lnTo>
                                <a:lnTo>
                                  <a:pt x="2477" y="101"/>
                                </a:lnTo>
                                <a:lnTo>
                                  <a:pt x="2477" y="78"/>
                                </a:lnTo>
                                <a:lnTo>
                                  <a:pt x="2471" y="80"/>
                                </a:lnTo>
                                <a:lnTo>
                                  <a:pt x="2463" y="80"/>
                                </a:lnTo>
                                <a:lnTo>
                                  <a:pt x="2463" y="81"/>
                                </a:lnTo>
                                <a:lnTo>
                                  <a:pt x="2463" y="4112"/>
                                </a:lnTo>
                                <a:lnTo>
                                  <a:pt x="2454" y="4108"/>
                                </a:lnTo>
                                <a:lnTo>
                                  <a:pt x="2463" y="4112"/>
                                </a:lnTo>
                                <a:lnTo>
                                  <a:pt x="2463" y="81"/>
                                </a:lnTo>
                                <a:lnTo>
                                  <a:pt x="2459" y="100"/>
                                </a:lnTo>
                                <a:lnTo>
                                  <a:pt x="2431" y="100"/>
                                </a:lnTo>
                                <a:lnTo>
                                  <a:pt x="2424" y="100"/>
                                </a:lnTo>
                                <a:lnTo>
                                  <a:pt x="2394" y="100"/>
                                </a:lnTo>
                                <a:lnTo>
                                  <a:pt x="2384" y="80"/>
                                </a:lnTo>
                                <a:lnTo>
                                  <a:pt x="2382" y="84"/>
                                </a:lnTo>
                                <a:lnTo>
                                  <a:pt x="2382" y="4280"/>
                                </a:lnTo>
                                <a:lnTo>
                                  <a:pt x="2381" y="4279"/>
                                </a:lnTo>
                                <a:lnTo>
                                  <a:pt x="2382" y="4280"/>
                                </a:lnTo>
                                <a:lnTo>
                                  <a:pt x="2382" y="84"/>
                                </a:lnTo>
                                <a:lnTo>
                                  <a:pt x="2375" y="100"/>
                                </a:lnTo>
                                <a:lnTo>
                                  <a:pt x="2379" y="108"/>
                                </a:lnTo>
                                <a:lnTo>
                                  <a:pt x="2375" y="100"/>
                                </a:lnTo>
                                <a:lnTo>
                                  <a:pt x="2355" y="100"/>
                                </a:lnTo>
                                <a:lnTo>
                                  <a:pt x="2338" y="100"/>
                                </a:lnTo>
                                <a:lnTo>
                                  <a:pt x="2329" y="100"/>
                                </a:lnTo>
                                <a:lnTo>
                                  <a:pt x="2311" y="90"/>
                                </a:lnTo>
                                <a:lnTo>
                                  <a:pt x="2310" y="90"/>
                                </a:lnTo>
                                <a:lnTo>
                                  <a:pt x="2314" y="60"/>
                                </a:lnTo>
                                <a:lnTo>
                                  <a:pt x="2294" y="60"/>
                                </a:lnTo>
                                <a:lnTo>
                                  <a:pt x="2288" y="44"/>
                                </a:lnTo>
                                <a:lnTo>
                                  <a:pt x="2288" y="4495"/>
                                </a:lnTo>
                                <a:lnTo>
                                  <a:pt x="2285" y="4500"/>
                                </a:lnTo>
                                <a:lnTo>
                                  <a:pt x="2288" y="4495"/>
                                </a:lnTo>
                                <a:lnTo>
                                  <a:pt x="2288" y="44"/>
                                </a:lnTo>
                                <a:lnTo>
                                  <a:pt x="2287" y="40"/>
                                </a:lnTo>
                                <a:lnTo>
                                  <a:pt x="2286" y="40"/>
                                </a:lnTo>
                                <a:lnTo>
                                  <a:pt x="2286" y="60"/>
                                </a:lnTo>
                                <a:lnTo>
                                  <a:pt x="2286" y="64"/>
                                </a:lnTo>
                                <a:lnTo>
                                  <a:pt x="2277" y="67"/>
                                </a:lnTo>
                                <a:lnTo>
                                  <a:pt x="2273" y="60"/>
                                </a:lnTo>
                                <a:lnTo>
                                  <a:pt x="2286" y="60"/>
                                </a:lnTo>
                                <a:lnTo>
                                  <a:pt x="2286" y="40"/>
                                </a:lnTo>
                                <a:lnTo>
                                  <a:pt x="2270" y="40"/>
                                </a:lnTo>
                                <a:lnTo>
                                  <a:pt x="2244" y="40"/>
                                </a:lnTo>
                                <a:lnTo>
                                  <a:pt x="2234" y="0"/>
                                </a:lnTo>
                                <a:lnTo>
                                  <a:pt x="2228" y="4"/>
                                </a:lnTo>
                                <a:lnTo>
                                  <a:pt x="2228" y="47"/>
                                </a:lnTo>
                                <a:lnTo>
                                  <a:pt x="2226" y="48"/>
                                </a:lnTo>
                                <a:lnTo>
                                  <a:pt x="2225" y="45"/>
                                </a:lnTo>
                                <a:lnTo>
                                  <a:pt x="2223" y="40"/>
                                </a:lnTo>
                                <a:lnTo>
                                  <a:pt x="2228" y="40"/>
                                </a:lnTo>
                                <a:lnTo>
                                  <a:pt x="2228" y="47"/>
                                </a:lnTo>
                                <a:lnTo>
                                  <a:pt x="2228" y="4"/>
                                </a:lnTo>
                                <a:lnTo>
                                  <a:pt x="2207" y="20"/>
                                </a:lnTo>
                                <a:lnTo>
                                  <a:pt x="2196" y="30"/>
                                </a:lnTo>
                                <a:lnTo>
                                  <a:pt x="2196" y="4450"/>
                                </a:lnTo>
                                <a:lnTo>
                                  <a:pt x="2194" y="4460"/>
                                </a:lnTo>
                                <a:lnTo>
                                  <a:pt x="2174" y="4460"/>
                                </a:lnTo>
                                <a:lnTo>
                                  <a:pt x="2196" y="4450"/>
                                </a:lnTo>
                                <a:lnTo>
                                  <a:pt x="2196" y="30"/>
                                </a:lnTo>
                                <a:lnTo>
                                  <a:pt x="2184" y="40"/>
                                </a:lnTo>
                                <a:lnTo>
                                  <a:pt x="2173" y="40"/>
                                </a:lnTo>
                                <a:lnTo>
                                  <a:pt x="2169" y="38"/>
                                </a:lnTo>
                                <a:lnTo>
                                  <a:pt x="2169" y="4379"/>
                                </a:lnTo>
                                <a:lnTo>
                                  <a:pt x="2168" y="4380"/>
                                </a:lnTo>
                                <a:lnTo>
                                  <a:pt x="2169" y="4378"/>
                                </a:lnTo>
                                <a:lnTo>
                                  <a:pt x="2169" y="4379"/>
                                </a:lnTo>
                                <a:lnTo>
                                  <a:pt x="2169" y="38"/>
                                </a:lnTo>
                                <a:lnTo>
                                  <a:pt x="2101" y="0"/>
                                </a:lnTo>
                                <a:lnTo>
                                  <a:pt x="2092" y="15"/>
                                </a:lnTo>
                                <a:lnTo>
                                  <a:pt x="2101" y="0"/>
                                </a:lnTo>
                                <a:lnTo>
                                  <a:pt x="2091" y="0"/>
                                </a:lnTo>
                                <a:lnTo>
                                  <a:pt x="2035" y="0"/>
                                </a:lnTo>
                                <a:lnTo>
                                  <a:pt x="2021" y="0"/>
                                </a:lnTo>
                                <a:lnTo>
                                  <a:pt x="2021" y="129"/>
                                </a:lnTo>
                                <a:lnTo>
                                  <a:pt x="2007" y="134"/>
                                </a:lnTo>
                                <a:lnTo>
                                  <a:pt x="2006" y="134"/>
                                </a:lnTo>
                                <a:lnTo>
                                  <a:pt x="2018" y="120"/>
                                </a:lnTo>
                                <a:lnTo>
                                  <a:pt x="2019" y="120"/>
                                </a:lnTo>
                                <a:lnTo>
                                  <a:pt x="2021" y="129"/>
                                </a:lnTo>
                                <a:lnTo>
                                  <a:pt x="2021" y="0"/>
                                </a:lnTo>
                                <a:lnTo>
                                  <a:pt x="2017" y="0"/>
                                </a:lnTo>
                                <a:lnTo>
                                  <a:pt x="1970" y="60"/>
                                </a:lnTo>
                                <a:lnTo>
                                  <a:pt x="1962" y="60"/>
                                </a:lnTo>
                                <a:lnTo>
                                  <a:pt x="1963" y="80"/>
                                </a:lnTo>
                                <a:lnTo>
                                  <a:pt x="1980" y="66"/>
                                </a:lnTo>
                                <a:lnTo>
                                  <a:pt x="1988" y="70"/>
                                </a:lnTo>
                                <a:lnTo>
                                  <a:pt x="1963" y="80"/>
                                </a:lnTo>
                                <a:lnTo>
                                  <a:pt x="1967" y="100"/>
                                </a:lnTo>
                                <a:lnTo>
                                  <a:pt x="1968" y="120"/>
                                </a:lnTo>
                                <a:lnTo>
                                  <a:pt x="1975" y="120"/>
                                </a:lnTo>
                                <a:lnTo>
                                  <a:pt x="1985" y="128"/>
                                </a:lnTo>
                                <a:lnTo>
                                  <a:pt x="1959" y="120"/>
                                </a:lnTo>
                                <a:lnTo>
                                  <a:pt x="1948" y="120"/>
                                </a:lnTo>
                                <a:lnTo>
                                  <a:pt x="1940" y="140"/>
                                </a:lnTo>
                                <a:lnTo>
                                  <a:pt x="1939" y="141"/>
                                </a:lnTo>
                                <a:lnTo>
                                  <a:pt x="1939" y="140"/>
                                </a:lnTo>
                                <a:lnTo>
                                  <a:pt x="1885" y="140"/>
                                </a:lnTo>
                                <a:lnTo>
                                  <a:pt x="1885" y="162"/>
                                </a:lnTo>
                                <a:lnTo>
                                  <a:pt x="1885" y="140"/>
                                </a:lnTo>
                                <a:lnTo>
                                  <a:pt x="1875" y="140"/>
                                </a:lnTo>
                                <a:lnTo>
                                  <a:pt x="1868" y="160"/>
                                </a:lnTo>
                                <a:lnTo>
                                  <a:pt x="1842" y="180"/>
                                </a:lnTo>
                                <a:lnTo>
                                  <a:pt x="1829" y="200"/>
                                </a:lnTo>
                                <a:lnTo>
                                  <a:pt x="1838" y="200"/>
                                </a:lnTo>
                                <a:lnTo>
                                  <a:pt x="1848" y="223"/>
                                </a:lnTo>
                                <a:lnTo>
                                  <a:pt x="1809" y="232"/>
                                </a:lnTo>
                                <a:lnTo>
                                  <a:pt x="1809" y="4480"/>
                                </a:lnTo>
                                <a:lnTo>
                                  <a:pt x="1808" y="4472"/>
                                </a:lnTo>
                                <a:lnTo>
                                  <a:pt x="1809" y="4480"/>
                                </a:lnTo>
                                <a:lnTo>
                                  <a:pt x="1809" y="232"/>
                                </a:lnTo>
                                <a:lnTo>
                                  <a:pt x="1769" y="240"/>
                                </a:lnTo>
                                <a:lnTo>
                                  <a:pt x="1772" y="257"/>
                                </a:lnTo>
                                <a:lnTo>
                                  <a:pt x="1772" y="258"/>
                                </a:lnTo>
                                <a:lnTo>
                                  <a:pt x="1769" y="240"/>
                                </a:lnTo>
                                <a:lnTo>
                                  <a:pt x="1762" y="240"/>
                                </a:lnTo>
                                <a:lnTo>
                                  <a:pt x="1762" y="4460"/>
                                </a:lnTo>
                                <a:lnTo>
                                  <a:pt x="1755" y="4449"/>
                                </a:lnTo>
                                <a:lnTo>
                                  <a:pt x="1762" y="4460"/>
                                </a:lnTo>
                                <a:lnTo>
                                  <a:pt x="1762" y="240"/>
                                </a:lnTo>
                                <a:lnTo>
                                  <a:pt x="1751" y="240"/>
                                </a:lnTo>
                                <a:lnTo>
                                  <a:pt x="1751" y="4473"/>
                                </a:lnTo>
                                <a:lnTo>
                                  <a:pt x="1751" y="240"/>
                                </a:lnTo>
                                <a:lnTo>
                                  <a:pt x="1749" y="240"/>
                                </a:lnTo>
                                <a:lnTo>
                                  <a:pt x="1746" y="280"/>
                                </a:lnTo>
                                <a:lnTo>
                                  <a:pt x="1743" y="280"/>
                                </a:lnTo>
                                <a:lnTo>
                                  <a:pt x="1743" y="4460"/>
                                </a:lnTo>
                                <a:lnTo>
                                  <a:pt x="1742" y="4460"/>
                                </a:lnTo>
                                <a:lnTo>
                                  <a:pt x="1743" y="4460"/>
                                </a:lnTo>
                                <a:lnTo>
                                  <a:pt x="1743" y="280"/>
                                </a:lnTo>
                                <a:lnTo>
                                  <a:pt x="1731" y="280"/>
                                </a:lnTo>
                                <a:lnTo>
                                  <a:pt x="1714" y="280"/>
                                </a:lnTo>
                                <a:lnTo>
                                  <a:pt x="1719" y="289"/>
                                </a:lnTo>
                                <a:lnTo>
                                  <a:pt x="1714" y="280"/>
                                </a:lnTo>
                                <a:lnTo>
                                  <a:pt x="1707" y="280"/>
                                </a:lnTo>
                                <a:lnTo>
                                  <a:pt x="1692" y="280"/>
                                </a:lnTo>
                                <a:lnTo>
                                  <a:pt x="1685" y="280"/>
                                </a:lnTo>
                                <a:lnTo>
                                  <a:pt x="1689" y="292"/>
                                </a:lnTo>
                                <a:lnTo>
                                  <a:pt x="1678" y="260"/>
                                </a:lnTo>
                                <a:lnTo>
                                  <a:pt x="1665" y="240"/>
                                </a:lnTo>
                                <a:lnTo>
                                  <a:pt x="1642" y="260"/>
                                </a:lnTo>
                                <a:lnTo>
                                  <a:pt x="1649" y="270"/>
                                </a:lnTo>
                                <a:lnTo>
                                  <a:pt x="1642" y="260"/>
                                </a:lnTo>
                                <a:lnTo>
                                  <a:pt x="1634" y="260"/>
                                </a:lnTo>
                                <a:lnTo>
                                  <a:pt x="1633" y="260"/>
                                </a:lnTo>
                                <a:lnTo>
                                  <a:pt x="1633" y="3760"/>
                                </a:lnTo>
                                <a:lnTo>
                                  <a:pt x="1624" y="3740"/>
                                </a:lnTo>
                                <a:lnTo>
                                  <a:pt x="1623" y="3740"/>
                                </a:lnTo>
                                <a:lnTo>
                                  <a:pt x="1624" y="3736"/>
                                </a:lnTo>
                                <a:lnTo>
                                  <a:pt x="1625" y="3736"/>
                                </a:lnTo>
                                <a:lnTo>
                                  <a:pt x="1624" y="3740"/>
                                </a:lnTo>
                                <a:lnTo>
                                  <a:pt x="1633" y="3760"/>
                                </a:lnTo>
                                <a:lnTo>
                                  <a:pt x="1633" y="260"/>
                                </a:lnTo>
                                <a:lnTo>
                                  <a:pt x="1623" y="260"/>
                                </a:lnTo>
                                <a:lnTo>
                                  <a:pt x="1605" y="260"/>
                                </a:lnTo>
                                <a:lnTo>
                                  <a:pt x="1605" y="263"/>
                                </a:lnTo>
                                <a:lnTo>
                                  <a:pt x="1602" y="260"/>
                                </a:lnTo>
                                <a:lnTo>
                                  <a:pt x="1591" y="240"/>
                                </a:lnTo>
                                <a:lnTo>
                                  <a:pt x="1577" y="240"/>
                                </a:lnTo>
                                <a:lnTo>
                                  <a:pt x="1573" y="242"/>
                                </a:lnTo>
                                <a:lnTo>
                                  <a:pt x="1573" y="3773"/>
                                </a:lnTo>
                                <a:lnTo>
                                  <a:pt x="1560" y="3767"/>
                                </a:lnTo>
                                <a:lnTo>
                                  <a:pt x="1565" y="3760"/>
                                </a:lnTo>
                                <a:lnTo>
                                  <a:pt x="1566" y="3760"/>
                                </a:lnTo>
                                <a:lnTo>
                                  <a:pt x="1566" y="3759"/>
                                </a:lnTo>
                                <a:lnTo>
                                  <a:pt x="1566" y="3758"/>
                                </a:lnTo>
                                <a:lnTo>
                                  <a:pt x="1573" y="3773"/>
                                </a:lnTo>
                                <a:lnTo>
                                  <a:pt x="1573" y="242"/>
                                </a:lnTo>
                                <a:lnTo>
                                  <a:pt x="1536" y="260"/>
                                </a:lnTo>
                                <a:lnTo>
                                  <a:pt x="1535" y="260"/>
                                </a:lnTo>
                                <a:lnTo>
                                  <a:pt x="1535" y="3834"/>
                                </a:lnTo>
                                <a:lnTo>
                                  <a:pt x="1525" y="3816"/>
                                </a:lnTo>
                                <a:lnTo>
                                  <a:pt x="1527" y="3820"/>
                                </a:lnTo>
                                <a:lnTo>
                                  <a:pt x="1535" y="3834"/>
                                </a:lnTo>
                                <a:lnTo>
                                  <a:pt x="1535" y="260"/>
                                </a:lnTo>
                                <a:lnTo>
                                  <a:pt x="1512" y="260"/>
                                </a:lnTo>
                                <a:lnTo>
                                  <a:pt x="1509" y="268"/>
                                </a:lnTo>
                                <a:lnTo>
                                  <a:pt x="1509" y="267"/>
                                </a:lnTo>
                                <a:lnTo>
                                  <a:pt x="1512" y="260"/>
                                </a:lnTo>
                                <a:lnTo>
                                  <a:pt x="1499" y="242"/>
                                </a:lnTo>
                                <a:lnTo>
                                  <a:pt x="1499" y="273"/>
                                </a:lnTo>
                                <a:lnTo>
                                  <a:pt x="1496" y="270"/>
                                </a:lnTo>
                                <a:lnTo>
                                  <a:pt x="1497" y="270"/>
                                </a:lnTo>
                                <a:lnTo>
                                  <a:pt x="1499" y="273"/>
                                </a:lnTo>
                                <a:lnTo>
                                  <a:pt x="1499" y="242"/>
                                </a:lnTo>
                                <a:lnTo>
                                  <a:pt x="1498" y="240"/>
                                </a:lnTo>
                                <a:lnTo>
                                  <a:pt x="1488" y="260"/>
                                </a:lnTo>
                                <a:lnTo>
                                  <a:pt x="1480" y="260"/>
                                </a:lnTo>
                                <a:lnTo>
                                  <a:pt x="1464" y="240"/>
                                </a:lnTo>
                                <a:lnTo>
                                  <a:pt x="1451" y="253"/>
                                </a:lnTo>
                                <a:lnTo>
                                  <a:pt x="1451" y="3778"/>
                                </a:lnTo>
                                <a:lnTo>
                                  <a:pt x="1449" y="3780"/>
                                </a:lnTo>
                                <a:lnTo>
                                  <a:pt x="1443" y="3800"/>
                                </a:lnTo>
                                <a:lnTo>
                                  <a:pt x="1449" y="3780"/>
                                </a:lnTo>
                                <a:lnTo>
                                  <a:pt x="1449" y="3779"/>
                                </a:lnTo>
                                <a:lnTo>
                                  <a:pt x="1451" y="3777"/>
                                </a:lnTo>
                                <a:lnTo>
                                  <a:pt x="1451" y="3778"/>
                                </a:lnTo>
                                <a:lnTo>
                                  <a:pt x="1451" y="253"/>
                                </a:lnTo>
                                <a:lnTo>
                                  <a:pt x="1448" y="256"/>
                                </a:lnTo>
                                <a:lnTo>
                                  <a:pt x="1464" y="240"/>
                                </a:lnTo>
                                <a:lnTo>
                                  <a:pt x="1442" y="220"/>
                                </a:lnTo>
                                <a:lnTo>
                                  <a:pt x="1430" y="233"/>
                                </a:lnTo>
                                <a:lnTo>
                                  <a:pt x="1430" y="273"/>
                                </a:lnTo>
                                <a:lnTo>
                                  <a:pt x="1424" y="280"/>
                                </a:lnTo>
                                <a:lnTo>
                                  <a:pt x="1423" y="280"/>
                                </a:lnTo>
                                <a:lnTo>
                                  <a:pt x="1425" y="282"/>
                                </a:lnTo>
                                <a:lnTo>
                                  <a:pt x="1423" y="280"/>
                                </a:lnTo>
                                <a:lnTo>
                                  <a:pt x="1424" y="280"/>
                                </a:lnTo>
                                <a:lnTo>
                                  <a:pt x="1430" y="273"/>
                                </a:lnTo>
                                <a:lnTo>
                                  <a:pt x="1430" y="233"/>
                                </a:lnTo>
                                <a:lnTo>
                                  <a:pt x="1423" y="240"/>
                                </a:lnTo>
                                <a:lnTo>
                                  <a:pt x="1409" y="280"/>
                                </a:lnTo>
                                <a:lnTo>
                                  <a:pt x="1389" y="280"/>
                                </a:lnTo>
                                <a:lnTo>
                                  <a:pt x="1376" y="280"/>
                                </a:lnTo>
                                <a:lnTo>
                                  <a:pt x="1369" y="300"/>
                                </a:lnTo>
                                <a:lnTo>
                                  <a:pt x="1368" y="300"/>
                                </a:lnTo>
                                <a:lnTo>
                                  <a:pt x="1346" y="334"/>
                                </a:lnTo>
                                <a:lnTo>
                                  <a:pt x="1346" y="3750"/>
                                </a:lnTo>
                                <a:lnTo>
                                  <a:pt x="1344" y="3758"/>
                                </a:lnTo>
                                <a:lnTo>
                                  <a:pt x="1344" y="3760"/>
                                </a:lnTo>
                                <a:lnTo>
                                  <a:pt x="1344" y="3759"/>
                                </a:lnTo>
                                <a:lnTo>
                                  <a:pt x="1344" y="3761"/>
                                </a:lnTo>
                                <a:lnTo>
                                  <a:pt x="1344" y="3760"/>
                                </a:lnTo>
                                <a:lnTo>
                                  <a:pt x="1344" y="3759"/>
                                </a:lnTo>
                                <a:lnTo>
                                  <a:pt x="1344" y="3760"/>
                                </a:lnTo>
                                <a:lnTo>
                                  <a:pt x="1344" y="3758"/>
                                </a:lnTo>
                                <a:lnTo>
                                  <a:pt x="1344" y="3759"/>
                                </a:lnTo>
                                <a:lnTo>
                                  <a:pt x="1346" y="3750"/>
                                </a:lnTo>
                                <a:lnTo>
                                  <a:pt x="1346" y="334"/>
                                </a:lnTo>
                                <a:lnTo>
                                  <a:pt x="1342" y="340"/>
                                </a:lnTo>
                                <a:lnTo>
                                  <a:pt x="1332" y="340"/>
                                </a:lnTo>
                                <a:lnTo>
                                  <a:pt x="1325" y="340"/>
                                </a:lnTo>
                                <a:lnTo>
                                  <a:pt x="1325" y="3652"/>
                                </a:lnTo>
                                <a:lnTo>
                                  <a:pt x="1319" y="3660"/>
                                </a:lnTo>
                                <a:lnTo>
                                  <a:pt x="1309" y="3651"/>
                                </a:lnTo>
                                <a:lnTo>
                                  <a:pt x="1314" y="3648"/>
                                </a:lnTo>
                                <a:lnTo>
                                  <a:pt x="1325" y="3652"/>
                                </a:lnTo>
                                <a:lnTo>
                                  <a:pt x="1325" y="340"/>
                                </a:lnTo>
                                <a:lnTo>
                                  <a:pt x="1324" y="340"/>
                                </a:lnTo>
                                <a:lnTo>
                                  <a:pt x="1321" y="360"/>
                                </a:lnTo>
                                <a:lnTo>
                                  <a:pt x="1308" y="369"/>
                                </a:lnTo>
                                <a:lnTo>
                                  <a:pt x="1308" y="380"/>
                                </a:lnTo>
                                <a:lnTo>
                                  <a:pt x="1305" y="385"/>
                                </a:lnTo>
                                <a:lnTo>
                                  <a:pt x="1308" y="380"/>
                                </a:lnTo>
                                <a:lnTo>
                                  <a:pt x="1308" y="369"/>
                                </a:lnTo>
                                <a:lnTo>
                                  <a:pt x="1301" y="374"/>
                                </a:lnTo>
                                <a:lnTo>
                                  <a:pt x="1296" y="368"/>
                                </a:lnTo>
                                <a:lnTo>
                                  <a:pt x="1296" y="3640"/>
                                </a:lnTo>
                                <a:lnTo>
                                  <a:pt x="1296" y="368"/>
                                </a:lnTo>
                                <a:lnTo>
                                  <a:pt x="1293" y="366"/>
                                </a:lnTo>
                                <a:lnTo>
                                  <a:pt x="1293" y="3650"/>
                                </a:lnTo>
                                <a:lnTo>
                                  <a:pt x="1293" y="3651"/>
                                </a:lnTo>
                                <a:lnTo>
                                  <a:pt x="1286" y="3641"/>
                                </a:lnTo>
                                <a:lnTo>
                                  <a:pt x="1293" y="3651"/>
                                </a:lnTo>
                                <a:lnTo>
                                  <a:pt x="1293" y="3650"/>
                                </a:lnTo>
                                <a:lnTo>
                                  <a:pt x="1293" y="366"/>
                                </a:lnTo>
                                <a:lnTo>
                                  <a:pt x="1293" y="365"/>
                                </a:lnTo>
                                <a:lnTo>
                                  <a:pt x="1293" y="380"/>
                                </a:lnTo>
                                <a:lnTo>
                                  <a:pt x="1293" y="381"/>
                                </a:lnTo>
                                <a:lnTo>
                                  <a:pt x="1292" y="380"/>
                                </a:lnTo>
                                <a:lnTo>
                                  <a:pt x="1293" y="380"/>
                                </a:lnTo>
                                <a:lnTo>
                                  <a:pt x="1293" y="365"/>
                                </a:lnTo>
                                <a:lnTo>
                                  <a:pt x="1287" y="360"/>
                                </a:lnTo>
                                <a:lnTo>
                                  <a:pt x="1256" y="360"/>
                                </a:lnTo>
                                <a:lnTo>
                                  <a:pt x="1273" y="377"/>
                                </a:lnTo>
                                <a:lnTo>
                                  <a:pt x="1256" y="360"/>
                                </a:lnTo>
                                <a:lnTo>
                                  <a:pt x="1236" y="391"/>
                                </a:lnTo>
                                <a:lnTo>
                                  <a:pt x="1236" y="400"/>
                                </a:lnTo>
                                <a:lnTo>
                                  <a:pt x="1234" y="402"/>
                                </a:lnTo>
                                <a:lnTo>
                                  <a:pt x="1236" y="400"/>
                                </a:lnTo>
                                <a:lnTo>
                                  <a:pt x="1236" y="391"/>
                                </a:lnTo>
                                <a:lnTo>
                                  <a:pt x="1232" y="397"/>
                                </a:lnTo>
                                <a:lnTo>
                                  <a:pt x="1212" y="380"/>
                                </a:lnTo>
                                <a:lnTo>
                                  <a:pt x="1198" y="380"/>
                                </a:lnTo>
                                <a:lnTo>
                                  <a:pt x="1197" y="389"/>
                                </a:lnTo>
                                <a:lnTo>
                                  <a:pt x="1198" y="380"/>
                                </a:lnTo>
                                <a:lnTo>
                                  <a:pt x="1161" y="361"/>
                                </a:lnTo>
                                <a:lnTo>
                                  <a:pt x="1161" y="380"/>
                                </a:lnTo>
                                <a:lnTo>
                                  <a:pt x="1159" y="382"/>
                                </a:lnTo>
                                <a:lnTo>
                                  <a:pt x="1159" y="3529"/>
                                </a:lnTo>
                                <a:lnTo>
                                  <a:pt x="1137" y="3540"/>
                                </a:lnTo>
                                <a:lnTo>
                                  <a:pt x="1159" y="3529"/>
                                </a:lnTo>
                                <a:lnTo>
                                  <a:pt x="1159" y="382"/>
                                </a:lnTo>
                                <a:lnTo>
                                  <a:pt x="1158" y="383"/>
                                </a:lnTo>
                                <a:lnTo>
                                  <a:pt x="1161" y="380"/>
                                </a:lnTo>
                                <a:lnTo>
                                  <a:pt x="1161" y="361"/>
                                </a:lnTo>
                                <a:lnTo>
                                  <a:pt x="1160" y="360"/>
                                </a:lnTo>
                                <a:lnTo>
                                  <a:pt x="1147" y="360"/>
                                </a:lnTo>
                                <a:lnTo>
                                  <a:pt x="1144" y="368"/>
                                </a:lnTo>
                                <a:lnTo>
                                  <a:pt x="1134" y="360"/>
                                </a:lnTo>
                                <a:lnTo>
                                  <a:pt x="1116" y="360"/>
                                </a:lnTo>
                                <a:lnTo>
                                  <a:pt x="1107" y="360"/>
                                </a:lnTo>
                                <a:lnTo>
                                  <a:pt x="1098" y="340"/>
                                </a:lnTo>
                                <a:lnTo>
                                  <a:pt x="1096" y="340"/>
                                </a:lnTo>
                                <a:lnTo>
                                  <a:pt x="1096" y="365"/>
                                </a:lnTo>
                                <a:lnTo>
                                  <a:pt x="1092" y="367"/>
                                </a:lnTo>
                                <a:lnTo>
                                  <a:pt x="1089" y="360"/>
                                </a:lnTo>
                                <a:lnTo>
                                  <a:pt x="1095" y="360"/>
                                </a:lnTo>
                                <a:lnTo>
                                  <a:pt x="1096" y="365"/>
                                </a:lnTo>
                                <a:lnTo>
                                  <a:pt x="1096" y="340"/>
                                </a:lnTo>
                                <a:lnTo>
                                  <a:pt x="1080" y="340"/>
                                </a:lnTo>
                                <a:lnTo>
                                  <a:pt x="1083" y="353"/>
                                </a:lnTo>
                                <a:lnTo>
                                  <a:pt x="1080" y="340"/>
                                </a:lnTo>
                                <a:lnTo>
                                  <a:pt x="1036" y="340"/>
                                </a:lnTo>
                                <a:lnTo>
                                  <a:pt x="1039" y="363"/>
                                </a:lnTo>
                                <a:lnTo>
                                  <a:pt x="1039" y="364"/>
                                </a:lnTo>
                                <a:lnTo>
                                  <a:pt x="1038" y="360"/>
                                </a:lnTo>
                                <a:lnTo>
                                  <a:pt x="1038" y="3186"/>
                                </a:lnTo>
                                <a:lnTo>
                                  <a:pt x="1031" y="3190"/>
                                </a:lnTo>
                                <a:lnTo>
                                  <a:pt x="1032" y="3180"/>
                                </a:lnTo>
                                <a:lnTo>
                                  <a:pt x="1034" y="3180"/>
                                </a:lnTo>
                                <a:lnTo>
                                  <a:pt x="1038" y="3186"/>
                                </a:lnTo>
                                <a:lnTo>
                                  <a:pt x="1038" y="360"/>
                                </a:lnTo>
                                <a:lnTo>
                                  <a:pt x="1036" y="340"/>
                                </a:lnTo>
                                <a:lnTo>
                                  <a:pt x="1026" y="340"/>
                                </a:lnTo>
                                <a:lnTo>
                                  <a:pt x="1021" y="360"/>
                                </a:lnTo>
                                <a:lnTo>
                                  <a:pt x="991" y="403"/>
                                </a:lnTo>
                                <a:lnTo>
                                  <a:pt x="990" y="400"/>
                                </a:lnTo>
                                <a:lnTo>
                                  <a:pt x="980" y="407"/>
                                </a:lnTo>
                                <a:lnTo>
                                  <a:pt x="980" y="3163"/>
                                </a:lnTo>
                                <a:lnTo>
                                  <a:pt x="958" y="3174"/>
                                </a:lnTo>
                                <a:lnTo>
                                  <a:pt x="980" y="3163"/>
                                </a:lnTo>
                                <a:lnTo>
                                  <a:pt x="980" y="407"/>
                                </a:lnTo>
                                <a:lnTo>
                                  <a:pt x="962" y="420"/>
                                </a:lnTo>
                                <a:lnTo>
                                  <a:pt x="972" y="440"/>
                                </a:lnTo>
                                <a:lnTo>
                                  <a:pt x="962" y="420"/>
                                </a:lnTo>
                                <a:lnTo>
                                  <a:pt x="960" y="420"/>
                                </a:lnTo>
                                <a:lnTo>
                                  <a:pt x="960" y="2989"/>
                                </a:lnTo>
                                <a:lnTo>
                                  <a:pt x="956" y="2991"/>
                                </a:lnTo>
                                <a:lnTo>
                                  <a:pt x="960" y="2989"/>
                                </a:lnTo>
                                <a:lnTo>
                                  <a:pt x="960" y="420"/>
                                </a:lnTo>
                                <a:lnTo>
                                  <a:pt x="950" y="420"/>
                                </a:lnTo>
                                <a:lnTo>
                                  <a:pt x="950" y="569"/>
                                </a:lnTo>
                                <a:lnTo>
                                  <a:pt x="943" y="573"/>
                                </a:lnTo>
                                <a:lnTo>
                                  <a:pt x="943" y="2960"/>
                                </a:lnTo>
                                <a:lnTo>
                                  <a:pt x="938" y="2960"/>
                                </a:lnTo>
                                <a:lnTo>
                                  <a:pt x="943" y="2960"/>
                                </a:lnTo>
                                <a:lnTo>
                                  <a:pt x="943" y="573"/>
                                </a:lnTo>
                                <a:lnTo>
                                  <a:pt x="926" y="580"/>
                                </a:lnTo>
                                <a:lnTo>
                                  <a:pt x="950" y="569"/>
                                </a:lnTo>
                                <a:lnTo>
                                  <a:pt x="950" y="420"/>
                                </a:lnTo>
                                <a:lnTo>
                                  <a:pt x="947" y="420"/>
                                </a:lnTo>
                                <a:lnTo>
                                  <a:pt x="947" y="480"/>
                                </a:lnTo>
                                <a:lnTo>
                                  <a:pt x="949" y="509"/>
                                </a:lnTo>
                                <a:lnTo>
                                  <a:pt x="919" y="500"/>
                                </a:lnTo>
                                <a:lnTo>
                                  <a:pt x="893" y="500"/>
                                </a:lnTo>
                                <a:lnTo>
                                  <a:pt x="887" y="520"/>
                                </a:lnTo>
                                <a:lnTo>
                                  <a:pt x="910" y="520"/>
                                </a:lnTo>
                                <a:lnTo>
                                  <a:pt x="907" y="528"/>
                                </a:lnTo>
                                <a:lnTo>
                                  <a:pt x="887" y="520"/>
                                </a:lnTo>
                                <a:lnTo>
                                  <a:pt x="879" y="560"/>
                                </a:lnTo>
                                <a:lnTo>
                                  <a:pt x="874" y="580"/>
                                </a:lnTo>
                                <a:lnTo>
                                  <a:pt x="893" y="580"/>
                                </a:lnTo>
                                <a:lnTo>
                                  <a:pt x="903" y="560"/>
                                </a:lnTo>
                                <a:lnTo>
                                  <a:pt x="893" y="580"/>
                                </a:lnTo>
                                <a:lnTo>
                                  <a:pt x="933" y="598"/>
                                </a:lnTo>
                                <a:lnTo>
                                  <a:pt x="938" y="610"/>
                                </a:lnTo>
                                <a:lnTo>
                                  <a:pt x="938" y="609"/>
                                </a:lnTo>
                                <a:lnTo>
                                  <a:pt x="938" y="610"/>
                                </a:lnTo>
                                <a:lnTo>
                                  <a:pt x="943" y="620"/>
                                </a:lnTo>
                                <a:lnTo>
                                  <a:pt x="938" y="610"/>
                                </a:lnTo>
                                <a:lnTo>
                                  <a:pt x="932" y="640"/>
                                </a:lnTo>
                                <a:lnTo>
                                  <a:pt x="932" y="660"/>
                                </a:lnTo>
                                <a:lnTo>
                                  <a:pt x="912" y="660"/>
                                </a:lnTo>
                                <a:lnTo>
                                  <a:pt x="893" y="660"/>
                                </a:lnTo>
                                <a:lnTo>
                                  <a:pt x="909" y="678"/>
                                </a:lnTo>
                                <a:lnTo>
                                  <a:pt x="902" y="670"/>
                                </a:lnTo>
                                <a:lnTo>
                                  <a:pt x="902" y="2860"/>
                                </a:lnTo>
                                <a:lnTo>
                                  <a:pt x="898" y="2880"/>
                                </a:lnTo>
                                <a:lnTo>
                                  <a:pt x="902" y="2860"/>
                                </a:lnTo>
                                <a:lnTo>
                                  <a:pt x="902" y="670"/>
                                </a:lnTo>
                                <a:lnTo>
                                  <a:pt x="893" y="660"/>
                                </a:lnTo>
                                <a:lnTo>
                                  <a:pt x="885" y="670"/>
                                </a:lnTo>
                                <a:lnTo>
                                  <a:pt x="862" y="660"/>
                                </a:lnTo>
                                <a:lnTo>
                                  <a:pt x="856" y="657"/>
                                </a:lnTo>
                                <a:lnTo>
                                  <a:pt x="856" y="2577"/>
                                </a:lnTo>
                                <a:lnTo>
                                  <a:pt x="852" y="2580"/>
                                </a:lnTo>
                                <a:lnTo>
                                  <a:pt x="856" y="2577"/>
                                </a:lnTo>
                                <a:lnTo>
                                  <a:pt x="856" y="657"/>
                                </a:lnTo>
                                <a:lnTo>
                                  <a:pt x="844" y="652"/>
                                </a:lnTo>
                                <a:lnTo>
                                  <a:pt x="844" y="2533"/>
                                </a:lnTo>
                                <a:lnTo>
                                  <a:pt x="841" y="2529"/>
                                </a:lnTo>
                                <a:lnTo>
                                  <a:pt x="841" y="2570"/>
                                </a:lnTo>
                                <a:lnTo>
                                  <a:pt x="831" y="2575"/>
                                </a:lnTo>
                                <a:lnTo>
                                  <a:pt x="831" y="2580"/>
                                </a:lnTo>
                                <a:lnTo>
                                  <a:pt x="831" y="2575"/>
                                </a:lnTo>
                                <a:lnTo>
                                  <a:pt x="831" y="2571"/>
                                </a:lnTo>
                                <a:lnTo>
                                  <a:pt x="834" y="2567"/>
                                </a:lnTo>
                                <a:lnTo>
                                  <a:pt x="841" y="2570"/>
                                </a:lnTo>
                                <a:lnTo>
                                  <a:pt x="841" y="2529"/>
                                </a:lnTo>
                                <a:lnTo>
                                  <a:pt x="840" y="2528"/>
                                </a:lnTo>
                                <a:lnTo>
                                  <a:pt x="844" y="2533"/>
                                </a:lnTo>
                                <a:lnTo>
                                  <a:pt x="844" y="652"/>
                                </a:lnTo>
                                <a:lnTo>
                                  <a:pt x="840" y="650"/>
                                </a:lnTo>
                                <a:lnTo>
                                  <a:pt x="840" y="2514"/>
                                </a:lnTo>
                                <a:lnTo>
                                  <a:pt x="834" y="2520"/>
                                </a:lnTo>
                                <a:lnTo>
                                  <a:pt x="833" y="2521"/>
                                </a:lnTo>
                                <a:lnTo>
                                  <a:pt x="834" y="2520"/>
                                </a:lnTo>
                                <a:lnTo>
                                  <a:pt x="840" y="2514"/>
                                </a:lnTo>
                                <a:lnTo>
                                  <a:pt x="840" y="650"/>
                                </a:lnTo>
                                <a:lnTo>
                                  <a:pt x="837" y="649"/>
                                </a:lnTo>
                                <a:lnTo>
                                  <a:pt x="837" y="1020"/>
                                </a:lnTo>
                                <a:lnTo>
                                  <a:pt x="837" y="1036"/>
                                </a:lnTo>
                                <a:lnTo>
                                  <a:pt x="837" y="1020"/>
                                </a:lnTo>
                                <a:lnTo>
                                  <a:pt x="837" y="649"/>
                                </a:lnTo>
                                <a:lnTo>
                                  <a:pt x="830" y="645"/>
                                </a:lnTo>
                                <a:lnTo>
                                  <a:pt x="830" y="2553"/>
                                </a:lnTo>
                                <a:lnTo>
                                  <a:pt x="830" y="2555"/>
                                </a:lnTo>
                                <a:lnTo>
                                  <a:pt x="830" y="2553"/>
                                </a:lnTo>
                                <a:lnTo>
                                  <a:pt x="830" y="645"/>
                                </a:lnTo>
                                <a:lnTo>
                                  <a:pt x="819" y="640"/>
                                </a:lnTo>
                                <a:lnTo>
                                  <a:pt x="817" y="643"/>
                                </a:lnTo>
                                <a:lnTo>
                                  <a:pt x="817" y="1059"/>
                                </a:lnTo>
                                <a:lnTo>
                                  <a:pt x="817" y="643"/>
                                </a:lnTo>
                                <a:lnTo>
                                  <a:pt x="812" y="653"/>
                                </a:lnTo>
                                <a:lnTo>
                                  <a:pt x="819" y="640"/>
                                </a:lnTo>
                                <a:lnTo>
                                  <a:pt x="805" y="631"/>
                                </a:lnTo>
                                <a:lnTo>
                                  <a:pt x="805" y="989"/>
                                </a:lnTo>
                                <a:lnTo>
                                  <a:pt x="798" y="1000"/>
                                </a:lnTo>
                                <a:lnTo>
                                  <a:pt x="798" y="1001"/>
                                </a:lnTo>
                                <a:lnTo>
                                  <a:pt x="798" y="1000"/>
                                </a:lnTo>
                                <a:lnTo>
                                  <a:pt x="805" y="989"/>
                                </a:lnTo>
                                <a:lnTo>
                                  <a:pt x="805" y="631"/>
                                </a:lnTo>
                                <a:lnTo>
                                  <a:pt x="788" y="620"/>
                                </a:lnTo>
                                <a:lnTo>
                                  <a:pt x="784" y="659"/>
                                </a:lnTo>
                                <a:lnTo>
                                  <a:pt x="784" y="660"/>
                                </a:lnTo>
                                <a:lnTo>
                                  <a:pt x="779" y="680"/>
                                </a:lnTo>
                                <a:lnTo>
                                  <a:pt x="782" y="681"/>
                                </a:lnTo>
                                <a:lnTo>
                                  <a:pt x="747" y="720"/>
                                </a:lnTo>
                                <a:lnTo>
                                  <a:pt x="773" y="733"/>
                                </a:lnTo>
                                <a:lnTo>
                                  <a:pt x="767" y="740"/>
                                </a:lnTo>
                                <a:lnTo>
                                  <a:pt x="747" y="720"/>
                                </a:lnTo>
                                <a:lnTo>
                                  <a:pt x="734" y="740"/>
                                </a:lnTo>
                                <a:lnTo>
                                  <a:pt x="749" y="760"/>
                                </a:lnTo>
                                <a:lnTo>
                                  <a:pt x="761" y="767"/>
                                </a:lnTo>
                                <a:lnTo>
                                  <a:pt x="749" y="780"/>
                                </a:lnTo>
                                <a:lnTo>
                                  <a:pt x="736" y="780"/>
                                </a:lnTo>
                                <a:lnTo>
                                  <a:pt x="719" y="800"/>
                                </a:lnTo>
                                <a:lnTo>
                                  <a:pt x="720" y="827"/>
                                </a:lnTo>
                                <a:lnTo>
                                  <a:pt x="706" y="840"/>
                                </a:lnTo>
                                <a:lnTo>
                                  <a:pt x="693" y="840"/>
                                </a:lnTo>
                                <a:lnTo>
                                  <a:pt x="693" y="862"/>
                                </a:lnTo>
                                <a:lnTo>
                                  <a:pt x="692" y="869"/>
                                </a:lnTo>
                                <a:lnTo>
                                  <a:pt x="690" y="868"/>
                                </a:lnTo>
                                <a:lnTo>
                                  <a:pt x="688" y="860"/>
                                </a:lnTo>
                                <a:lnTo>
                                  <a:pt x="678" y="860"/>
                                </a:lnTo>
                                <a:lnTo>
                                  <a:pt x="677" y="863"/>
                                </a:lnTo>
                                <a:lnTo>
                                  <a:pt x="678" y="860"/>
                                </a:lnTo>
                                <a:lnTo>
                                  <a:pt x="688" y="860"/>
                                </a:lnTo>
                                <a:lnTo>
                                  <a:pt x="693" y="860"/>
                                </a:lnTo>
                                <a:lnTo>
                                  <a:pt x="693" y="862"/>
                                </a:lnTo>
                                <a:lnTo>
                                  <a:pt x="693" y="840"/>
                                </a:lnTo>
                                <a:lnTo>
                                  <a:pt x="691" y="840"/>
                                </a:lnTo>
                                <a:lnTo>
                                  <a:pt x="673" y="840"/>
                                </a:lnTo>
                                <a:lnTo>
                                  <a:pt x="670" y="860"/>
                                </a:lnTo>
                                <a:lnTo>
                                  <a:pt x="666" y="878"/>
                                </a:lnTo>
                                <a:lnTo>
                                  <a:pt x="670" y="860"/>
                                </a:lnTo>
                                <a:lnTo>
                                  <a:pt x="653" y="860"/>
                                </a:lnTo>
                                <a:lnTo>
                                  <a:pt x="651" y="876"/>
                                </a:lnTo>
                                <a:lnTo>
                                  <a:pt x="653" y="860"/>
                                </a:lnTo>
                                <a:lnTo>
                                  <a:pt x="638" y="860"/>
                                </a:lnTo>
                                <a:lnTo>
                                  <a:pt x="648" y="877"/>
                                </a:lnTo>
                                <a:lnTo>
                                  <a:pt x="638" y="860"/>
                                </a:lnTo>
                                <a:lnTo>
                                  <a:pt x="597" y="880"/>
                                </a:lnTo>
                                <a:lnTo>
                                  <a:pt x="613" y="907"/>
                                </a:lnTo>
                                <a:lnTo>
                                  <a:pt x="591" y="920"/>
                                </a:lnTo>
                                <a:lnTo>
                                  <a:pt x="629" y="960"/>
                                </a:lnTo>
                                <a:lnTo>
                                  <a:pt x="635" y="960"/>
                                </a:lnTo>
                                <a:lnTo>
                                  <a:pt x="753" y="1020"/>
                                </a:lnTo>
                                <a:lnTo>
                                  <a:pt x="764" y="1000"/>
                                </a:lnTo>
                                <a:lnTo>
                                  <a:pt x="753" y="1020"/>
                                </a:lnTo>
                                <a:lnTo>
                                  <a:pt x="768" y="1020"/>
                                </a:lnTo>
                                <a:lnTo>
                                  <a:pt x="786" y="1020"/>
                                </a:lnTo>
                                <a:lnTo>
                                  <a:pt x="809" y="1032"/>
                                </a:lnTo>
                                <a:lnTo>
                                  <a:pt x="800" y="1040"/>
                                </a:lnTo>
                                <a:lnTo>
                                  <a:pt x="797" y="1050"/>
                                </a:lnTo>
                                <a:lnTo>
                                  <a:pt x="784" y="1060"/>
                                </a:lnTo>
                                <a:lnTo>
                                  <a:pt x="781" y="1062"/>
                                </a:lnTo>
                                <a:lnTo>
                                  <a:pt x="781" y="2578"/>
                                </a:lnTo>
                                <a:lnTo>
                                  <a:pt x="781" y="2580"/>
                                </a:lnTo>
                                <a:lnTo>
                                  <a:pt x="781" y="2578"/>
                                </a:lnTo>
                                <a:lnTo>
                                  <a:pt x="781" y="1062"/>
                                </a:lnTo>
                                <a:lnTo>
                                  <a:pt x="771" y="1072"/>
                                </a:lnTo>
                                <a:lnTo>
                                  <a:pt x="771" y="2560"/>
                                </a:lnTo>
                                <a:lnTo>
                                  <a:pt x="771" y="1072"/>
                                </a:lnTo>
                                <a:lnTo>
                                  <a:pt x="763" y="1080"/>
                                </a:lnTo>
                                <a:lnTo>
                                  <a:pt x="738" y="1080"/>
                                </a:lnTo>
                                <a:lnTo>
                                  <a:pt x="738" y="1098"/>
                                </a:lnTo>
                                <a:lnTo>
                                  <a:pt x="737" y="1098"/>
                                </a:lnTo>
                                <a:lnTo>
                                  <a:pt x="738" y="1098"/>
                                </a:lnTo>
                                <a:lnTo>
                                  <a:pt x="738" y="1080"/>
                                </a:lnTo>
                                <a:lnTo>
                                  <a:pt x="734" y="1080"/>
                                </a:lnTo>
                                <a:lnTo>
                                  <a:pt x="723" y="1080"/>
                                </a:lnTo>
                                <a:lnTo>
                                  <a:pt x="714" y="1092"/>
                                </a:lnTo>
                                <a:lnTo>
                                  <a:pt x="714" y="2526"/>
                                </a:lnTo>
                                <a:lnTo>
                                  <a:pt x="711" y="2528"/>
                                </a:lnTo>
                                <a:lnTo>
                                  <a:pt x="706" y="2520"/>
                                </a:lnTo>
                                <a:lnTo>
                                  <a:pt x="709" y="2520"/>
                                </a:lnTo>
                                <a:lnTo>
                                  <a:pt x="714" y="2526"/>
                                </a:lnTo>
                                <a:lnTo>
                                  <a:pt x="714" y="1092"/>
                                </a:lnTo>
                                <a:lnTo>
                                  <a:pt x="691" y="1120"/>
                                </a:lnTo>
                                <a:lnTo>
                                  <a:pt x="659" y="1120"/>
                                </a:lnTo>
                                <a:lnTo>
                                  <a:pt x="659" y="1175"/>
                                </a:lnTo>
                                <a:lnTo>
                                  <a:pt x="648" y="1180"/>
                                </a:lnTo>
                                <a:lnTo>
                                  <a:pt x="651" y="1187"/>
                                </a:lnTo>
                                <a:lnTo>
                                  <a:pt x="658" y="1180"/>
                                </a:lnTo>
                                <a:lnTo>
                                  <a:pt x="651" y="1187"/>
                                </a:lnTo>
                                <a:lnTo>
                                  <a:pt x="648" y="1180"/>
                                </a:lnTo>
                                <a:lnTo>
                                  <a:pt x="659" y="1175"/>
                                </a:lnTo>
                                <a:lnTo>
                                  <a:pt x="659" y="1120"/>
                                </a:lnTo>
                                <a:lnTo>
                                  <a:pt x="652" y="1120"/>
                                </a:lnTo>
                                <a:lnTo>
                                  <a:pt x="652" y="1126"/>
                                </a:lnTo>
                                <a:lnTo>
                                  <a:pt x="652" y="1120"/>
                                </a:lnTo>
                                <a:lnTo>
                                  <a:pt x="640" y="1120"/>
                                </a:lnTo>
                                <a:lnTo>
                                  <a:pt x="619" y="1120"/>
                                </a:lnTo>
                                <a:lnTo>
                                  <a:pt x="636" y="1148"/>
                                </a:lnTo>
                                <a:lnTo>
                                  <a:pt x="612" y="1160"/>
                                </a:lnTo>
                                <a:lnTo>
                                  <a:pt x="631" y="1188"/>
                                </a:lnTo>
                                <a:lnTo>
                                  <a:pt x="633" y="1200"/>
                                </a:lnTo>
                                <a:lnTo>
                                  <a:pt x="642" y="1251"/>
                                </a:lnTo>
                                <a:lnTo>
                                  <a:pt x="624" y="1269"/>
                                </a:lnTo>
                                <a:lnTo>
                                  <a:pt x="623" y="1260"/>
                                </a:lnTo>
                                <a:lnTo>
                                  <a:pt x="617" y="1263"/>
                                </a:lnTo>
                                <a:lnTo>
                                  <a:pt x="617" y="2520"/>
                                </a:lnTo>
                                <a:lnTo>
                                  <a:pt x="591" y="2531"/>
                                </a:lnTo>
                                <a:lnTo>
                                  <a:pt x="617" y="2520"/>
                                </a:lnTo>
                                <a:lnTo>
                                  <a:pt x="617" y="1263"/>
                                </a:lnTo>
                                <a:lnTo>
                                  <a:pt x="589" y="1280"/>
                                </a:lnTo>
                                <a:lnTo>
                                  <a:pt x="588" y="1280"/>
                                </a:lnTo>
                                <a:lnTo>
                                  <a:pt x="588" y="2489"/>
                                </a:lnTo>
                                <a:lnTo>
                                  <a:pt x="586" y="2490"/>
                                </a:lnTo>
                                <a:lnTo>
                                  <a:pt x="588" y="2489"/>
                                </a:lnTo>
                                <a:lnTo>
                                  <a:pt x="588" y="1280"/>
                                </a:lnTo>
                                <a:lnTo>
                                  <a:pt x="545" y="1280"/>
                                </a:lnTo>
                                <a:lnTo>
                                  <a:pt x="543" y="1280"/>
                                </a:lnTo>
                                <a:lnTo>
                                  <a:pt x="543" y="2399"/>
                                </a:lnTo>
                                <a:lnTo>
                                  <a:pt x="526" y="2420"/>
                                </a:lnTo>
                                <a:lnTo>
                                  <a:pt x="542" y="2400"/>
                                </a:lnTo>
                                <a:lnTo>
                                  <a:pt x="543" y="2399"/>
                                </a:lnTo>
                                <a:lnTo>
                                  <a:pt x="543" y="1280"/>
                                </a:lnTo>
                                <a:lnTo>
                                  <a:pt x="542" y="1280"/>
                                </a:lnTo>
                                <a:lnTo>
                                  <a:pt x="542" y="2280"/>
                                </a:lnTo>
                                <a:lnTo>
                                  <a:pt x="541" y="2280"/>
                                </a:lnTo>
                                <a:lnTo>
                                  <a:pt x="542" y="2279"/>
                                </a:lnTo>
                                <a:lnTo>
                                  <a:pt x="542" y="2280"/>
                                </a:lnTo>
                                <a:lnTo>
                                  <a:pt x="542" y="1280"/>
                                </a:lnTo>
                                <a:lnTo>
                                  <a:pt x="539" y="1280"/>
                                </a:lnTo>
                                <a:lnTo>
                                  <a:pt x="532" y="1280"/>
                                </a:lnTo>
                                <a:lnTo>
                                  <a:pt x="524" y="1260"/>
                                </a:lnTo>
                                <a:lnTo>
                                  <a:pt x="513" y="1280"/>
                                </a:lnTo>
                                <a:lnTo>
                                  <a:pt x="487" y="1280"/>
                                </a:lnTo>
                                <a:lnTo>
                                  <a:pt x="487" y="2235"/>
                                </a:lnTo>
                                <a:lnTo>
                                  <a:pt x="484" y="2240"/>
                                </a:lnTo>
                                <a:lnTo>
                                  <a:pt x="481" y="2260"/>
                                </a:lnTo>
                                <a:lnTo>
                                  <a:pt x="484" y="2240"/>
                                </a:lnTo>
                                <a:lnTo>
                                  <a:pt x="484" y="2239"/>
                                </a:lnTo>
                                <a:lnTo>
                                  <a:pt x="487" y="2235"/>
                                </a:lnTo>
                                <a:lnTo>
                                  <a:pt x="487" y="1280"/>
                                </a:lnTo>
                                <a:lnTo>
                                  <a:pt x="459" y="1280"/>
                                </a:lnTo>
                                <a:lnTo>
                                  <a:pt x="465" y="1300"/>
                                </a:lnTo>
                                <a:lnTo>
                                  <a:pt x="469" y="1320"/>
                                </a:lnTo>
                                <a:lnTo>
                                  <a:pt x="467" y="1320"/>
                                </a:lnTo>
                                <a:lnTo>
                                  <a:pt x="463" y="1336"/>
                                </a:lnTo>
                                <a:lnTo>
                                  <a:pt x="467" y="1320"/>
                                </a:lnTo>
                                <a:lnTo>
                                  <a:pt x="454" y="1300"/>
                                </a:lnTo>
                                <a:lnTo>
                                  <a:pt x="434" y="1300"/>
                                </a:lnTo>
                                <a:lnTo>
                                  <a:pt x="426" y="1320"/>
                                </a:lnTo>
                                <a:lnTo>
                                  <a:pt x="394" y="1400"/>
                                </a:lnTo>
                                <a:lnTo>
                                  <a:pt x="397" y="1401"/>
                                </a:lnTo>
                                <a:lnTo>
                                  <a:pt x="394" y="1406"/>
                                </a:lnTo>
                                <a:lnTo>
                                  <a:pt x="394" y="1536"/>
                                </a:lnTo>
                                <a:lnTo>
                                  <a:pt x="391" y="1540"/>
                                </a:lnTo>
                                <a:lnTo>
                                  <a:pt x="378" y="1540"/>
                                </a:lnTo>
                                <a:lnTo>
                                  <a:pt x="365" y="1540"/>
                                </a:lnTo>
                                <a:lnTo>
                                  <a:pt x="368" y="1535"/>
                                </a:lnTo>
                                <a:lnTo>
                                  <a:pt x="380" y="1535"/>
                                </a:lnTo>
                                <a:lnTo>
                                  <a:pt x="393" y="1535"/>
                                </a:lnTo>
                                <a:lnTo>
                                  <a:pt x="394" y="1536"/>
                                </a:lnTo>
                                <a:lnTo>
                                  <a:pt x="394" y="1406"/>
                                </a:lnTo>
                                <a:lnTo>
                                  <a:pt x="370" y="1440"/>
                                </a:lnTo>
                                <a:lnTo>
                                  <a:pt x="387" y="1448"/>
                                </a:lnTo>
                                <a:lnTo>
                                  <a:pt x="387" y="1449"/>
                                </a:lnTo>
                                <a:lnTo>
                                  <a:pt x="380" y="1446"/>
                                </a:lnTo>
                                <a:lnTo>
                                  <a:pt x="380" y="1469"/>
                                </a:lnTo>
                                <a:lnTo>
                                  <a:pt x="378" y="1468"/>
                                </a:lnTo>
                                <a:lnTo>
                                  <a:pt x="380" y="1469"/>
                                </a:lnTo>
                                <a:lnTo>
                                  <a:pt x="380" y="1446"/>
                                </a:lnTo>
                                <a:lnTo>
                                  <a:pt x="366" y="1440"/>
                                </a:lnTo>
                                <a:lnTo>
                                  <a:pt x="360" y="1456"/>
                                </a:lnTo>
                                <a:lnTo>
                                  <a:pt x="360" y="2230"/>
                                </a:lnTo>
                                <a:lnTo>
                                  <a:pt x="358" y="2240"/>
                                </a:lnTo>
                                <a:lnTo>
                                  <a:pt x="354" y="2240"/>
                                </a:lnTo>
                                <a:lnTo>
                                  <a:pt x="351" y="2236"/>
                                </a:lnTo>
                                <a:lnTo>
                                  <a:pt x="360" y="2230"/>
                                </a:lnTo>
                                <a:lnTo>
                                  <a:pt x="360" y="1456"/>
                                </a:lnTo>
                                <a:lnTo>
                                  <a:pt x="359" y="1460"/>
                                </a:lnTo>
                                <a:lnTo>
                                  <a:pt x="360" y="1460"/>
                                </a:lnTo>
                                <a:lnTo>
                                  <a:pt x="355" y="1471"/>
                                </a:lnTo>
                                <a:lnTo>
                                  <a:pt x="355" y="1530"/>
                                </a:lnTo>
                                <a:lnTo>
                                  <a:pt x="352" y="1546"/>
                                </a:lnTo>
                                <a:lnTo>
                                  <a:pt x="351" y="1545"/>
                                </a:lnTo>
                                <a:lnTo>
                                  <a:pt x="354" y="1529"/>
                                </a:lnTo>
                                <a:lnTo>
                                  <a:pt x="355" y="1530"/>
                                </a:lnTo>
                                <a:lnTo>
                                  <a:pt x="355" y="1471"/>
                                </a:lnTo>
                                <a:lnTo>
                                  <a:pt x="348" y="1488"/>
                                </a:lnTo>
                                <a:lnTo>
                                  <a:pt x="348" y="2238"/>
                                </a:lnTo>
                                <a:lnTo>
                                  <a:pt x="344" y="2240"/>
                                </a:lnTo>
                                <a:lnTo>
                                  <a:pt x="348" y="2238"/>
                                </a:lnTo>
                                <a:lnTo>
                                  <a:pt x="348" y="1488"/>
                                </a:lnTo>
                                <a:lnTo>
                                  <a:pt x="340" y="1505"/>
                                </a:lnTo>
                                <a:lnTo>
                                  <a:pt x="340" y="2220"/>
                                </a:lnTo>
                                <a:lnTo>
                                  <a:pt x="332" y="2209"/>
                                </a:lnTo>
                                <a:lnTo>
                                  <a:pt x="340" y="2220"/>
                                </a:lnTo>
                                <a:lnTo>
                                  <a:pt x="340" y="1505"/>
                                </a:lnTo>
                                <a:lnTo>
                                  <a:pt x="333" y="1520"/>
                                </a:lnTo>
                                <a:lnTo>
                                  <a:pt x="329" y="1527"/>
                                </a:lnTo>
                                <a:lnTo>
                                  <a:pt x="327" y="1524"/>
                                </a:lnTo>
                                <a:lnTo>
                                  <a:pt x="327" y="2228"/>
                                </a:lnTo>
                                <a:lnTo>
                                  <a:pt x="323" y="2229"/>
                                </a:lnTo>
                                <a:lnTo>
                                  <a:pt x="321" y="2220"/>
                                </a:lnTo>
                                <a:lnTo>
                                  <a:pt x="327" y="2228"/>
                                </a:lnTo>
                                <a:lnTo>
                                  <a:pt x="327" y="1524"/>
                                </a:lnTo>
                                <a:lnTo>
                                  <a:pt x="324" y="1520"/>
                                </a:lnTo>
                                <a:lnTo>
                                  <a:pt x="313" y="1540"/>
                                </a:lnTo>
                                <a:lnTo>
                                  <a:pt x="297" y="1548"/>
                                </a:lnTo>
                                <a:lnTo>
                                  <a:pt x="297" y="1990"/>
                                </a:lnTo>
                                <a:lnTo>
                                  <a:pt x="279" y="1982"/>
                                </a:lnTo>
                                <a:lnTo>
                                  <a:pt x="297" y="1990"/>
                                </a:lnTo>
                                <a:lnTo>
                                  <a:pt x="297" y="1548"/>
                                </a:lnTo>
                                <a:lnTo>
                                  <a:pt x="276" y="1558"/>
                                </a:lnTo>
                                <a:lnTo>
                                  <a:pt x="276" y="1560"/>
                                </a:lnTo>
                                <a:lnTo>
                                  <a:pt x="275" y="1563"/>
                                </a:lnTo>
                                <a:lnTo>
                                  <a:pt x="271" y="1570"/>
                                </a:lnTo>
                                <a:lnTo>
                                  <a:pt x="275" y="1563"/>
                                </a:lnTo>
                                <a:lnTo>
                                  <a:pt x="276" y="1560"/>
                                </a:lnTo>
                                <a:lnTo>
                                  <a:pt x="276" y="1558"/>
                                </a:lnTo>
                                <a:lnTo>
                                  <a:pt x="275" y="1559"/>
                                </a:lnTo>
                                <a:lnTo>
                                  <a:pt x="259" y="1540"/>
                                </a:lnTo>
                                <a:lnTo>
                                  <a:pt x="247" y="1560"/>
                                </a:lnTo>
                                <a:lnTo>
                                  <a:pt x="201" y="1620"/>
                                </a:lnTo>
                                <a:lnTo>
                                  <a:pt x="176" y="1640"/>
                                </a:lnTo>
                                <a:lnTo>
                                  <a:pt x="164" y="1660"/>
                                </a:lnTo>
                                <a:lnTo>
                                  <a:pt x="175" y="1679"/>
                                </a:lnTo>
                                <a:lnTo>
                                  <a:pt x="174" y="1681"/>
                                </a:lnTo>
                                <a:lnTo>
                                  <a:pt x="174" y="1977"/>
                                </a:lnTo>
                                <a:lnTo>
                                  <a:pt x="174" y="1980"/>
                                </a:lnTo>
                                <a:lnTo>
                                  <a:pt x="173" y="1976"/>
                                </a:lnTo>
                                <a:lnTo>
                                  <a:pt x="173" y="1975"/>
                                </a:lnTo>
                                <a:lnTo>
                                  <a:pt x="173" y="1976"/>
                                </a:lnTo>
                                <a:lnTo>
                                  <a:pt x="174" y="1977"/>
                                </a:lnTo>
                                <a:lnTo>
                                  <a:pt x="174" y="1681"/>
                                </a:lnTo>
                                <a:lnTo>
                                  <a:pt x="157" y="1700"/>
                                </a:lnTo>
                                <a:lnTo>
                                  <a:pt x="156" y="1720"/>
                                </a:lnTo>
                                <a:lnTo>
                                  <a:pt x="173" y="1720"/>
                                </a:lnTo>
                                <a:lnTo>
                                  <a:pt x="169" y="1726"/>
                                </a:lnTo>
                                <a:lnTo>
                                  <a:pt x="156" y="1720"/>
                                </a:lnTo>
                                <a:lnTo>
                                  <a:pt x="147" y="1727"/>
                                </a:lnTo>
                                <a:lnTo>
                                  <a:pt x="147" y="1992"/>
                                </a:lnTo>
                                <a:lnTo>
                                  <a:pt x="146" y="1990"/>
                                </a:lnTo>
                                <a:lnTo>
                                  <a:pt x="146" y="1980"/>
                                </a:lnTo>
                                <a:lnTo>
                                  <a:pt x="146" y="1982"/>
                                </a:lnTo>
                                <a:lnTo>
                                  <a:pt x="146" y="1990"/>
                                </a:lnTo>
                                <a:lnTo>
                                  <a:pt x="147" y="1990"/>
                                </a:lnTo>
                                <a:lnTo>
                                  <a:pt x="147" y="1992"/>
                                </a:lnTo>
                                <a:lnTo>
                                  <a:pt x="147" y="1727"/>
                                </a:lnTo>
                                <a:lnTo>
                                  <a:pt x="131" y="1740"/>
                                </a:lnTo>
                                <a:lnTo>
                                  <a:pt x="132" y="1740"/>
                                </a:lnTo>
                                <a:lnTo>
                                  <a:pt x="113" y="1780"/>
                                </a:lnTo>
                                <a:lnTo>
                                  <a:pt x="133" y="1790"/>
                                </a:lnTo>
                                <a:lnTo>
                                  <a:pt x="127" y="1793"/>
                                </a:lnTo>
                                <a:lnTo>
                                  <a:pt x="113" y="1780"/>
                                </a:lnTo>
                                <a:lnTo>
                                  <a:pt x="104" y="1800"/>
                                </a:lnTo>
                                <a:lnTo>
                                  <a:pt x="113" y="1800"/>
                                </a:lnTo>
                                <a:lnTo>
                                  <a:pt x="124" y="1819"/>
                                </a:lnTo>
                                <a:lnTo>
                                  <a:pt x="111" y="1840"/>
                                </a:lnTo>
                                <a:lnTo>
                                  <a:pt x="99" y="1860"/>
                                </a:lnTo>
                                <a:lnTo>
                                  <a:pt x="120" y="1880"/>
                                </a:lnTo>
                                <a:lnTo>
                                  <a:pt x="132" y="1860"/>
                                </a:lnTo>
                                <a:lnTo>
                                  <a:pt x="133" y="1860"/>
                                </a:lnTo>
                                <a:lnTo>
                                  <a:pt x="120" y="1880"/>
                                </a:lnTo>
                                <a:lnTo>
                                  <a:pt x="131" y="1888"/>
                                </a:lnTo>
                                <a:lnTo>
                                  <a:pt x="109" y="1900"/>
                                </a:lnTo>
                                <a:lnTo>
                                  <a:pt x="108" y="1900"/>
                                </a:lnTo>
                                <a:lnTo>
                                  <a:pt x="108" y="1942"/>
                                </a:lnTo>
                                <a:lnTo>
                                  <a:pt x="107" y="1950"/>
                                </a:lnTo>
                                <a:lnTo>
                                  <a:pt x="108" y="1942"/>
                                </a:lnTo>
                                <a:lnTo>
                                  <a:pt x="108" y="1900"/>
                                </a:lnTo>
                                <a:lnTo>
                                  <a:pt x="106" y="1900"/>
                                </a:lnTo>
                                <a:lnTo>
                                  <a:pt x="76" y="1913"/>
                                </a:lnTo>
                                <a:lnTo>
                                  <a:pt x="76" y="1920"/>
                                </a:lnTo>
                                <a:lnTo>
                                  <a:pt x="74" y="1938"/>
                                </a:lnTo>
                                <a:lnTo>
                                  <a:pt x="74" y="1939"/>
                                </a:lnTo>
                                <a:lnTo>
                                  <a:pt x="76" y="1920"/>
                                </a:lnTo>
                                <a:lnTo>
                                  <a:pt x="76" y="1913"/>
                                </a:lnTo>
                                <a:lnTo>
                                  <a:pt x="61" y="1920"/>
                                </a:lnTo>
                                <a:lnTo>
                                  <a:pt x="74" y="1940"/>
                                </a:lnTo>
                                <a:lnTo>
                                  <a:pt x="74" y="1939"/>
                                </a:lnTo>
                                <a:lnTo>
                                  <a:pt x="74" y="1940"/>
                                </a:lnTo>
                                <a:lnTo>
                                  <a:pt x="87" y="1960"/>
                                </a:lnTo>
                                <a:lnTo>
                                  <a:pt x="74" y="1940"/>
                                </a:lnTo>
                                <a:lnTo>
                                  <a:pt x="72" y="1980"/>
                                </a:lnTo>
                                <a:lnTo>
                                  <a:pt x="105" y="1980"/>
                                </a:lnTo>
                                <a:lnTo>
                                  <a:pt x="105" y="1976"/>
                                </a:lnTo>
                                <a:lnTo>
                                  <a:pt x="129" y="2000"/>
                                </a:lnTo>
                                <a:lnTo>
                                  <a:pt x="138" y="2020"/>
                                </a:lnTo>
                                <a:lnTo>
                                  <a:pt x="149" y="2020"/>
                                </a:lnTo>
                                <a:lnTo>
                                  <a:pt x="176" y="2000"/>
                                </a:lnTo>
                                <a:lnTo>
                                  <a:pt x="236" y="2000"/>
                                </a:lnTo>
                                <a:lnTo>
                                  <a:pt x="253" y="2000"/>
                                </a:lnTo>
                                <a:lnTo>
                                  <a:pt x="236" y="1980"/>
                                </a:lnTo>
                                <a:lnTo>
                                  <a:pt x="253" y="2000"/>
                                </a:lnTo>
                                <a:lnTo>
                                  <a:pt x="258" y="1992"/>
                                </a:lnTo>
                                <a:lnTo>
                                  <a:pt x="263" y="2000"/>
                                </a:lnTo>
                                <a:lnTo>
                                  <a:pt x="272" y="1990"/>
                                </a:lnTo>
                                <a:lnTo>
                                  <a:pt x="273" y="1980"/>
                                </a:lnTo>
                                <a:lnTo>
                                  <a:pt x="272" y="1990"/>
                                </a:lnTo>
                                <a:lnTo>
                                  <a:pt x="270" y="2020"/>
                                </a:lnTo>
                                <a:lnTo>
                                  <a:pt x="271" y="2040"/>
                                </a:lnTo>
                                <a:lnTo>
                                  <a:pt x="295" y="2020"/>
                                </a:lnTo>
                                <a:lnTo>
                                  <a:pt x="296" y="2020"/>
                                </a:lnTo>
                                <a:lnTo>
                                  <a:pt x="298" y="2028"/>
                                </a:lnTo>
                                <a:lnTo>
                                  <a:pt x="271" y="2040"/>
                                </a:lnTo>
                                <a:lnTo>
                                  <a:pt x="293" y="2100"/>
                                </a:lnTo>
                                <a:lnTo>
                                  <a:pt x="316" y="2090"/>
                                </a:lnTo>
                                <a:lnTo>
                                  <a:pt x="317" y="2099"/>
                                </a:lnTo>
                                <a:lnTo>
                                  <a:pt x="316" y="2100"/>
                                </a:lnTo>
                                <a:lnTo>
                                  <a:pt x="293" y="2100"/>
                                </a:lnTo>
                                <a:lnTo>
                                  <a:pt x="291" y="2100"/>
                                </a:lnTo>
                                <a:lnTo>
                                  <a:pt x="294" y="2150"/>
                                </a:lnTo>
                                <a:lnTo>
                                  <a:pt x="313" y="2150"/>
                                </a:lnTo>
                                <a:lnTo>
                                  <a:pt x="296" y="2160"/>
                                </a:lnTo>
                                <a:lnTo>
                                  <a:pt x="295" y="2160"/>
                                </a:lnTo>
                                <a:lnTo>
                                  <a:pt x="281" y="2160"/>
                                </a:lnTo>
                                <a:lnTo>
                                  <a:pt x="278" y="2160"/>
                                </a:lnTo>
                                <a:lnTo>
                                  <a:pt x="245" y="2180"/>
                                </a:lnTo>
                                <a:lnTo>
                                  <a:pt x="238" y="2180"/>
                                </a:lnTo>
                                <a:lnTo>
                                  <a:pt x="217" y="2220"/>
                                </a:lnTo>
                                <a:lnTo>
                                  <a:pt x="242" y="2231"/>
                                </a:lnTo>
                                <a:lnTo>
                                  <a:pt x="245" y="2235"/>
                                </a:lnTo>
                                <a:lnTo>
                                  <a:pt x="220" y="2260"/>
                                </a:lnTo>
                                <a:lnTo>
                                  <a:pt x="250" y="2280"/>
                                </a:lnTo>
                                <a:lnTo>
                                  <a:pt x="265" y="2272"/>
                                </a:lnTo>
                                <a:lnTo>
                                  <a:pt x="280" y="2300"/>
                                </a:lnTo>
                                <a:lnTo>
                                  <a:pt x="307" y="2280"/>
                                </a:lnTo>
                                <a:lnTo>
                                  <a:pt x="328" y="2280"/>
                                </a:lnTo>
                                <a:lnTo>
                                  <a:pt x="326" y="2260"/>
                                </a:lnTo>
                                <a:lnTo>
                                  <a:pt x="328" y="2280"/>
                                </a:lnTo>
                                <a:lnTo>
                                  <a:pt x="354" y="2280"/>
                                </a:lnTo>
                                <a:lnTo>
                                  <a:pt x="350" y="2260"/>
                                </a:lnTo>
                                <a:lnTo>
                                  <a:pt x="350" y="2259"/>
                                </a:lnTo>
                                <a:lnTo>
                                  <a:pt x="349" y="2250"/>
                                </a:lnTo>
                                <a:lnTo>
                                  <a:pt x="354" y="2260"/>
                                </a:lnTo>
                                <a:lnTo>
                                  <a:pt x="360" y="2240"/>
                                </a:lnTo>
                                <a:lnTo>
                                  <a:pt x="404" y="2240"/>
                                </a:lnTo>
                                <a:lnTo>
                                  <a:pt x="413" y="2260"/>
                                </a:lnTo>
                                <a:lnTo>
                                  <a:pt x="423" y="2260"/>
                                </a:lnTo>
                                <a:lnTo>
                                  <a:pt x="427" y="2240"/>
                                </a:lnTo>
                                <a:lnTo>
                                  <a:pt x="423" y="2260"/>
                                </a:lnTo>
                                <a:lnTo>
                                  <a:pt x="436" y="2260"/>
                                </a:lnTo>
                                <a:lnTo>
                                  <a:pt x="470" y="2260"/>
                                </a:lnTo>
                                <a:lnTo>
                                  <a:pt x="517" y="2293"/>
                                </a:lnTo>
                                <a:lnTo>
                                  <a:pt x="532" y="2293"/>
                                </a:lnTo>
                                <a:lnTo>
                                  <a:pt x="542" y="2293"/>
                                </a:lnTo>
                                <a:lnTo>
                                  <a:pt x="540" y="2300"/>
                                </a:lnTo>
                                <a:lnTo>
                                  <a:pt x="527" y="2300"/>
                                </a:lnTo>
                                <a:lnTo>
                                  <a:pt x="517" y="2300"/>
                                </a:lnTo>
                                <a:lnTo>
                                  <a:pt x="502" y="2380"/>
                                </a:lnTo>
                                <a:lnTo>
                                  <a:pt x="526" y="2390"/>
                                </a:lnTo>
                                <a:lnTo>
                                  <a:pt x="519" y="2394"/>
                                </a:lnTo>
                                <a:lnTo>
                                  <a:pt x="502" y="2380"/>
                                </a:lnTo>
                                <a:lnTo>
                                  <a:pt x="500" y="2400"/>
                                </a:lnTo>
                                <a:lnTo>
                                  <a:pt x="510" y="2400"/>
                                </a:lnTo>
                                <a:lnTo>
                                  <a:pt x="518" y="2411"/>
                                </a:lnTo>
                                <a:lnTo>
                                  <a:pt x="521" y="2440"/>
                                </a:lnTo>
                                <a:lnTo>
                                  <a:pt x="522" y="2460"/>
                                </a:lnTo>
                                <a:lnTo>
                                  <a:pt x="526" y="2460"/>
                                </a:lnTo>
                                <a:lnTo>
                                  <a:pt x="565" y="2499"/>
                                </a:lnTo>
                                <a:lnTo>
                                  <a:pt x="562" y="2500"/>
                                </a:lnTo>
                                <a:lnTo>
                                  <a:pt x="570" y="2540"/>
                                </a:lnTo>
                                <a:lnTo>
                                  <a:pt x="594" y="2520"/>
                                </a:lnTo>
                                <a:lnTo>
                                  <a:pt x="615" y="2520"/>
                                </a:lnTo>
                                <a:lnTo>
                                  <a:pt x="594" y="2520"/>
                                </a:lnTo>
                                <a:lnTo>
                                  <a:pt x="570" y="2540"/>
                                </a:lnTo>
                                <a:lnTo>
                                  <a:pt x="589" y="2540"/>
                                </a:lnTo>
                                <a:lnTo>
                                  <a:pt x="673" y="2560"/>
                                </a:lnTo>
                                <a:lnTo>
                                  <a:pt x="677" y="2540"/>
                                </a:lnTo>
                                <a:lnTo>
                                  <a:pt x="673" y="2560"/>
                                </a:lnTo>
                                <a:lnTo>
                                  <a:pt x="690" y="2560"/>
                                </a:lnTo>
                                <a:lnTo>
                                  <a:pt x="700" y="2553"/>
                                </a:lnTo>
                                <a:lnTo>
                                  <a:pt x="707" y="2560"/>
                                </a:lnTo>
                                <a:lnTo>
                                  <a:pt x="726" y="2550"/>
                                </a:lnTo>
                                <a:lnTo>
                                  <a:pt x="727" y="2546"/>
                                </a:lnTo>
                                <a:lnTo>
                                  <a:pt x="727" y="2550"/>
                                </a:lnTo>
                                <a:lnTo>
                                  <a:pt x="726" y="2580"/>
                                </a:lnTo>
                                <a:lnTo>
                                  <a:pt x="749" y="2580"/>
                                </a:lnTo>
                                <a:lnTo>
                                  <a:pt x="757" y="2600"/>
                                </a:lnTo>
                                <a:lnTo>
                                  <a:pt x="786" y="2600"/>
                                </a:lnTo>
                                <a:lnTo>
                                  <a:pt x="814" y="2600"/>
                                </a:lnTo>
                                <a:lnTo>
                                  <a:pt x="825" y="2587"/>
                                </a:lnTo>
                                <a:lnTo>
                                  <a:pt x="832" y="2599"/>
                                </a:lnTo>
                                <a:lnTo>
                                  <a:pt x="834" y="2599"/>
                                </a:lnTo>
                                <a:lnTo>
                                  <a:pt x="868" y="2599"/>
                                </a:lnTo>
                                <a:lnTo>
                                  <a:pt x="869" y="2600"/>
                                </a:lnTo>
                                <a:lnTo>
                                  <a:pt x="832" y="2600"/>
                                </a:lnTo>
                                <a:lnTo>
                                  <a:pt x="830" y="2600"/>
                                </a:lnTo>
                                <a:lnTo>
                                  <a:pt x="862" y="2640"/>
                                </a:lnTo>
                                <a:lnTo>
                                  <a:pt x="884" y="2630"/>
                                </a:lnTo>
                                <a:lnTo>
                                  <a:pt x="885" y="2639"/>
                                </a:lnTo>
                                <a:lnTo>
                                  <a:pt x="884" y="2640"/>
                                </a:lnTo>
                                <a:lnTo>
                                  <a:pt x="878" y="2640"/>
                                </a:lnTo>
                                <a:lnTo>
                                  <a:pt x="862" y="2640"/>
                                </a:lnTo>
                                <a:lnTo>
                                  <a:pt x="859" y="2640"/>
                                </a:lnTo>
                                <a:lnTo>
                                  <a:pt x="860" y="2649"/>
                                </a:lnTo>
                                <a:lnTo>
                                  <a:pt x="840" y="2660"/>
                                </a:lnTo>
                                <a:lnTo>
                                  <a:pt x="851" y="2679"/>
                                </a:lnTo>
                                <a:lnTo>
                                  <a:pt x="851" y="2680"/>
                                </a:lnTo>
                                <a:lnTo>
                                  <a:pt x="840" y="2660"/>
                                </a:lnTo>
                                <a:lnTo>
                                  <a:pt x="826" y="2680"/>
                                </a:lnTo>
                                <a:lnTo>
                                  <a:pt x="826" y="2705"/>
                                </a:lnTo>
                                <a:lnTo>
                                  <a:pt x="807" y="2720"/>
                                </a:lnTo>
                                <a:lnTo>
                                  <a:pt x="774" y="2720"/>
                                </a:lnTo>
                                <a:lnTo>
                                  <a:pt x="778" y="2745"/>
                                </a:lnTo>
                                <a:lnTo>
                                  <a:pt x="777" y="2748"/>
                                </a:lnTo>
                                <a:lnTo>
                                  <a:pt x="774" y="2720"/>
                                </a:lnTo>
                                <a:lnTo>
                                  <a:pt x="758" y="2740"/>
                                </a:lnTo>
                                <a:lnTo>
                                  <a:pt x="754" y="2740"/>
                                </a:lnTo>
                                <a:lnTo>
                                  <a:pt x="744" y="2780"/>
                                </a:lnTo>
                                <a:lnTo>
                                  <a:pt x="717" y="2780"/>
                                </a:lnTo>
                                <a:lnTo>
                                  <a:pt x="682" y="2800"/>
                                </a:lnTo>
                                <a:lnTo>
                                  <a:pt x="702" y="2820"/>
                                </a:lnTo>
                                <a:lnTo>
                                  <a:pt x="722" y="2800"/>
                                </a:lnTo>
                                <a:lnTo>
                                  <a:pt x="725" y="2809"/>
                                </a:lnTo>
                                <a:lnTo>
                                  <a:pt x="732" y="2809"/>
                                </a:lnTo>
                                <a:lnTo>
                                  <a:pt x="740" y="2820"/>
                                </a:lnTo>
                                <a:lnTo>
                                  <a:pt x="728" y="2820"/>
                                </a:lnTo>
                                <a:lnTo>
                                  <a:pt x="702" y="2820"/>
                                </a:lnTo>
                                <a:lnTo>
                                  <a:pt x="741" y="2880"/>
                                </a:lnTo>
                                <a:lnTo>
                                  <a:pt x="754" y="2880"/>
                                </a:lnTo>
                                <a:lnTo>
                                  <a:pt x="761" y="2860"/>
                                </a:lnTo>
                                <a:lnTo>
                                  <a:pt x="754" y="2880"/>
                                </a:lnTo>
                                <a:lnTo>
                                  <a:pt x="792" y="2900"/>
                                </a:lnTo>
                                <a:lnTo>
                                  <a:pt x="799" y="2870"/>
                                </a:lnTo>
                                <a:lnTo>
                                  <a:pt x="798" y="2881"/>
                                </a:lnTo>
                                <a:lnTo>
                                  <a:pt x="792" y="2900"/>
                                </a:lnTo>
                                <a:lnTo>
                                  <a:pt x="797" y="2900"/>
                                </a:lnTo>
                                <a:lnTo>
                                  <a:pt x="828" y="2900"/>
                                </a:lnTo>
                                <a:lnTo>
                                  <a:pt x="830" y="2880"/>
                                </a:lnTo>
                                <a:lnTo>
                                  <a:pt x="828" y="2900"/>
                                </a:lnTo>
                                <a:lnTo>
                                  <a:pt x="840" y="2900"/>
                                </a:lnTo>
                                <a:lnTo>
                                  <a:pt x="882" y="2881"/>
                                </a:lnTo>
                                <a:lnTo>
                                  <a:pt x="882" y="2880"/>
                                </a:lnTo>
                                <a:lnTo>
                                  <a:pt x="883" y="2878"/>
                                </a:lnTo>
                                <a:lnTo>
                                  <a:pt x="882" y="2880"/>
                                </a:lnTo>
                                <a:lnTo>
                                  <a:pt x="882" y="2881"/>
                                </a:lnTo>
                                <a:lnTo>
                                  <a:pt x="898" y="2900"/>
                                </a:lnTo>
                                <a:lnTo>
                                  <a:pt x="902" y="2900"/>
                                </a:lnTo>
                                <a:lnTo>
                                  <a:pt x="919" y="2880"/>
                                </a:lnTo>
                                <a:lnTo>
                                  <a:pt x="920" y="2878"/>
                                </a:lnTo>
                                <a:lnTo>
                                  <a:pt x="923" y="2876"/>
                                </a:lnTo>
                                <a:lnTo>
                                  <a:pt x="920" y="2878"/>
                                </a:lnTo>
                                <a:lnTo>
                                  <a:pt x="902" y="2900"/>
                                </a:lnTo>
                                <a:lnTo>
                                  <a:pt x="932" y="2926"/>
                                </a:lnTo>
                                <a:lnTo>
                                  <a:pt x="917" y="2960"/>
                                </a:lnTo>
                                <a:lnTo>
                                  <a:pt x="909" y="2960"/>
                                </a:lnTo>
                                <a:lnTo>
                                  <a:pt x="918" y="2980"/>
                                </a:lnTo>
                                <a:lnTo>
                                  <a:pt x="932" y="2967"/>
                                </a:lnTo>
                                <a:lnTo>
                                  <a:pt x="938" y="2970"/>
                                </a:lnTo>
                                <a:lnTo>
                                  <a:pt x="918" y="2980"/>
                                </a:lnTo>
                                <a:lnTo>
                                  <a:pt x="936" y="2999"/>
                                </a:lnTo>
                                <a:lnTo>
                                  <a:pt x="939" y="2999"/>
                                </a:lnTo>
                                <a:lnTo>
                                  <a:pt x="959" y="2999"/>
                                </a:lnTo>
                                <a:lnTo>
                                  <a:pt x="962" y="2999"/>
                                </a:lnTo>
                                <a:lnTo>
                                  <a:pt x="963" y="3000"/>
                                </a:lnTo>
                                <a:lnTo>
                                  <a:pt x="958" y="3000"/>
                                </a:lnTo>
                                <a:lnTo>
                                  <a:pt x="937" y="3000"/>
                                </a:lnTo>
                                <a:lnTo>
                                  <a:pt x="934" y="3000"/>
                                </a:lnTo>
                                <a:lnTo>
                                  <a:pt x="943" y="3029"/>
                                </a:lnTo>
                                <a:lnTo>
                                  <a:pt x="915" y="3060"/>
                                </a:lnTo>
                                <a:lnTo>
                                  <a:pt x="903" y="3080"/>
                                </a:lnTo>
                                <a:lnTo>
                                  <a:pt x="912" y="3100"/>
                                </a:lnTo>
                                <a:lnTo>
                                  <a:pt x="924" y="3113"/>
                                </a:lnTo>
                                <a:lnTo>
                                  <a:pt x="918" y="3120"/>
                                </a:lnTo>
                                <a:lnTo>
                                  <a:pt x="936" y="3130"/>
                                </a:lnTo>
                                <a:lnTo>
                                  <a:pt x="930" y="3133"/>
                                </a:lnTo>
                                <a:lnTo>
                                  <a:pt x="942" y="3133"/>
                                </a:lnTo>
                                <a:lnTo>
                                  <a:pt x="947" y="3133"/>
                                </a:lnTo>
                                <a:lnTo>
                                  <a:pt x="950" y="3138"/>
                                </a:lnTo>
                                <a:lnTo>
                                  <a:pt x="952" y="3140"/>
                                </a:lnTo>
                                <a:lnTo>
                                  <a:pt x="936" y="3140"/>
                                </a:lnTo>
                                <a:lnTo>
                                  <a:pt x="917" y="3140"/>
                                </a:lnTo>
                                <a:lnTo>
                                  <a:pt x="947" y="3180"/>
                                </a:lnTo>
                                <a:lnTo>
                                  <a:pt x="966" y="3160"/>
                                </a:lnTo>
                                <a:lnTo>
                                  <a:pt x="968" y="3157"/>
                                </a:lnTo>
                                <a:lnTo>
                                  <a:pt x="966" y="3160"/>
                                </a:lnTo>
                                <a:lnTo>
                                  <a:pt x="974" y="3160"/>
                                </a:lnTo>
                                <a:lnTo>
                                  <a:pt x="966" y="3160"/>
                                </a:lnTo>
                                <a:lnTo>
                                  <a:pt x="947" y="3180"/>
                                </a:lnTo>
                                <a:lnTo>
                                  <a:pt x="955" y="3180"/>
                                </a:lnTo>
                                <a:lnTo>
                                  <a:pt x="988" y="3200"/>
                                </a:lnTo>
                                <a:lnTo>
                                  <a:pt x="996" y="3200"/>
                                </a:lnTo>
                                <a:lnTo>
                                  <a:pt x="1027" y="3220"/>
                                </a:lnTo>
                                <a:lnTo>
                                  <a:pt x="1028" y="3216"/>
                                </a:lnTo>
                                <a:lnTo>
                                  <a:pt x="1032" y="3220"/>
                                </a:lnTo>
                                <a:lnTo>
                                  <a:pt x="1052" y="3210"/>
                                </a:lnTo>
                                <a:lnTo>
                                  <a:pt x="1052" y="3220"/>
                                </a:lnTo>
                                <a:lnTo>
                                  <a:pt x="1048" y="3220"/>
                                </a:lnTo>
                                <a:lnTo>
                                  <a:pt x="1032" y="3220"/>
                                </a:lnTo>
                                <a:lnTo>
                                  <a:pt x="1040" y="3240"/>
                                </a:lnTo>
                                <a:lnTo>
                                  <a:pt x="1048" y="3240"/>
                                </a:lnTo>
                                <a:lnTo>
                                  <a:pt x="1047" y="3320"/>
                                </a:lnTo>
                                <a:lnTo>
                                  <a:pt x="1050" y="3340"/>
                                </a:lnTo>
                                <a:lnTo>
                                  <a:pt x="1072" y="3320"/>
                                </a:lnTo>
                                <a:lnTo>
                                  <a:pt x="1076" y="3320"/>
                                </a:lnTo>
                                <a:lnTo>
                                  <a:pt x="1079" y="3327"/>
                                </a:lnTo>
                                <a:lnTo>
                                  <a:pt x="1050" y="3340"/>
                                </a:lnTo>
                                <a:lnTo>
                                  <a:pt x="1067" y="3360"/>
                                </a:lnTo>
                                <a:lnTo>
                                  <a:pt x="1089" y="3350"/>
                                </a:lnTo>
                                <a:lnTo>
                                  <a:pt x="1068" y="3360"/>
                                </a:lnTo>
                                <a:lnTo>
                                  <a:pt x="1110" y="3451"/>
                                </a:lnTo>
                                <a:lnTo>
                                  <a:pt x="1123" y="3451"/>
                                </a:lnTo>
                                <a:lnTo>
                                  <a:pt x="1134" y="3451"/>
                                </a:lnTo>
                                <a:lnTo>
                                  <a:pt x="1133" y="3460"/>
                                </a:lnTo>
                                <a:lnTo>
                                  <a:pt x="1114" y="3460"/>
                                </a:lnTo>
                                <a:lnTo>
                                  <a:pt x="1109" y="3460"/>
                                </a:lnTo>
                                <a:lnTo>
                                  <a:pt x="1107" y="3480"/>
                                </a:lnTo>
                                <a:lnTo>
                                  <a:pt x="1106" y="3500"/>
                                </a:lnTo>
                                <a:lnTo>
                                  <a:pt x="1112" y="3500"/>
                                </a:lnTo>
                                <a:lnTo>
                                  <a:pt x="1124" y="3487"/>
                                </a:lnTo>
                                <a:lnTo>
                                  <a:pt x="1132" y="3490"/>
                                </a:lnTo>
                                <a:lnTo>
                                  <a:pt x="1112" y="3500"/>
                                </a:lnTo>
                                <a:lnTo>
                                  <a:pt x="1134" y="3535"/>
                                </a:lnTo>
                                <a:lnTo>
                                  <a:pt x="1136" y="3560"/>
                                </a:lnTo>
                                <a:lnTo>
                                  <a:pt x="1160" y="3550"/>
                                </a:lnTo>
                                <a:lnTo>
                                  <a:pt x="1140" y="3560"/>
                                </a:lnTo>
                                <a:lnTo>
                                  <a:pt x="1176" y="3620"/>
                                </a:lnTo>
                                <a:lnTo>
                                  <a:pt x="1186" y="3640"/>
                                </a:lnTo>
                                <a:lnTo>
                                  <a:pt x="1205" y="3620"/>
                                </a:lnTo>
                                <a:lnTo>
                                  <a:pt x="1222" y="3620"/>
                                </a:lnTo>
                                <a:lnTo>
                                  <a:pt x="1234" y="3640"/>
                                </a:lnTo>
                                <a:lnTo>
                                  <a:pt x="1255" y="3630"/>
                                </a:lnTo>
                                <a:lnTo>
                                  <a:pt x="1256" y="3660"/>
                                </a:lnTo>
                                <a:lnTo>
                                  <a:pt x="1287" y="3660"/>
                                </a:lnTo>
                                <a:lnTo>
                                  <a:pt x="1290" y="3660"/>
                                </a:lnTo>
                                <a:lnTo>
                                  <a:pt x="1305" y="3680"/>
                                </a:lnTo>
                                <a:lnTo>
                                  <a:pt x="1311" y="3684"/>
                                </a:lnTo>
                                <a:lnTo>
                                  <a:pt x="1309" y="3700"/>
                                </a:lnTo>
                                <a:lnTo>
                                  <a:pt x="1291" y="3759"/>
                                </a:lnTo>
                                <a:lnTo>
                                  <a:pt x="1291" y="3760"/>
                                </a:lnTo>
                                <a:lnTo>
                                  <a:pt x="1282" y="3800"/>
                                </a:lnTo>
                                <a:lnTo>
                                  <a:pt x="1319" y="3780"/>
                                </a:lnTo>
                                <a:lnTo>
                                  <a:pt x="1317" y="3771"/>
                                </a:lnTo>
                                <a:lnTo>
                                  <a:pt x="1319" y="3780"/>
                                </a:lnTo>
                                <a:lnTo>
                                  <a:pt x="1338" y="3780"/>
                                </a:lnTo>
                                <a:lnTo>
                                  <a:pt x="1338" y="3779"/>
                                </a:lnTo>
                                <a:lnTo>
                                  <a:pt x="1338" y="3780"/>
                                </a:lnTo>
                                <a:lnTo>
                                  <a:pt x="1434" y="3798"/>
                                </a:lnTo>
                                <a:lnTo>
                                  <a:pt x="1432" y="3800"/>
                                </a:lnTo>
                                <a:lnTo>
                                  <a:pt x="1489" y="3860"/>
                                </a:lnTo>
                                <a:lnTo>
                                  <a:pt x="1518" y="3860"/>
                                </a:lnTo>
                                <a:lnTo>
                                  <a:pt x="1506" y="3840"/>
                                </a:lnTo>
                                <a:lnTo>
                                  <a:pt x="1518" y="3860"/>
                                </a:lnTo>
                                <a:lnTo>
                                  <a:pt x="1539" y="3840"/>
                                </a:lnTo>
                                <a:lnTo>
                                  <a:pt x="1548" y="3840"/>
                                </a:lnTo>
                                <a:lnTo>
                                  <a:pt x="1587" y="3780"/>
                                </a:lnTo>
                                <a:lnTo>
                                  <a:pt x="1582" y="3778"/>
                                </a:lnTo>
                                <a:lnTo>
                                  <a:pt x="1625" y="3763"/>
                                </a:lnTo>
                                <a:lnTo>
                                  <a:pt x="1647" y="3772"/>
                                </a:lnTo>
                                <a:lnTo>
                                  <a:pt x="1648" y="3842"/>
                                </a:lnTo>
                                <a:lnTo>
                                  <a:pt x="1648" y="3860"/>
                                </a:lnTo>
                                <a:lnTo>
                                  <a:pt x="1653" y="3880"/>
                                </a:lnTo>
                                <a:lnTo>
                                  <a:pt x="1673" y="3860"/>
                                </a:lnTo>
                                <a:lnTo>
                                  <a:pt x="1653" y="3880"/>
                                </a:lnTo>
                                <a:lnTo>
                                  <a:pt x="1680" y="3910"/>
                                </a:lnTo>
                                <a:lnTo>
                                  <a:pt x="1674" y="3920"/>
                                </a:lnTo>
                                <a:lnTo>
                                  <a:pt x="1670" y="3920"/>
                                </a:lnTo>
                                <a:lnTo>
                                  <a:pt x="1672" y="3940"/>
                                </a:lnTo>
                                <a:lnTo>
                                  <a:pt x="1688" y="3927"/>
                                </a:lnTo>
                                <a:lnTo>
                                  <a:pt x="1696" y="3930"/>
                                </a:lnTo>
                                <a:lnTo>
                                  <a:pt x="1672" y="3940"/>
                                </a:lnTo>
                                <a:lnTo>
                                  <a:pt x="1677" y="3940"/>
                                </a:lnTo>
                                <a:lnTo>
                                  <a:pt x="1696" y="3940"/>
                                </a:lnTo>
                                <a:lnTo>
                                  <a:pt x="1693" y="3947"/>
                                </a:lnTo>
                                <a:lnTo>
                                  <a:pt x="1677" y="3940"/>
                                </a:lnTo>
                                <a:lnTo>
                                  <a:pt x="1663" y="3960"/>
                                </a:lnTo>
                                <a:lnTo>
                                  <a:pt x="1685" y="3970"/>
                                </a:lnTo>
                                <a:lnTo>
                                  <a:pt x="1678" y="3973"/>
                                </a:lnTo>
                                <a:lnTo>
                                  <a:pt x="1663" y="3960"/>
                                </a:lnTo>
                                <a:lnTo>
                                  <a:pt x="1660" y="3960"/>
                                </a:lnTo>
                                <a:lnTo>
                                  <a:pt x="1662" y="3980"/>
                                </a:lnTo>
                                <a:lnTo>
                                  <a:pt x="1684" y="4060"/>
                                </a:lnTo>
                                <a:lnTo>
                                  <a:pt x="1684" y="4061"/>
                                </a:lnTo>
                                <a:lnTo>
                                  <a:pt x="1658" y="4140"/>
                                </a:lnTo>
                                <a:lnTo>
                                  <a:pt x="1649" y="4160"/>
                                </a:lnTo>
                                <a:lnTo>
                                  <a:pt x="1677" y="4160"/>
                                </a:lnTo>
                                <a:lnTo>
                                  <a:pt x="1697" y="4160"/>
                                </a:lnTo>
                                <a:lnTo>
                                  <a:pt x="1717" y="4140"/>
                                </a:lnTo>
                                <a:lnTo>
                                  <a:pt x="1720" y="4137"/>
                                </a:lnTo>
                                <a:lnTo>
                                  <a:pt x="1717" y="4140"/>
                                </a:lnTo>
                                <a:lnTo>
                                  <a:pt x="1722" y="4140"/>
                                </a:lnTo>
                                <a:lnTo>
                                  <a:pt x="1736" y="4160"/>
                                </a:lnTo>
                                <a:lnTo>
                                  <a:pt x="1713" y="4160"/>
                                </a:lnTo>
                                <a:lnTo>
                                  <a:pt x="1697" y="4160"/>
                                </a:lnTo>
                                <a:lnTo>
                                  <a:pt x="1717" y="4183"/>
                                </a:lnTo>
                                <a:lnTo>
                                  <a:pt x="1716" y="4183"/>
                                </a:lnTo>
                                <a:lnTo>
                                  <a:pt x="1716" y="4437"/>
                                </a:lnTo>
                                <a:lnTo>
                                  <a:pt x="1714" y="4440"/>
                                </a:lnTo>
                                <a:lnTo>
                                  <a:pt x="1716" y="4437"/>
                                </a:lnTo>
                                <a:lnTo>
                                  <a:pt x="1716" y="4183"/>
                                </a:lnTo>
                                <a:lnTo>
                                  <a:pt x="1673" y="4200"/>
                                </a:lnTo>
                                <a:lnTo>
                                  <a:pt x="1682" y="4219"/>
                                </a:lnTo>
                                <a:lnTo>
                                  <a:pt x="1673" y="4200"/>
                                </a:lnTo>
                                <a:lnTo>
                                  <a:pt x="1660" y="4220"/>
                                </a:lnTo>
                                <a:lnTo>
                                  <a:pt x="1682" y="4220"/>
                                </a:lnTo>
                                <a:lnTo>
                                  <a:pt x="1680" y="4229"/>
                                </a:lnTo>
                                <a:lnTo>
                                  <a:pt x="1673" y="4226"/>
                                </a:lnTo>
                                <a:lnTo>
                                  <a:pt x="1673" y="4457"/>
                                </a:lnTo>
                                <a:lnTo>
                                  <a:pt x="1670" y="4460"/>
                                </a:lnTo>
                                <a:lnTo>
                                  <a:pt x="1673" y="4457"/>
                                </a:lnTo>
                                <a:lnTo>
                                  <a:pt x="1673" y="4226"/>
                                </a:lnTo>
                                <a:lnTo>
                                  <a:pt x="1658" y="4220"/>
                                </a:lnTo>
                                <a:lnTo>
                                  <a:pt x="1655" y="4241"/>
                                </a:lnTo>
                                <a:lnTo>
                                  <a:pt x="1655" y="4447"/>
                                </a:lnTo>
                                <a:lnTo>
                                  <a:pt x="1648" y="4450"/>
                                </a:lnTo>
                                <a:lnTo>
                                  <a:pt x="1649" y="4440"/>
                                </a:lnTo>
                                <a:lnTo>
                                  <a:pt x="1650" y="4440"/>
                                </a:lnTo>
                                <a:lnTo>
                                  <a:pt x="1655" y="4447"/>
                                </a:lnTo>
                                <a:lnTo>
                                  <a:pt x="1655" y="4241"/>
                                </a:lnTo>
                                <a:lnTo>
                                  <a:pt x="1648" y="4280"/>
                                </a:lnTo>
                                <a:lnTo>
                                  <a:pt x="1653" y="4282"/>
                                </a:lnTo>
                                <a:lnTo>
                                  <a:pt x="1605" y="4340"/>
                                </a:lnTo>
                                <a:lnTo>
                                  <a:pt x="1599" y="4340"/>
                                </a:lnTo>
                                <a:lnTo>
                                  <a:pt x="1601" y="4369"/>
                                </a:lnTo>
                                <a:lnTo>
                                  <a:pt x="1583" y="4400"/>
                                </a:lnTo>
                                <a:lnTo>
                                  <a:pt x="1603" y="4410"/>
                                </a:lnTo>
                                <a:lnTo>
                                  <a:pt x="1596" y="4413"/>
                                </a:lnTo>
                                <a:lnTo>
                                  <a:pt x="1583" y="4400"/>
                                </a:lnTo>
                                <a:lnTo>
                                  <a:pt x="1575" y="4420"/>
                                </a:lnTo>
                                <a:lnTo>
                                  <a:pt x="1581" y="4420"/>
                                </a:lnTo>
                                <a:lnTo>
                                  <a:pt x="1594" y="4460"/>
                                </a:lnTo>
                                <a:lnTo>
                                  <a:pt x="1613" y="4460"/>
                                </a:lnTo>
                                <a:lnTo>
                                  <a:pt x="1615" y="4451"/>
                                </a:lnTo>
                                <a:lnTo>
                                  <a:pt x="1613" y="4460"/>
                                </a:lnTo>
                                <a:lnTo>
                                  <a:pt x="1634" y="4473"/>
                                </a:lnTo>
                                <a:lnTo>
                                  <a:pt x="1638" y="4480"/>
                                </a:lnTo>
                                <a:lnTo>
                                  <a:pt x="1644" y="4480"/>
                                </a:lnTo>
                                <a:lnTo>
                                  <a:pt x="1655" y="4480"/>
                                </a:lnTo>
                                <a:lnTo>
                                  <a:pt x="1683" y="4500"/>
                                </a:lnTo>
                                <a:lnTo>
                                  <a:pt x="1695" y="4500"/>
                                </a:lnTo>
                                <a:lnTo>
                                  <a:pt x="1704" y="4480"/>
                                </a:lnTo>
                                <a:lnTo>
                                  <a:pt x="1715" y="4471"/>
                                </a:lnTo>
                                <a:lnTo>
                                  <a:pt x="1727" y="4480"/>
                                </a:lnTo>
                                <a:lnTo>
                                  <a:pt x="1741" y="4500"/>
                                </a:lnTo>
                                <a:lnTo>
                                  <a:pt x="1752" y="4484"/>
                                </a:lnTo>
                                <a:lnTo>
                                  <a:pt x="1781" y="4500"/>
                                </a:lnTo>
                                <a:lnTo>
                                  <a:pt x="1801" y="4520"/>
                                </a:lnTo>
                                <a:lnTo>
                                  <a:pt x="1817" y="4500"/>
                                </a:lnTo>
                                <a:lnTo>
                                  <a:pt x="1828" y="4500"/>
                                </a:lnTo>
                                <a:lnTo>
                                  <a:pt x="1856" y="4500"/>
                                </a:lnTo>
                                <a:lnTo>
                                  <a:pt x="1870" y="4500"/>
                                </a:lnTo>
                                <a:lnTo>
                                  <a:pt x="1855" y="4481"/>
                                </a:lnTo>
                                <a:lnTo>
                                  <a:pt x="1855" y="4480"/>
                                </a:lnTo>
                                <a:lnTo>
                                  <a:pt x="1870" y="4500"/>
                                </a:lnTo>
                                <a:lnTo>
                                  <a:pt x="1906" y="4460"/>
                                </a:lnTo>
                                <a:lnTo>
                                  <a:pt x="1922" y="4460"/>
                                </a:lnTo>
                                <a:lnTo>
                                  <a:pt x="1900" y="4426"/>
                                </a:lnTo>
                                <a:lnTo>
                                  <a:pt x="1901" y="4426"/>
                                </a:lnTo>
                                <a:lnTo>
                                  <a:pt x="1929" y="4440"/>
                                </a:lnTo>
                                <a:lnTo>
                                  <a:pt x="1954" y="4420"/>
                                </a:lnTo>
                                <a:lnTo>
                                  <a:pt x="1959" y="4400"/>
                                </a:lnTo>
                                <a:lnTo>
                                  <a:pt x="1961" y="4374"/>
                                </a:lnTo>
                                <a:lnTo>
                                  <a:pt x="1990" y="4360"/>
                                </a:lnTo>
                                <a:lnTo>
                                  <a:pt x="2006" y="4360"/>
                                </a:lnTo>
                                <a:lnTo>
                                  <a:pt x="2046" y="4380"/>
                                </a:lnTo>
                                <a:lnTo>
                                  <a:pt x="2056" y="4360"/>
                                </a:lnTo>
                                <a:lnTo>
                                  <a:pt x="2057" y="4360"/>
                                </a:lnTo>
                                <a:lnTo>
                                  <a:pt x="2056" y="4361"/>
                                </a:lnTo>
                                <a:lnTo>
                                  <a:pt x="2057" y="4360"/>
                                </a:lnTo>
                                <a:lnTo>
                                  <a:pt x="2057" y="4369"/>
                                </a:lnTo>
                                <a:lnTo>
                                  <a:pt x="2056" y="4361"/>
                                </a:lnTo>
                                <a:lnTo>
                                  <a:pt x="2046" y="4380"/>
                                </a:lnTo>
                                <a:lnTo>
                                  <a:pt x="2057" y="4380"/>
                                </a:lnTo>
                                <a:lnTo>
                                  <a:pt x="2097" y="4380"/>
                                </a:lnTo>
                                <a:lnTo>
                                  <a:pt x="2113" y="4360"/>
                                </a:lnTo>
                                <a:lnTo>
                                  <a:pt x="2113" y="4347"/>
                                </a:lnTo>
                                <a:lnTo>
                                  <a:pt x="2114" y="4360"/>
                                </a:lnTo>
                                <a:lnTo>
                                  <a:pt x="2113" y="4369"/>
                                </a:lnTo>
                                <a:lnTo>
                                  <a:pt x="2114" y="4380"/>
                                </a:lnTo>
                                <a:lnTo>
                                  <a:pt x="2113" y="4360"/>
                                </a:lnTo>
                                <a:lnTo>
                                  <a:pt x="2097" y="4380"/>
                                </a:lnTo>
                                <a:lnTo>
                                  <a:pt x="2120" y="4400"/>
                                </a:lnTo>
                                <a:lnTo>
                                  <a:pt x="2136" y="4380"/>
                                </a:lnTo>
                                <a:lnTo>
                                  <a:pt x="2136" y="4381"/>
                                </a:lnTo>
                                <a:lnTo>
                                  <a:pt x="2120" y="4400"/>
                                </a:lnTo>
                                <a:lnTo>
                                  <a:pt x="2129" y="4400"/>
                                </a:lnTo>
                                <a:lnTo>
                                  <a:pt x="2146" y="4400"/>
                                </a:lnTo>
                                <a:lnTo>
                                  <a:pt x="2148" y="4420"/>
                                </a:lnTo>
                                <a:lnTo>
                                  <a:pt x="2151" y="4420"/>
                                </a:lnTo>
                                <a:lnTo>
                                  <a:pt x="2153" y="4418"/>
                                </a:lnTo>
                                <a:lnTo>
                                  <a:pt x="2172" y="4410"/>
                                </a:lnTo>
                                <a:lnTo>
                                  <a:pt x="2151" y="4420"/>
                                </a:lnTo>
                                <a:lnTo>
                                  <a:pt x="2174" y="4460"/>
                                </a:lnTo>
                                <a:lnTo>
                                  <a:pt x="2180" y="4480"/>
                                </a:lnTo>
                                <a:lnTo>
                                  <a:pt x="2192" y="4480"/>
                                </a:lnTo>
                                <a:lnTo>
                                  <a:pt x="2213" y="4480"/>
                                </a:lnTo>
                                <a:lnTo>
                                  <a:pt x="2242" y="4500"/>
                                </a:lnTo>
                                <a:lnTo>
                                  <a:pt x="2260" y="4490"/>
                                </a:lnTo>
                                <a:lnTo>
                                  <a:pt x="2264" y="4482"/>
                                </a:lnTo>
                                <a:lnTo>
                                  <a:pt x="2260" y="4490"/>
                                </a:lnTo>
                                <a:lnTo>
                                  <a:pt x="2256" y="4500"/>
                                </a:lnTo>
                                <a:lnTo>
                                  <a:pt x="2242" y="4500"/>
                                </a:lnTo>
                                <a:lnTo>
                                  <a:pt x="2248" y="4520"/>
                                </a:lnTo>
                                <a:lnTo>
                                  <a:pt x="2272" y="4520"/>
                                </a:lnTo>
                                <a:lnTo>
                                  <a:pt x="2309" y="4540"/>
                                </a:lnTo>
                                <a:lnTo>
                                  <a:pt x="2323" y="4540"/>
                                </a:lnTo>
                                <a:lnTo>
                                  <a:pt x="2354" y="4540"/>
                                </a:lnTo>
                                <a:lnTo>
                                  <a:pt x="2377" y="4540"/>
                                </a:lnTo>
                                <a:lnTo>
                                  <a:pt x="2377" y="4520"/>
                                </a:lnTo>
                                <a:lnTo>
                                  <a:pt x="2378" y="4500"/>
                                </a:lnTo>
                                <a:lnTo>
                                  <a:pt x="2378" y="4482"/>
                                </a:lnTo>
                                <a:lnTo>
                                  <a:pt x="2378" y="4470"/>
                                </a:lnTo>
                                <a:lnTo>
                                  <a:pt x="2378" y="4440"/>
                                </a:lnTo>
                                <a:lnTo>
                                  <a:pt x="2378" y="4435"/>
                                </a:lnTo>
                                <a:lnTo>
                                  <a:pt x="2389" y="4420"/>
                                </a:lnTo>
                                <a:lnTo>
                                  <a:pt x="2406" y="4400"/>
                                </a:lnTo>
                                <a:lnTo>
                                  <a:pt x="2411" y="4380"/>
                                </a:lnTo>
                                <a:lnTo>
                                  <a:pt x="2410" y="4380"/>
                                </a:lnTo>
                                <a:lnTo>
                                  <a:pt x="2408" y="4360"/>
                                </a:lnTo>
                                <a:lnTo>
                                  <a:pt x="2403" y="4320"/>
                                </a:lnTo>
                                <a:lnTo>
                                  <a:pt x="2405" y="4300"/>
                                </a:lnTo>
                                <a:lnTo>
                                  <a:pt x="2405" y="4295"/>
                                </a:lnTo>
                                <a:lnTo>
                                  <a:pt x="2416" y="4280"/>
                                </a:lnTo>
                                <a:lnTo>
                                  <a:pt x="2459" y="4220"/>
                                </a:lnTo>
                                <a:lnTo>
                                  <a:pt x="2431" y="4206"/>
                                </a:lnTo>
                                <a:lnTo>
                                  <a:pt x="2436" y="4200"/>
                                </a:lnTo>
                                <a:lnTo>
                                  <a:pt x="2439" y="4200"/>
                                </a:lnTo>
                                <a:lnTo>
                                  <a:pt x="2459" y="4220"/>
                                </a:lnTo>
                                <a:lnTo>
                                  <a:pt x="2463" y="4220"/>
                                </a:lnTo>
                                <a:lnTo>
                                  <a:pt x="2466" y="4160"/>
                                </a:lnTo>
                                <a:lnTo>
                                  <a:pt x="2464" y="4160"/>
                                </a:lnTo>
                                <a:lnTo>
                                  <a:pt x="2441" y="4160"/>
                                </a:lnTo>
                                <a:lnTo>
                                  <a:pt x="2440" y="4160"/>
                                </a:lnTo>
                                <a:lnTo>
                                  <a:pt x="2441" y="4150"/>
                                </a:lnTo>
                                <a:lnTo>
                                  <a:pt x="2464" y="4160"/>
                                </a:lnTo>
                                <a:lnTo>
                                  <a:pt x="2482" y="4120"/>
                                </a:lnTo>
                                <a:lnTo>
                                  <a:pt x="2481" y="4120"/>
                                </a:lnTo>
                                <a:lnTo>
                                  <a:pt x="2486" y="4112"/>
                                </a:lnTo>
                                <a:lnTo>
                                  <a:pt x="2491" y="4120"/>
                                </a:lnTo>
                                <a:lnTo>
                                  <a:pt x="2512" y="4100"/>
                                </a:lnTo>
                                <a:lnTo>
                                  <a:pt x="2491" y="4120"/>
                                </a:lnTo>
                                <a:lnTo>
                                  <a:pt x="2508" y="4140"/>
                                </a:lnTo>
                                <a:lnTo>
                                  <a:pt x="2530" y="4120"/>
                                </a:lnTo>
                                <a:lnTo>
                                  <a:pt x="2546" y="4100"/>
                                </a:lnTo>
                                <a:lnTo>
                                  <a:pt x="2561" y="4080"/>
                                </a:lnTo>
                                <a:lnTo>
                                  <a:pt x="2570" y="4080"/>
                                </a:lnTo>
                                <a:lnTo>
                                  <a:pt x="2568" y="4060"/>
                                </a:lnTo>
                                <a:lnTo>
                                  <a:pt x="2563" y="4040"/>
                                </a:lnTo>
                                <a:lnTo>
                                  <a:pt x="2580" y="4040"/>
                                </a:lnTo>
                                <a:lnTo>
                                  <a:pt x="2575" y="4020"/>
                                </a:lnTo>
                                <a:lnTo>
                                  <a:pt x="2573" y="4010"/>
                                </a:lnTo>
                                <a:lnTo>
                                  <a:pt x="2574" y="4011"/>
                                </a:lnTo>
                                <a:lnTo>
                                  <a:pt x="2580" y="4040"/>
                                </a:lnTo>
                                <a:lnTo>
                                  <a:pt x="2590" y="4020"/>
                                </a:lnTo>
                                <a:lnTo>
                                  <a:pt x="2595" y="4020"/>
                                </a:lnTo>
                                <a:lnTo>
                                  <a:pt x="2606" y="3995"/>
                                </a:lnTo>
                                <a:lnTo>
                                  <a:pt x="2635" y="3980"/>
                                </a:lnTo>
                                <a:lnTo>
                                  <a:pt x="2633" y="3972"/>
                                </a:lnTo>
                                <a:lnTo>
                                  <a:pt x="2635" y="3980"/>
                                </a:lnTo>
                                <a:lnTo>
                                  <a:pt x="2651" y="3980"/>
                                </a:lnTo>
                                <a:lnTo>
                                  <a:pt x="2653" y="3977"/>
                                </a:lnTo>
                                <a:lnTo>
                                  <a:pt x="2632" y="3962"/>
                                </a:lnTo>
                                <a:lnTo>
                                  <a:pt x="2653" y="3977"/>
                                </a:lnTo>
                                <a:lnTo>
                                  <a:pt x="2657" y="3980"/>
                                </a:lnTo>
                                <a:lnTo>
                                  <a:pt x="2684" y="3980"/>
                                </a:lnTo>
                                <a:lnTo>
                                  <a:pt x="2708" y="3961"/>
                                </a:lnTo>
                                <a:lnTo>
                                  <a:pt x="2742" y="3980"/>
                                </a:lnTo>
                                <a:lnTo>
                                  <a:pt x="2773" y="3980"/>
                                </a:lnTo>
                                <a:lnTo>
                                  <a:pt x="2787" y="3960"/>
                                </a:lnTo>
                                <a:lnTo>
                                  <a:pt x="2769" y="3940"/>
                                </a:lnTo>
                                <a:lnTo>
                                  <a:pt x="2787" y="3960"/>
                                </a:lnTo>
                                <a:lnTo>
                                  <a:pt x="2800" y="3960"/>
                                </a:lnTo>
                                <a:lnTo>
                                  <a:pt x="2844" y="3980"/>
                                </a:lnTo>
                                <a:lnTo>
                                  <a:pt x="2861" y="4000"/>
                                </a:lnTo>
                                <a:lnTo>
                                  <a:pt x="2874" y="3980"/>
                                </a:lnTo>
                                <a:lnTo>
                                  <a:pt x="2855" y="3960"/>
                                </a:lnTo>
                                <a:lnTo>
                                  <a:pt x="2874" y="3980"/>
                                </a:lnTo>
                                <a:lnTo>
                                  <a:pt x="2899" y="3960"/>
                                </a:lnTo>
                                <a:lnTo>
                                  <a:pt x="2881" y="3940"/>
                                </a:lnTo>
                                <a:lnTo>
                                  <a:pt x="2899" y="3960"/>
                                </a:lnTo>
                                <a:lnTo>
                                  <a:pt x="2905" y="3940"/>
                                </a:lnTo>
                                <a:lnTo>
                                  <a:pt x="2906" y="3940"/>
                                </a:lnTo>
                                <a:lnTo>
                                  <a:pt x="2907" y="3920"/>
                                </a:lnTo>
                                <a:lnTo>
                                  <a:pt x="2909" y="3880"/>
                                </a:lnTo>
                                <a:lnTo>
                                  <a:pt x="2908" y="3880"/>
                                </a:lnTo>
                                <a:lnTo>
                                  <a:pt x="2903" y="3860"/>
                                </a:lnTo>
                                <a:lnTo>
                                  <a:pt x="2901" y="3853"/>
                                </a:lnTo>
                                <a:lnTo>
                                  <a:pt x="2919" y="3820"/>
                                </a:lnTo>
                                <a:lnTo>
                                  <a:pt x="2900" y="3812"/>
                                </a:lnTo>
                                <a:lnTo>
                                  <a:pt x="2896" y="3800"/>
                                </a:lnTo>
                                <a:lnTo>
                                  <a:pt x="2919" y="3820"/>
                                </a:lnTo>
                                <a:lnTo>
                                  <a:pt x="2925" y="3800"/>
                                </a:lnTo>
                                <a:lnTo>
                                  <a:pt x="2933" y="3800"/>
                                </a:lnTo>
                                <a:lnTo>
                                  <a:pt x="2933" y="3791"/>
                                </a:lnTo>
                                <a:lnTo>
                                  <a:pt x="2934" y="3775"/>
                                </a:lnTo>
                                <a:lnTo>
                                  <a:pt x="2934" y="3762"/>
                                </a:lnTo>
                                <a:lnTo>
                                  <a:pt x="2934" y="3759"/>
                                </a:lnTo>
                                <a:lnTo>
                                  <a:pt x="2934" y="3758"/>
                                </a:lnTo>
                                <a:lnTo>
                                  <a:pt x="2934" y="3759"/>
                                </a:lnTo>
                                <a:lnTo>
                                  <a:pt x="2934" y="3762"/>
                                </a:lnTo>
                                <a:lnTo>
                                  <a:pt x="2934" y="3775"/>
                                </a:lnTo>
                                <a:lnTo>
                                  <a:pt x="2933" y="3784"/>
                                </a:lnTo>
                                <a:lnTo>
                                  <a:pt x="2933" y="3791"/>
                                </a:lnTo>
                                <a:lnTo>
                                  <a:pt x="2942" y="3800"/>
                                </a:lnTo>
                                <a:lnTo>
                                  <a:pt x="2961" y="3800"/>
                                </a:lnTo>
                                <a:lnTo>
                                  <a:pt x="2983" y="3800"/>
                                </a:lnTo>
                                <a:lnTo>
                                  <a:pt x="2987" y="3800"/>
                                </a:lnTo>
                                <a:lnTo>
                                  <a:pt x="2989" y="3820"/>
                                </a:lnTo>
                                <a:lnTo>
                                  <a:pt x="3008" y="3820"/>
                                </a:lnTo>
                                <a:lnTo>
                                  <a:pt x="3011" y="3800"/>
                                </a:lnTo>
                                <a:lnTo>
                                  <a:pt x="3012" y="3800"/>
                                </a:lnTo>
                                <a:lnTo>
                                  <a:pt x="3008" y="3820"/>
                                </a:lnTo>
                                <a:lnTo>
                                  <a:pt x="3039" y="3820"/>
                                </a:lnTo>
                                <a:lnTo>
                                  <a:pt x="3055" y="3820"/>
                                </a:lnTo>
                                <a:lnTo>
                                  <a:pt x="3093" y="3800"/>
                                </a:lnTo>
                                <a:lnTo>
                                  <a:pt x="3104" y="3800"/>
                                </a:lnTo>
                                <a:lnTo>
                                  <a:pt x="3105" y="3798"/>
                                </a:lnTo>
                                <a:lnTo>
                                  <a:pt x="3105" y="3794"/>
                                </a:lnTo>
                                <a:lnTo>
                                  <a:pt x="3105" y="3795"/>
                                </a:lnTo>
                                <a:lnTo>
                                  <a:pt x="3109" y="3800"/>
                                </a:lnTo>
                                <a:lnTo>
                                  <a:pt x="3157" y="3860"/>
                                </a:lnTo>
                                <a:lnTo>
                                  <a:pt x="3152" y="3779"/>
                                </a:lnTo>
                                <a:lnTo>
                                  <a:pt x="3148" y="3740"/>
                                </a:lnTo>
                                <a:lnTo>
                                  <a:pt x="3153" y="3740"/>
                                </a:lnTo>
                                <a:lnTo>
                                  <a:pt x="3150" y="3720"/>
                                </a:lnTo>
                                <a:lnTo>
                                  <a:pt x="3150" y="3719"/>
                                </a:lnTo>
                                <a:lnTo>
                                  <a:pt x="3150" y="3718"/>
                                </a:lnTo>
                                <a:lnTo>
                                  <a:pt x="3148" y="3709"/>
                                </a:lnTo>
                                <a:lnTo>
                                  <a:pt x="3150" y="3718"/>
                                </a:lnTo>
                                <a:lnTo>
                                  <a:pt x="3150" y="3719"/>
                                </a:lnTo>
                                <a:lnTo>
                                  <a:pt x="3151" y="3709"/>
                                </a:lnTo>
                                <a:lnTo>
                                  <a:pt x="3150" y="3718"/>
                                </a:lnTo>
                                <a:lnTo>
                                  <a:pt x="3150" y="3719"/>
                                </a:lnTo>
                                <a:lnTo>
                                  <a:pt x="3153" y="3740"/>
                                </a:lnTo>
                                <a:lnTo>
                                  <a:pt x="3175" y="3740"/>
                                </a:lnTo>
                                <a:lnTo>
                                  <a:pt x="3177" y="3740"/>
                                </a:lnTo>
                                <a:lnTo>
                                  <a:pt x="3200" y="3740"/>
                                </a:lnTo>
                                <a:lnTo>
                                  <a:pt x="3245" y="3760"/>
                                </a:lnTo>
                                <a:lnTo>
                                  <a:pt x="3252" y="3760"/>
                                </a:lnTo>
                                <a:lnTo>
                                  <a:pt x="3258" y="3741"/>
                                </a:lnTo>
                                <a:lnTo>
                                  <a:pt x="3259" y="3740"/>
                                </a:lnTo>
                                <a:lnTo>
                                  <a:pt x="3260" y="3737"/>
                                </a:lnTo>
                                <a:lnTo>
                                  <a:pt x="3259" y="3740"/>
                                </a:lnTo>
                                <a:lnTo>
                                  <a:pt x="3261" y="3737"/>
                                </a:lnTo>
                                <a:lnTo>
                                  <a:pt x="3259" y="3740"/>
                                </a:lnTo>
                                <a:lnTo>
                                  <a:pt x="3252" y="3760"/>
                                </a:lnTo>
                                <a:lnTo>
                                  <a:pt x="3268" y="3770"/>
                                </a:lnTo>
                                <a:lnTo>
                                  <a:pt x="3268" y="3769"/>
                                </a:lnTo>
                                <a:lnTo>
                                  <a:pt x="3268" y="3770"/>
                                </a:lnTo>
                                <a:lnTo>
                                  <a:pt x="3284" y="3780"/>
                                </a:lnTo>
                                <a:lnTo>
                                  <a:pt x="3268" y="3770"/>
                                </a:lnTo>
                                <a:lnTo>
                                  <a:pt x="3269" y="3779"/>
                                </a:lnTo>
                                <a:lnTo>
                                  <a:pt x="3271" y="3800"/>
                                </a:lnTo>
                                <a:lnTo>
                                  <a:pt x="3287" y="3800"/>
                                </a:lnTo>
                                <a:lnTo>
                                  <a:pt x="3306" y="3817"/>
                                </a:lnTo>
                                <a:lnTo>
                                  <a:pt x="3305" y="3820"/>
                                </a:lnTo>
                                <a:lnTo>
                                  <a:pt x="3309" y="3820"/>
                                </a:lnTo>
                                <a:lnTo>
                                  <a:pt x="3337" y="3820"/>
                                </a:lnTo>
                                <a:lnTo>
                                  <a:pt x="3348" y="3800"/>
                                </a:lnTo>
                                <a:lnTo>
                                  <a:pt x="3349" y="3798"/>
                                </a:lnTo>
                                <a:lnTo>
                                  <a:pt x="3348" y="3800"/>
                                </a:lnTo>
                                <a:lnTo>
                                  <a:pt x="3337" y="3820"/>
                                </a:lnTo>
                                <a:lnTo>
                                  <a:pt x="3342" y="3820"/>
                                </a:lnTo>
                                <a:lnTo>
                                  <a:pt x="3372" y="3836"/>
                                </a:lnTo>
                                <a:lnTo>
                                  <a:pt x="3369" y="3840"/>
                                </a:lnTo>
                                <a:lnTo>
                                  <a:pt x="3395" y="3860"/>
                                </a:lnTo>
                                <a:lnTo>
                                  <a:pt x="3412" y="3840"/>
                                </a:lnTo>
                                <a:lnTo>
                                  <a:pt x="3418" y="3849"/>
                                </a:lnTo>
                                <a:lnTo>
                                  <a:pt x="3412" y="3840"/>
                                </a:lnTo>
                                <a:lnTo>
                                  <a:pt x="3395" y="3860"/>
                                </a:lnTo>
                                <a:lnTo>
                                  <a:pt x="3413" y="3860"/>
                                </a:lnTo>
                                <a:lnTo>
                                  <a:pt x="3426" y="3860"/>
                                </a:lnTo>
                                <a:lnTo>
                                  <a:pt x="3438" y="3860"/>
                                </a:lnTo>
                                <a:lnTo>
                                  <a:pt x="3438" y="3859"/>
                                </a:lnTo>
                                <a:lnTo>
                                  <a:pt x="3438" y="3860"/>
                                </a:lnTo>
                                <a:lnTo>
                                  <a:pt x="3458" y="3880"/>
                                </a:lnTo>
                                <a:lnTo>
                                  <a:pt x="3470" y="3860"/>
                                </a:lnTo>
                                <a:lnTo>
                                  <a:pt x="3480" y="3840"/>
                                </a:lnTo>
                                <a:lnTo>
                                  <a:pt x="3491" y="3840"/>
                                </a:lnTo>
                                <a:lnTo>
                                  <a:pt x="3497" y="3820"/>
                                </a:lnTo>
                                <a:lnTo>
                                  <a:pt x="3497" y="3821"/>
                                </a:lnTo>
                                <a:lnTo>
                                  <a:pt x="3491" y="3840"/>
                                </a:lnTo>
                                <a:lnTo>
                                  <a:pt x="3513" y="3840"/>
                                </a:lnTo>
                                <a:lnTo>
                                  <a:pt x="3520" y="3820"/>
                                </a:lnTo>
                                <a:lnTo>
                                  <a:pt x="3533" y="3800"/>
                                </a:lnTo>
                                <a:lnTo>
                                  <a:pt x="3506" y="3788"/>
                                </a:lnTo>
                                <a:lnTo>
                                  <a:pt x="3509" y="3780"/>
                                </a:lnTo>
                                <a:lnTo>
                                  <a:pt x="3510" y="3780"/>
                                </a:lnTo>
                                <a:lnTo>
                                  <a:pt x="3533" y="3800"/>
                                </a:lnTo>
                                <a:lnTo>
                                  <a:pt x="3535" y="3782"/>
                                </a:lnTo>
                                <a:lnTo>
                                  <a:pt x="3535" y="3765"/>
                                </a:lnTo>
                                <a:lnTo>
                                  <a:pt x="3535" y="3766"/>
                                </a:lnTo>
                                <a:lnTo>
                                  <a:pt x="3535" y="3764"/>
                                </a:lnTo>
                                <a:lnTo>
                                  <a:pt x="3535" y="3765"/>
                                </a:lnTo>
                                <a:lnTo>
                                  <a:pt x="3535" y="3760"/>
                                </a:lnTo>
                                <a:lnTo>
                                  <a:pt x="3535" y="3766"/>
                                </a:lnTo>
                                <a:lnTo>
                                  <a:pt x="3539" y="3780"/>
                                </a:lnTo>
                                <a:lnTo>
                                  <a:pt x="3563" y="3780"/>
                                </a:lnTo>
                                <a:lnTo>
                                  <a:pt x="3558" y="3760"/>
                                </a:lnTo>
                                <a:lnTo>
                                  <a:pt x="3556" y="3750"/>
                                </a:lnTo>
                                <a:lnTo>
                                  <a:pt x="3556" y="3751"/>
                                </a:lnTo>
                                <a:lnTo>
                                  <a:pt x="3556" y="3750"/>
                                </a:lnTo>
                                <a:lnTo>
                                  <a:pt x="3556" y="3751"/>
                                </a:lnTo>
                                <a:lnTo>
                                  <a:pt x="3558" y="3760"/>
                                </a:lnTo>
                                <a:lnTo>
                                  <a:pt x="3573" y="3760"/>
                                </a:lnTo>
                                <a:lnTo>
                                  <a:pt x="3578" y="3780"/>
                                </a:lnTo>
                                <a:lnTo>
                                  <a:pt x="3597" y="3780"/>
                                </a:lnTo>
                                <a:lnTo>
                                  <a:pt x="3596" y="3760"/>
                                </a:lnTo>
                                <a:lnTo>
                                  <a:pt x="3587" y="3760"/>
                                </a:lnTo>
                                <a:lnTo>
                                  <a:pt x="3589" y="3753"/>
                                </a:lnTo>
                                <a:lnTo>
                                  <a:pt x="3596" y="3750"/>
                                </a:lnTo>
                                <a:lnTo>
                                  <a:pt x="3614" y="3743"/>
                                </a:lnTo>
                                <a:lnTo>
                                  <a:pt x="3596" y="3750"/>
                                </a:lnTo>
                                <a:lnTo>
                                  <a:pt x="3596" y="3755"/>
                                </a:lnTo>
                                <a:lnTo>
                                  <a:pt x="3597" y="3780"/>
                                </a:lnTo>
                                <a:lnTo>
                                  <a:pt x="3632" y="3780"/>
                                </a:lnTo>
                                <a:lnTo>
                                  <a:pt x="3647" y="3780"/>
                                </a:lnTo>
                                <a:lnTo>
                                  <a:pt x="3631" y="3760"/>
                                </a:lnTo>
                                <a:lnTo>
                                  <a:pt x="3631" y="3757"/>
                                </a:lnTo>
                                <a:lnTo>
                                  <a:pt x="3631" y="3760"/>
                                </a:lnTo>
                                <a:lnTo>
                                  <a:pt x="3647" y="3780"/>
                                </a:lnTo>
                                <a:lnTo>
                                  <a:pt x="3669" y="3760"/>
                                </a:lnTo>
                                <a:lnTo>
                                  <a:pt x="3668" y="3759"/>
                                </a:lnTo>
                                <a:lnTo>
                                  <a:pt x="3712" y="3715"/>
                                </a:lnTo>
                                <a:lnTo>
                                  <a:pt x="3711" y="3703"/>
                                </a:lnTo>
                                <a:lnTo>
                                  <a:pt x="3712" y="3715"/>
                                </a:lnTo>
                                <a:lnTo>
                                  <a:pt x="3712" y="3720"/>
                                </a:lnTo>
                                <a:lnTo>
                                  <a:pt x="3773" y="3720"/>
                                </a:lnTo>
                                <a:lnTo>
                                  <a:pt x="3775" y="3719"/>
                                </a:lnTo>
                                <a:lnTo>
                                  <a:pt x="3773" y="3720"/>
                                </a:lnTo>
                                <a:lnTo>
                                  <a:pt x="3786" y="3740"/>
                                </a:lnTo>
                                <a:lnTo>
                                  <a:pt x="3802" y="3720"/>
                                </a:lnTo>
                                <a:lnTo>
                                  <a:pt x="3799" y="3740"/>
                                </a:lnTo>
                                <a:lnTo>
                                  <a:pt x="3794" y="3760"/>
                                </a:lnTo>
                                <a:lnTo>
                                  <a:pt x="3815" y="3760"/>
                                </a:lnTo>
                                <a:lnTo>
                                  <a:pt x="3801" y="3779"/>
                                </a:lnTo>
                                <a:lnTo>
                                  <a:pt x="3801" y="3780"/>
                                </a:lnTo>
                                <a:lnTo>
                                  <a:pt x="3819" y="3800"/>
                                </a:lnTo>
                                <a:lnTo>
                                  <a:pt x="3839" y="3812"/>
                                </a:lnTo>
                                <a:lnTo>
                                  <a:pt x="3836" y="3820"/>
                                </a:lnTo>
                                <a:lnTo>
                                  <a:pt x="3860" y="3830"/>
                                </a:lnTo>
                                <a:lnTo>
                                  <a:pt x="3853" y="3833"/>
                                </a:lnTo>
                                <a:lnTo>
                                  <a:pt x="3836" y="3820"/>
                                </a:lnTo>
                                <a:lnTo>
                                  <a:pt x="3834" y="3840"/>
                                </a:lnTo>
                                <a:lnTo>
                                  <a:pt x="3837" y="3840"/>
                                </a:lnTo>
                                <a:lnTo>
                                  <a:pt x="3845" y="3860"/>
                                </a:lnTo>
                                <a:lnTo>
                                  <a:pt x="3864" y="3852"/>
                                </a:lnTo>
                                <a:lnTo>
                                  <a:pt x="3878" y="3880"/>
                                </a:lnTo>
                                <a:lnTo>
                                  <a:pt x="3889" y="3875"/>
                                </a:lnTo>
                                <a:lnTo>
                                  <a:pt x="3882" y="3900"/>
                                </a:lnTo>
                                <a:lnTo>
                                  <a:pt x="3918" y="3900"/>
                                </a:lnTo>
                                <a:lnTo>
                                  <a:pt x="3935" y="3900"/>
                                </a:lnTo>
                                <a:lnTo>
                                  <a:pt x="3943" y="3908"/>
                                </a:lnTo>
                                <a:lnTo>
                                  <a:pt x="3934" y="3940"/>
                                </a:lnTo>
                                <a:lnTo>
                                  <a:pt x="3917" y="3980"/>
                                </a:lnTo>
                                <a:lnTo>
                                  <a:pt x="3965" y="3960"/>
                                </a:lnTo>
                                <a:lnTo>
                                  <a:pt x="3985" y="3960"/>
                                </a:lnTo>
                                <a:lnTo>
                                  <a:pt x="4001" y="3980"/>
                                </a:lnTo>
                                <a:lnTo>
                                  <a:pt x="4020" y="3970"/>
                                </a:lnTo>
                                <a:lnTo>
                                  <a:pt x="4020" y="3968"/>
                                </a:lnTo>
                                <a:lnTo>
                                  <a:pt x="4020" y="3970"/>
                                </a:lnTo>
                                <a:lnTo>
                                  <a:pt x="4022" y="4000"/>
                                </a:lnTo>
                                <a:lnTo>
                                  <a:pt x="4052" y="4000"/>
                                </a:lnTo>
                                <a:lnTo>
                                  <a:pt x="4051" y="3970"/>
                                </a:lnTo>
                                <a:lnTo>
                                  <a:pt x="4052" y="4000"/>
                                </a:lnTo>
                                <a:lnTo>
                                  <a:pt x="4064" y="4000"/>
                                </a:lnTo>
                                <a:lnTo>
                                  <a:pt x="4071" y="3980"/>
                                </a:lnTo>
                                <a:lnTo>
                                  <a:pt x="4083" y="3960"/>
                                </a:lnTo>
                                <a:lnTo>
                                  <a:pt x="4082" y="3959"/>
                                </a:lnTo>
                                <a:lnTo>
                                  <a:pt x="4084" y="3957"/>
                                </a:lnTo>
                                <a:lnTo>
                                  <a:pt x="4084" y="3960"/>
                                </a:lnTo>
                                <a:lnTo>
                                  <a:pt x="4104" y="3960"/>
                                </a:lnTo>
                                <a:lnTo>
                                  <a:pt x="4115" y="3980"/>
                                </a:lnTo>
                                <a:lnTo>
                                  <a:pt x="4118" y="3977"/>
                                </a:lnTo>
                                <a:lnTo>
                                  <a:pt x="4121" y="3986"/>
                                </a:lnTo>
                                <a:lnTo>
                                  <a:pt x="4108" y="4000"/>
                                </a:lnTo>
                                <a:lnTo>
                                  <a:pt x="4125" y="4008"/>
                                </a:lnTo>
                                <a:lnTo>
                                  <a:pt x="4129" y="4020"/>
                                </a:lnTo>
                                <a:lnTo>
                                  <a:pt x="4108" y="4000"/>
                                </a:lnTo>
                                <a:lnTo>
                                  <a:pt x="4075" y="4060"/>
                                </a:lnTo>
                                <a:lnTo>
                                  <a:pt x="4136" y="4040"/>
                                </a:lnTo>
                                <a:lnTo>
                                  <a:pt x="4175" y="4021"/>
                                </a:lnTo>
                                <a:lnTo>
                                  <a:pt x="4175" y="4020"/>
                                </a:lnTo>
                                <a:lnTo>
                                  <a:pt x="4174" y="4014"/>
                                </a:lnTo>
                                <a:lnTo>
                                  <a:pt x="4169" y="3999"/>
                                </a:lnTo>
                                <a:lnTo>
                                  <a:pt x="4169" y="4000"/>
                                </a:lnTo>
                                <a:lnTo>
                                  <a:pt x="4169" y="3998"/>
                                </a:lnTo>
                                <a:lnTo>
                                  <a:pt x="4168" y="3997"/>
                                </a:lnTo>
                                <a:lnTo>
                                  <a:pt x="4169" y="3998"/>
                                </a:lnTo>
                                <a:lnTo>
                                  <a:pt x="4169" y="3997"/>
                                </a:lnTo>
                                <a:lnTo>
                                  <a:pt x="4169" y="3998"/>
                                </a:lnTo>
                                <a:lnTo>
                                  <a:pt x="4169" y="4000"/>
                                </a:lnTo>
                                <a:lnTo>
                                  <a:pt x="4169" y="3999"/>
                                </a:lnTo>
                                <a:lnTo>
                                  <a:pt x="4169" y="3996"/>
                                </a:lnTo>
                                <a:lnTo>
                                  <a:pt x="4170" y="3993"/>
                                </a:lnTo>
                                <a:lnTo>
                                  <a:pt x="4169" y="3996"/>
                                </a:lnTo>
                                <a:lnTo>
                                  <a:pt x="4169" y="3999"/>
                                </a:lnTo>
                                <a:lnTo>
                                  <a:pt x="4174" y="4014"/>
                                </a:lnTo>
                                <a:lnTo>
                                  <a:pt x="4175" y="4021"/>
                                </a:lnTo>
                                <a:lnTo>
                                  <a:pt x="4177" y="4040"/>
                                </a:lnTo>
                                <a:lnTo>
                                  <a:pt x="4199" y="4020"/>
                                </a:lnTo>
                                <a:lnTo>
                                  <a:pt x="4202" y="4020"/>
                                </a:lnTo>
                                <a:lnTo>
                                  <a:pt x="4206" y="4027"/>
                                </a:lnTo>
                                <a:lnTo>
                                  <a:pt x="4177" y="4040"/>
                                </a:lnTo>
                                <a:lnTo>
                                  <a:pt x="4200" y="4080"/>
                                </a:lnTo>
                                <a:lnTo>
                                  <a:pt x="4202" y="4080"/>
                                </a:lnTo>
                                <a:lnTo>
                                  <a:pt x="4204" y="4078"/>
                                </a:lnTo>
                                <a:lnTo>
                                  <a:pt x="4222" y="4070"/>
                                </a:lnTo>
                                <a:lnTo>
                                  <a:pt x="4202" y="4080"/>
                                </a:lnTo>
                                <a:lnTo>
                                  <a:pt x="4229" y="4120"/>
                                </a:lnTo>
                                <a:lnTo>
                                  <a:pt x="4259" y="4120"/>
                                </a:lnTo>
                                <a:lnTo>
                                  <a:pt x="4248" y="4100"/>
                                </a:lnTo>
                                <a:lnTo>
                                  <a:pt x="4259" y="4120"/>
                                </a:lnTo>
                                <a:lnTo>
                                  <a:pt x="4298" y="4100"/>
                                </a:lnTo>
                                <a:lnTo>
                                  <a:pt x="4301" y="4100"/>
                                </a:lnTo>
                                <a:lnTo>
                                  <a:pt x="4289" y="4082"/>
                                </a:lnTo>
                                <a:lnTo>
                                  <a:pt x="4287" y="4080"/>
                                </a:lnTo>
                                <a:lnTo>
                                  <a:pt x="4282" y="4072"/>
                                </a:lnTo>
                                <a:lnTo>
                                  <a:pt x="4287" y="4080"/>
                                </a:lnTo>
                                <a:lnTo>
                                  <a:pt x="4301" y="4100"/>
                                </a:lnTo>
                                <a:lnTo>
                                  <a:pt x="4349" y="4066"/>
                                </a:lnTo>
                                <a:lnTo>
                                  <a:pt x="4379" y="4080"/>
                                </a:lnTo>
                                <a:lnTo>
                                  <a:pt x="4407" y="4080"/>
                                </a:lnTo>
                                <a:lnTo>
                                  <a:pt x="4387" y="4060"/>
                                </a:lnTo>
                                <a:lnTo>
                                  <a:pt x="4407" y="4080"/>
                                </a:lnTo>
                                <a:lnTo>
                                  <a:pt x="4424" y="4040"/>
                                </a:lnTo>
                                <a:lnTo>
                                  <a:pt x="4431" y="4040"/>
                                </a:lnTo>
                                <a:lnTo>
                                  <a:pt x="4428" y="4020"/>
                                </a:lnTo>
                                <a:lnTo>
                                  <a:pt x="4412" y="4034"/>
                                </a:lnTo>
                                <a:lnTo>
                                  <a:pt x="4404" y="4030"/>
                                </a:lnTo>
                                <a:lnTo>
                                  <a:pt x="4428" y="4020"/>
                                </a:lnTo>
                                <a:lnTo>
                                  <a:pt x="4419" y="4000"/>
                                </a:lnTo>
                                <a:lnTo>
                                  <a:pt x="4418" y="4000"/>
                                </a:lnTo>
                                <a:lnTo>
                                  <a:pt x="4414" y="4000"/>
                                </a:lnTo>
                                <a:lnTo>
                                  <a:pt x="4398" y="4000"/>
                                </a:lnTo>
                                <a:lnTo>
                                  <a:pt x="4395" y="3990"/>
                                </a:lnTo>
                                <a:lnTo>
                                  <a:pt x="4413" y="3998"/>
                                </a:lnTo>
                                <a:lnTo>
                                  <a:pt x="4414" y="4000"/>
                                </a:lnTo>
                                <a:lnTo>
                                  <a:pt x="4415" y="3999"/>
                                </a:lnTo>
                                <a:lnTo>
                                  <a:pt x="4418" y="4000"/>
                                </a:lnTo>
                                <a:lnTo>
                                  <a:pt x="4420" y="3996"/>
                                </a:lnTo>
                                <a:lnTo>
                                  <a:pt x="4443" y="3980"/>
                                </a:lnTo>
                                <a:lnTo>
                                  <a:pt x="4456" y="3980"/>
                                </a:lnTo>
                                <a:lnTo>
                                  <a:pt x="4460" y="3940"/>
                                </a:lnTo>
                                <a:lnTo>
                                  <a:pt x="4466" y="3940"/>
                                </a:lnTo>
                                <a:lnTo>
                                  <a:pt x="4474" y="3920"/>
                                </a:lnTo>
                                <a:lnTo>
                                  <a:pt x="4462" y="3920"/>
                                </a:lnTo>
                                <a:lnTo>
                                  <a:pt x="4452" y="3920"/>
                                </a:lnTo>
                                <a:lnTo>
                                  <a:pt x="4446" y="3910"/>
                                </a:lnTo>
                                <a:lnTo>
                                  <a:pt x="4449" y="3908"/>
                                </a:lnTo>
                                <a:lnTo>
                                  <a:pt x="4474" y="3920"/>
                                </a:lnTo>
                                <a:lnTo>
                                  <a:pt x="4490" y="3900"/>
                                </a:lnTo>
                                <a:lnTo>
                                  <a:pt x="4487" y="3898"/>
                                </a:lnTo>
                                <a:lnTo>
                                  <a:pt x="4525" y="3883"/>
                                </a:lnTo>
                                <a:lnTo>
                                  <a:pt x="4537" y="3900"/>
                                </a:lnTo>
                                <a:lnTo>
                                  <a:pt x="4551" y="3880"/>
                                </a:lnTo>
                                <a:lnTo>
                                  <a:pt x="4563" y="3880"/>
                                </a:lnTo>
                                <a:lnTo>
                                  <a:pt x="4581" y="3900"/>
                                </a:lnTo>
                                <a:lnTo>
                                  <a:pt x="4597" y="3880"/>
                                </a:lnTo>
                                <a:lnTo>
                                  <a:pt x="4573" y="3880"/>
                                </a:lnTo>
                                <a:lnTo>
                                  <a:pt x="4570" y="3876"/>
                                </a:lnTo>
                                <a:lnTo>
                                  <a:pt x="4558" y="3860"/>
                                </a:lnTo>
                                <a:lnTo>
                                  <a:pt x="4567" y="3850"/>
                                </a:lnTo>
                                <a:lnTo>
                                  <a:pt x="4558" y="3860"/>
                                </a:lnTo>
                                <a:lnTo>
                                  <a:pt x="4570" y="3876"/>
                                </a:lnTo>
                                <a:lnTo>
                                  <a:pt x="4580" y="3870"/>
                                </a:lnTo>
                                <a:lnTo>
                                  <a:pt x="4597" y="3880"/>
                                </a:lnTo>
                                <a:lnTo>
                                  <a:pt x="4603" y="3880"/>
                                </a:lnTo>
                                <a:lnTo>
                                  <a:pt x="4614" y="3880"/>
                                </a:lnTo>
                                <a:lnTo>
                                  <a:pt x="4597" y="3860"/>
                                </a:lnTo>
                                <a:lnTo>
                                  <a:pt x="4593" y="3849"/>
                                </a:lnTo>
                                <a:lnTo>
                                  <a:pt x="4597" y="3860"/>
                                </a:lnTo>
                                <a:lnTo>
                                  <a:pt x="4614" y="3880"/>
                                </a:lnTo>
                                <a:lnTo>
                                  <a:pt x="4631" y="3880"/>
                                </a:lnTo>
                                <a:lnTo>
                                  <a:pt x="4624" y="3850"/>
                                </a:lnTo>
                                <a:lnTo>
                                  <a:pt x="4626" y="3851"/>
                                </a:lnTo>
                                <a:lnTo>
                                  <a:pt x="4631" y="3880"/>
                                </a:lnTo>
                                <a:lnTo>
                                  <a:pt x="4640" y="3860"/>
                                </a:lnTo>
                                <a:lnTo>
                                  <a:pt x="4644" y="3860"/>
                                </a:lnTo>
                                <a:lnTo>
                                  <a:pt x="4667" y="3820"/>
                                </a:lnTo>
                                <a:lnTo>
                                  <a:pt x="4678" y="3820"/>
                                </a:lnTo>
                                <a:lnTo>
                                  <a:pt x="4664" y="3800"/>
                                </a:lnTo>
                                <a:lnTo>
                                  <a:pt x="4653" y="3813"/>
                                </a:lnTo>
                                <a:lnTo>
                                  <a:pt x="4664" y="3800"/>
                                </a:lnTo>
                                <a:lnTo>
                                  <a:pt x="4643" y="3780"/>
                                </a:lnTo>
                                <a:lnTo>
                                  <a:pt x="4639" y="3780"/>
                                </a:lnTo>
                                <a:lnTo>
                                  <a:pt x="4638" y="3780"/>
                                </a:lnTo>
                                <a:lnTo>
                                  <a:pt x="4638" y="3781"/>
                                </a:lnTo>
                                <a:lnTo>
                                  <a:pt x="4637" y="3784"/>
                                </a:lnTo>
                                <a:lnTo>
                                  <a:pt x="4636" y="3784"/>
                                </a:lnTo>
                                <a:lnTo>
                                  <a:pt x="4638" y="3781"/>
                                </a:lnTo>
                                <a:lnTo>
                                  <a:pt x="4638" y="3780"/>
                                </a:lnTo>
                                <a:lnTo>
                                  <a:pt x="4585" y="3742"/>
                                </a:lnTo>
                                <a:lnTo>
                                  <a:pt x="4590" y="3740"/>
                                </a:lnTo>
                                <a:lnTo>
                                  <a:pt x="4581" y="3720"/>
                                </a:lnTo>
                                <a:lnTo>
                                  <a:pt x="4578" y="3720"/>
                                </a:lnTo>
                                <a:lnTo>
                                  <a:pt x="4578" y="3745"/>
                                </a:lnTo>
                                <a:lnTo>
                                  <a:pt x="4575" y="3750"/>
                                </a:lnTo>
                                <a:lnTo>
                                  <a:pt x="4573" y="3748"/>
                                </a:lnTo>
                                <a:lnTo>
                                  <a:pt x="4578" y="3745"/>
                                </a:lnTo>
                                <a:lnTo>
                                  <a:pt x="4578" y="3720"/>
                                </a:lnTo>
                                <a:lnTo>
                                  <a:pt x="4568" y="3720"/>
                                </a:lnTo>
                                <a:lnTo>
                                  <a:pt x="4549" y="3708"/>
                                </a:lnTo>
                                <a:lnTo>
                                  <a:pt x="4537" y="3700"/>
                                </a:lnTo>
                                <a:lnTo>
                                  <a:pt x="4537" y="3859"/>
                                </a:lnTo>
                                <a:lnTo>
                                  <a:pt x="4537" y="3860"/>
                                </a:lnTo>
                                <a:lnTo>
                                  <a:pt x="4527" y="3874"/>
                                </a:lnTo>
                                <a:lnTo>
                                  <a:pt x="4536" y="3860"/>
                                </a:lnTo>
                                <a:lnTo>
                                  <a:pt x="4533" y="3854"/>
                                </a:lnTo>
                                <a:lnTo>
                                  <a:pt x="4536" y="3860"/>
                                </a:lnTo>
                                <a:lnTo>
                                  <a:pt x="4537" y="3860"/>
                                </a:lnTo>
                                <a:lnTo>
                                  <a:pt x="4537" y="3859"/>
                                </a:lnTo>
                                <a:lnTo>
                                  <a:pt x="4537" y="3700"/>
                                </a:lnTo>
                                <a:lnTo>
                                  <a:pt x="4531" y="3713"/>
                                </a:lnTo>
                                <a:lnTo>
                                  <a:pt x="4537" y="3700"/>
                                </a:lnTo>
                                <a:lnTo>
                                  <a:pt x="4549" y="3708"/>
                                </a:lnTo>
                                <a:lnTo>
                                  <a:pt x="4540" y="3660"/>
                                </a:lnTo>
                                <a:lnTo>
                                  <a:pt x="4548" y="3700"/>
                                </a:lnTo>
                                <a:lnTo>
                                  <a:pt x="4553" y="3700"/>
                                </a:lnTo>
                                <a:lnTo>
                                  <a:pt x="4550" y="3660"/>
                                </a:lnTo>
                                <a:lnTo>
                                  <a:pt x="4550" y="3659"/>
                                </a:lnTo>
                                <a:lnTo>
                                  <a:pt x="4551" y="3660"/>
                                </a:lnTo>
                                <a:lnTo>
                                  <a:pt x="4553" y="3700"/>
                                </a:lnTo>
                                <a:lnTo>
                                  <a:pt x="4561" y="3700"/>
                                </a:lnTo>
                                <a:lnTo>
                                  <a:pt x="4567" y="3680"/>
                                </a:lnTo>
                                <a:lnTo>
                                  <a:pt x="4570" y="3677"/>
                                </a:lnTo>
                                <a:lnTo>
                                  <a:pt x="4570" y="3680"/>
                                </a:lnTo>
                                <a:lnTo>
                                  <a:pt x="4595" y="3680"/>
                                </a:lnTo>
                                <a:lnTo>
                                  <a:pt x="4606" y="3680"/>
                                </a:lnTo>
                                <a:lnTo>
                                  <a:pt x="4595" y="3660"/>
                                </a:lnTo>
                                <a:lnTo>
                                  <a:pt x="4595" y="3651"/>
                                </a:lnTo>
                                <a:lnTo>
                                  <a:pt x="4594" y="3650"/>
                                </a:lnTo>
                                <a:lnTo>
                                  <a:pt x="4595" y="3650"/>
                                </a:lnTo>
                                <a:lnTo>
                                  <a:pt x="4606" y="3680"/>
                                </a:lnTo>
                                <a:lnTo>
                                  <a:pt x="4625" y="3667"/>
                                </a:lnTo>
                                <a:lnTo>
                                  <a:pt x="4649" y="3680"/>
                                </a:lnTo>
                                <a:lnTo>
                                  <a:pt x="4659" y="3650"/>
                                </a:lnTo>
                                <a:lnTo>
                                  <a:pt x="4666" y="3629"/>
                                </a:lnTo>
                                <a:lnTo>
                                  <a:pt x="4659" y="3650"/>
                                </a:lnTo>
                                <a:lnTo>
                                  <a:pt x="4681" y="3660"/>
                                </a:lnTo>
                                <a:lnTo>
                                  <a:pt x="4690" y="3645"/>
                                </a:lnTo>
                                <a:lnTo>
                                  <a:pt x="4734" y="3658"/>
                                </a:lnTo>
                                <a:lnTo>
                                  <a:pt x="4731" y="3660"/>
                                </a:lnTo>
                                <a:lnTo>
                                  <a:pt x="4749" y="3680"/>
                                </a:lnTo>
                                <a:lnTo>
                                  <a:pt x="4753" y="3680"/>
                                </a:lnTo>
                                <a:lnTo>
                                  <a:pt x="4793" y="3720"/>
                                </a:lnTo>
                                <a:lnTo>
                                  <a:pt x="4794" y="3719"/>
                                </a:lnTo>
                                <a:lnTo>
                                  <a:pt x="4794" y="3720"/>
                                </a:lnTo>
                                <a:lnTo>
                                  <a:pt x="4799" y="3740"/>
                                </a:lnTo>
                                <a:lnTo>
                                  <a:pt x="4816" y="3740"/>
                                </a:lnTo>
                                <a:lnTo>
                                  <a:pt x="4817" y="3720"/>
                                </a:lnTo>
                                <a:lnTo>
                                  <a:pt x="4816" y="3740"/>
                                </a:lnTo>
                                <a:lnTo>
                                  <a:pt x="4837" y="3740"/>
                                </a:lnTo>
                                <a:lnTo>
                                  <a:pt x="4838" y="3720"/>
                                </a:lnTo>
                                <a:lnTo>
                                  <a:pt x="4838" y="3721"/>
                                </a:lnTo>
                                <a:lnTo>
                                  <a:pt x="4837" y="3740"/>
                                </a:lnTo>
                                <a:lnTo>
                                  <a:pt x="4847" y="3740"/>
                                </a:lnTo>
                                <a:lnTo>
                                  <a:pt x="4849" y="3740"/>
                                </a:lnTo>
                                <a:lnTo>
                                  <a:pt x="4865" y="3740"/>
                                </a:lnTo>
                                <a:lnTo>
                                  <a:pt x="4873" y="3740"/>
                                </a:lnTo>
                                <a:lnTo>
                                  <a:pt x="4876" y="3729"/>
                                </a:lnTo>
                                <a:lnTo>
                                  <a:pt x="4883" y="3707"/>
                                </a:lnTo>
                                <a:lnTo>
                                  <a:pt x="4889" y="3710"/>
                                </a:lnTo>
                                <a:lnTo>
                                  <a:pt x="4909" y="3720"/>
                                </a:lnTo>
                                <a:lnTo>
                                  <a:pt x="4889" y="3710"/>
                                </a:lnTo>
                                <a:lnTo>
                                  <a:pt x="4883" y="3707"/>
                                </a:lnTo>
                                <a:lnTo>
                                  <a:pt x="4876" y="3728"/>
                                </a:lnTo>
                                <a:lnTo>
                                  <a:pt x="4876" y="3729"/>
                                </a:lnTo>
                                <a:lnTo>
                                  <a:pt x="4873" y="3740"/>
                                </a:lnTo>
                                <a:lnTo>
                                  <a:pt x="4891" y="3760"/>
                                </a:lnTo>
                                <a:lnTo>
                                  <a:pt x="4901" y="3740"/>
                                </a:lnTo>
                                <a:lnTo>
                                  <a:pt x="4910" y="3720"/>
                                </a:lnTo>
                                <a:lnTo>
                                  <a:pt x="4909" y="3719"/>
                                </a:lnTo>
                                <a:lnTo>
                                  <a:pt x="4909" y="3720"/>
                                </a:lnTo>
                                <a:lnTo>
                                  <a:pt x="4909" y="3719"/>
                                </a:lnTo>
                                <a:lnTo>
                                  <a:pt x="4923" y="3700"/>
                                </a:lnTo>
                                <a:lnTo>
                                  <a:pt x="4937" y="3680"/>
                                </a:lnTo>
                                <a:lnTo>
                                  <a:pt x="4943" y="3680"/>
                                </a:lnTo>
                                <a:lnTo>
                                  <a:pt x="4942" y="3660"/>
                                </a:lnTo>
                                <a:lnTo>
                                  <a:pt x="4925" y="3674"/>
                                </a:lnTo>
                                <a:lnTo>
                                  <a:pt x="4918" y="3670"/>
                                </a:lnTo>
                                <a:lnTo>
                                  <a:pt x="4942" y="3660"/>
                                </a:lnTo>
                                <a:lnTo>
                                  <a:pt x="4939" y="3640"/>
                                </a:lnTo>
                                <a:lnTo>
                                  <a:pt x="4938" y="3640"/>
                                </a:lnTo>
                                <a:lnTo>
                                  <a:pt x="4940" y="3635"/>
                                </a:lnTo>
                                <a:lnTo>
                                  <a:pt x="4944" y="3640"/>
                                </a:lnTo>
                                <a:lnTo>
                                  <a:pt x="4958" y="3620"/>
                                </a:lnTo>
                                <a:lnTo>
                                  <a:pt x="4989" y="3600"/>
                                </a:lnTo>
                                <a:lnTo>
                                  <a:pt x="5019" y="3580"/>
                                </a:lnTo>
                                <a:lnTo>
                                  <a:pt x="5027" y="3580"/>
                                </a:lnTo>
                                <a:lnTo>
                                  <a:pt x="5029" y="3560"/>
                                </a:lnTo>
                                <a:lnTo>
                                  <a:pt x="5030" y="3549"/>
                                </a:lnTo>
                                <a:lnTo>
                                  <a:pt x="5032" y="3548"/>
                                </a:lnTo>
                                <a:lnTo>
                                  <a:pt x="5083" y="3580"/>
                                </a:lnTo>
                                <a:lnTo>
                                  <a:pt x="5096" y="3560"/>
                                </a:lnTo>
                                <a:lnTo>
                                  <a:pt x="5083" y="3580"/>
                                </a:lnTo>
                                <a:lnTo>
                                  <a:pt x="5099" y="3580"/>
                                </a:lnTo>
                                <a:lnTo>
                                  <a:pt x="5178" y="3580"/>
                                </a:lnTo>
                                <a:lnTo>
                                  <a:pt x="5177" y="3573"/>
                                </a:lnTo>
                                <a:lnTo>
                                  <a:pt x="5209" y="3600"/>
                                </a:lnTo>
                                <a:lnTo>
                                  <a:pt x="5213" y="3594"/>
                                </a:lnTo>
                                <a:lnTo>
                                  <a:pt x="5230" y="3620"/>
                                </a:lnTo>
                                <a:lnTo>
                                  <a:pt x="5248" y="3620"/>
                                </a:lnTo>
                                <a:lnTo>
                                  <a:pt x="5301" y="3620"/>
                                </a:lnTo>
                                <a:lnTo>
                                  <a:pt x="5331" y="3620"/>
                                </a:lnTo>
                                <a:lnTo>
                                  <a:pt x="5326" y="3600"/>
                                </a:lnTo>
                                <a:lnTo>
                                  <a:pt x="5321" y="3580"/>
                                </a:lnTo>
                                <a:lnTo>
                                  <a:pt x="5312" y="3540"/>
                                </a:lnTo>
                                <a:lnTo>
                                  <a:pt x="5307" y="3540"/>
                                </a:lnTo>
                                <a:lnTo>
                                  <a:pt x="5291" y="3540"/>
                                </a:lnTo>
                                <a:lnTo>
                                  <a:pt x="5289" y="3531"/>
                                </a:lnTo>
                                <a:lnTo>
                                  <a:pt x="5307" y="3540"/>
                                </a:lnTo>
                                <a:lnTo>
                                  <a:pt x="5341" y="3500"/>
                                </a:lnTo>
                                <a:lnTo>
                                  <a:pt x="5321" y="3490"/>
                                </a:lnTo>
                                <a:lnTo>
                                  <a:pt x="5346" y="3500"/>
                                </a:lnTo>
                                <a:lnTo>
                                  <a:pt x="5348" y="3480"/>
                                </a:lnTo>
                                <a:lnTo>
                                  <a:pt x="5350" y="3460"/>
                                </a:lnTo>
                                <a:lnTo>
                                  <a:pt x="5329" y="3440"/>
                                </a:lnTo>
                                <a:lnTo>
                                  <a:pt x="5324" y="3471"/>
                                </a:lnTo>
                                <a:lnTo>
                                  <a:pt x="5323" y="3470"/>
                                </a:lnTo>
                                <a:lnTo>
                                  <a:pt x="5329" y="3440"/>
                                </a:lnTo>
                                <a:lnTo>
                                  <a:pt x="5310" y="3440"/>
                                </a:lnTo>
                                <a:lnTo>
                                  <a:pt x="5323" y="3460"/>
                                </a:lnTo>
                                <a:lnTo>
                                  <a:pt x="5307" y="3436"/>
                                </a:lnTo>
                                <a:lnTo>
                                  <a:pt x="5353" y="3420"/>
                                </a:lnTo>
                                <a:lnTo>
                                  <a:pt x="5400" y="3420"/>
                                </a:lnTo>
                                <a:close/>
                              </a:path>
                            </a:pathLst>
                          </a:custGeom>
                          <a:solidFill>
                            <a:srgbClr val="AAA9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17" name="Picture 11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2197" y="6596"/>
                            <a:ext cx="5049" cy="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8" name="Picture 11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779" y="447"/>
                            <a:ext cx="7710" cy="8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9" name="AutoShape 114"/>
                        <wps:cNvSpPr/>
                        <wps:spPr bwMode="auto">
                          <a:xfrm>
                            <a:off x="4515" y="396"/>
                            <a:ext cx="863" cy="271"/>
                          </a:xfrm>
                          <a:custGeom>
                            <a:avLst/>
                            <a:gdLst>
                              <a:gd name="T0" fmla="+- 0 4649 4516"/>
                              <a:gd name="T1" fmla="*/ T0 w 863"/>
                              <a:gd name="T2" fmla="+- 0 428 397"/>
                              <a:gd name="T3" fmla="*/ 428 h 271"/>
                              <a:gd name="T4" fmla="+- 0 4614 4516"/>
                              <a:gd name="T5" fmla="*/ T4 w 863"/>
                              <a:gd name="T6" fmla="+- 0 493 397"/>
                              <a:gd name="T7" fmla="*/ 493 h 271"/>
                              <a:gd name="T8" fmla="+- 0 4597 4516"/>
                              <a:gd name="T9" fmla="*/ T8 w 863"/>
                              <a:gd name="T10" fmla="+- 0 522 397"/>
                              <a:gd name="T11" fmla="*/ 522 h 271"/>
                              <a:gd name="T12" fmla="+- 0 4574 4516"/>
                              <a:gd name="T13" fmla="*/ T12 w 863"/>
                              <a:gd name="T14" fmla="+- 0 444 397"/>
                              <a:gd name="T15" fmla="*/ 444 h 271"/>
                              <a:gd name="T16" fmla="+- 0 4603 4516"/>
                              <a:gd name="T17" fmla="*/ T16 w 863"/>
                              <a:gd name="T18" fmla="+- 0 450 397"/>
                              <a:gd name="T19" fmla="*/ 450 h 271"/>
                              <a:gd name="T20" fmla="+- 0 4612 4516"/>
                              <a:gd name="T21" fmla="*/ T20 w 863"/>
                              <a:gd name="T22" fmla="+- 0 407 397"/>
                              <a:gd name="T23" fmla="*/ 407 h 271"/>
                              <a:gd name="T24" fmla="+- 0 4549 4516"/>
                              <a:gd name="T25" fmla="*/ T24 w 863"/>
                              <a:gd name="T26" fmla="+- 0 403 397"/>
                              <a:gd name="T27" fmla="*/ 403 h 271"/>
                              <a:gd name="T28" fmla="+- 0 4568 4516"/>
                              <a:gd name="T29" fmla="*/ T28 w 863"/>
                              <a:gd name="T30" fmla="+- 0 664 397"/>
                              <a:gd name="T31" fmla="*/ 664 h 271"/>
                              <a:gd name="T32" fmla="+- 0 4613 4516"/>
                              <a:gd name="T33" fmla="*/ T32 w 863"/>
                              <a:gd name="T34" fmla="+- 0 562 397"/>
                              <a:gd name="T35" fmla="*/ 562 h 271"/>
                              <a:gd name="T36" fmla="+- 0 4656 4516"/>
                              <a:gd name="T37" fmla="*/ T36 w 863"/>
                              <a:gd name="T38" fmla="+- 0 526 397"/>
                              <a:gd name="T39" fmla="*/ 526 h 271"/>
                              <a:gd name="T40" fmla="+- 0 4828 4516"/>
                              <a:gd name="T41" fmla="*/ T40 w 863"/>
                              <a:gd name="T42" fmla="+- 0 558 397"/>
                              <a:gd name="T43" fmla="*/ 558 h 271"/>
                              <a:gd name="T44" fmla="+- 0 4813 4516"/>
                              <a:gd name="T45" fmla="*/ T44 w 863"/>
                              <a:gd name="T46" fmla="+- 0 505 397"/>
                              <a:gd name="T47" fmla="*/ 505 h 271"/>
                              <a:gd name="T48" fmla="+- 0 4776 4516"/>
                              <a:gd name="T49" fmla="*/ T48 w 863"/>
                              <a:gd name="T50" fmla="+- 0 475 397"/>
                              <a:gd name="T51" fmla="*/ 475 h 271"/>
                              <a:gd name="T52" fmla="+- 0 4768 4516"/>
                              <a:gd name="T53" fmla="*/ T52 w 863"/>
                              <a:gd name="T54" fmla="+- 0 620 397"/>
                              <a:gd name="T55" fmla="*/ 620 h 271"/>
                              <a:gd name="T56" fmla="+- 0 4746 4516"/>
                              <a:gd name="T57" fmla="*/ T56 w 863"/>
                              <a:gd name="T58" fmla="+- 0 626 397"/>
                              <a:gd name="T59" fmla="*/ 626 h 271"/>
                              <a:gd name="T60" fmla="+- 0 4731 4516"/>
                              <a:gd name="T61" fmla="*/ T60 w 863"/>
                              <a:gd name="T62" fmla="+- 0 576 397"/>
                              <a:gd name="T63" fmla="*/ 576 h 271"/>
                              <a:gd name="T64" fmla="+- 0 4740 4516"/>
                              <a:gd name="T65" fmla="*/ T64 w 863"/>
                              <a:gd name="T66" fmla="+- 0 520 397"/>
                              <a:gd name="T67" fmla="*/ 520 h 271"/>
                              <a:gd name="T68" fmla="+- 0 4765 4516"/>
                              <a:gd name="T69" fmla="*/ T68 w 863"/>
                              <a:gd name="T70" fmla="+- 0 516 397"/>
                              <a:gd name="T71" fmla="*/ 516 h 271"/>
                              <a:gd name="T72" fmla="+- 0 4776 4516"/>
                              <a:gd name="T73" fmla="*/ T72 w 863"/>
                              <a:gd name="T74" fmla="+- 0 475 397"/>
                              <a:gd name="T75" fmla="*/ 475 h 271"/>
                              <a:gd name="T76" fmla="+- 0 4736 4516"/>
                              <a:gd name="T77" fmla="*/ T76 w 863"/>
                              <a:gd name="T78" fmla="+- 0 474 397"/>
                              <a:gd name="T79" fmla="*/ 474 h 271"/>
                              <a:gd name="T80" fmla="+- 0 4696 4516"/>
                              <a:gd name="T81" fmla="*/ T80 w 863"/>
                              <a:gd name="T82" fmla="+- 0 504 397"/>
                              <a:gd name="T83" fmla="*/ 504 h 271"/>
                              <a:gd name="T84" fmla="+- 0 4679 4516"/>
                              <a:gd name="T85" fmla="*/ T84 w 863"/>
                              <a:gd name="T86" fmla="+- 0 562 397"/>
                              <a:gd name="T87" fmla="*/ 562 h 271"/>
                              <a:gd name="T88" fmla="+- 0 4694 4516"/>
                              <a:gd name="T89" fmla="*/ T88 w 863"/>
                              <a:gd name="T90" fmla="+- 0 635 397"/>
                              <a:gd name="T91" fmla="*/ 635 h 271"/>
                              <a:gd name="T92" fmla="+- 0 4737 4516"/>
                              <a:gd name="T93" fmla="*/ T92 w 863"/>
                              <a:gd name="T94" fmla="+- 0 665 397"/>
                              <a:gd name="T95" fmla="*/ 665 h 271"/>
                              <a:gd name="T96" fmla="+- 0 4799 4516"/>
                              <a:gd name="T97" fmla="*/ T96 w 863"/>
                              <a:gd name="T98" fmla="+- 0 651 397"/>
                              <a:gd name="T99" fmla="*/ 651 h 271"/>
                              <a:gd name="T100" fmla="+- 0 4825 4516"/>
                              <a:gd name="T101" fmla="*/ T100 w 863"/>
                              <a:gd name="T102" fmla="+- 0 604 397"/>
                              <a:gd name="T103" fmla="*/ 604 h 271"/>
                              <a:gd name="T104" fmla="+- 0 4909 4516"/>
                              <a:gd name="T105" fmla="*/ T104 w 863"/>
                              <a:gd name="T106" fmla="+- 0 664 397"/>
                              <a:gd name="T107" fmla="*/ 664 h 271"/>
                              <a:gd name="T108" fmla="+- 0 5035 4516"/>
                              <a:gd name="T109" fmla="*/ T108 w 863"/>
                              <a:gd name="T110" fmla="+- 0 570 397"/>
                              <a:gd name="T111" fmla="*/ 570 h 271"/>
                              <a:gd name="T112" fmla="+- 0 4992 4516"/>
                              <a:gd name="T113" fmla="*/ T112 w 863"/>
                              <a:gd name="T114" fmla="+- 0 537 397"/>
                              <a:gd name="T115" fmla="*/ 537 h 271"/>
                              <a:gd name="T116" fmla="+- 0 4992 4516"/>
                              <a:gd name="T117" fmla="*/ T116 w 863"/>
                              <a:gd name="T118" fmla="+- 0 515 397"/>
                              <a:gd name="T119" fmla="*/ 515 h 271"/>
                              <a:gd name="T120" fmla="+- 0 5033 4516"/>
                              <a:gd name="T121" fmla="*/ T120 w 863"/>
                              <a:gd name="T122" fmla="+- 0 518 397"/>
                              <a:gd name="T123" fmla="*/ 518 h 271"/>
                              <a:gd name="T124" fmla="+- 0 5003 4516"/>
                              <a:gd name="T125" fmla="*/ T124 w 863"/>
                              <a:gd name="T126" fmla="+- 0 472 397"/>
                              <a:gd name="T127" fmla="*/ 472 h 271"/>
                              <a:gd name="T128" fmla="+- 0 4953 4516"/>
                              <a:gd name="T129" fmla="*/ T128 w 863"/>
                              <a:gd name="T130" fmla="+- 0 493 397"/>
                              <a:gd name="T131" fmla="*/ 493 h 271"/>
                              <a:gd name="T132" fmla="+- 0 4940 4516"/>
                              <a:gd name="T133" fmla="*/ T132 w 863"/>
                              <a:gd name="T134" fmla="+- 0 538 397"/>
                              <a:gd name="T135" fmla="*/ 538 h 271"/>
                              <a:gd name="T136" fmla="+- 0 4959 4516"/>
                              <a:gd name="T137" fmla="*/ T136 w 863"/>
                              <a:gd name="T138" fmla="+- 0 573 397"/>
                              <a:gd name="T139" fmla="*/ 573 h 271"/>
                              <a:gd name="T140" fmla="+- 0 4998 4516"/>
                              <a:gd name="T141" fmla="*/ T140 w 863"/>
                              <a:gd name="T142" fmla="+- 0 602 397"/>
                              <a:gd name="T143" fmla="*/ 602 h 271"/>
                              <a:gd name="T144" fmla="+- 0 4996 4516"/>
                              <a:gd name="T145" fmla="*/ T144 w 863"/>
                              <a:gd name="T146" fmla="+- 0 624 397"/>
                              <a:gd name="T147" fmla="*/ 624 h 271"/>
                              <a:gd name="T148" fmla="+- 0 4965 4516"/>
                              <a:gd name="T149" fmla="*/ T148 w 863"/>
                              <a:gd name="T150" fmla="+- 0 627 397"/>
                              <a:gd name="T151" fmla="*/ 627 h 271"/>
                              <a:gd name="T152" fmla="+- 0 4949 4516"/>
                              <a:gd name="T153" fmla="*/ T152 w 863"/>
                              <a:gd name="T154" fmla="+- 0 662 397"/>
                              <a:gd name="T155" fmla="*/ 662 h 271"/>
                              <a:gd name="T156" fmla="+- 0 5014 4516"/>
                              <a:gd name="T157" fmla="*/ T156 w 863"/>
                              <a:gd name="T158" fmla="+- 0 661 397"/>
                              <a:gd name="T159" fmla="*/ 661 h 271"/>
                              <a:gd name="T160" fmla="+- 0 5044 4516"/>
                              <a:gd name="T161" fmla="*/ T160 w 863"/>
                              <a:gd name="T162" fmla="+- 0 633 397"/>
                              <a:gd name="T163" fmla="*/ 633 h 271"/>
                              <a:gd name="T164" fmla="+- 0 5220 4516"/>
                              <a:gd name="T165" fmla="*/ T164 w 863"/>
                              <a:gd name="T166" fmla="+- 0 475 397"/>
                              <a:gd name="T167" fmla="*/ 475 h 271"/>
                              <a:gd name="T168" fmla="+- 0 5127 4516"/>
                              <a:gd name="T169" fmla="*/ T168 w 863"/>
                              <a:gd name="T170" fmla="+- 0 558 397"/>
                              <a:gd name="T171" fmla="*/ 558 h 271"/>
                              <a:gd name="T172" fmla="+- 0 5164 4516"/>
                              <a:gd name="T173" fmla="*/ T172 w 863"/>
                              <a:gd name="T174" fmla="+- 0 664 397"/>
                              <a:gd name="T175" fmla="*/ 664 h 271"/>
                              <a:gd name="T176" fmla="+- 0 5376 4516"/>
                              <a:gd name="T177" fmla="*/ T176 w 863"/>
                              <a:gd name="T178" fmla="+- 0 643 397"/>
                              <a:gd name="T179" fmla="*/ 643 h 271"/>
                              <a:gd name="T180" fmla="+- 0 5373 4516"/>
                              <a:gd name="T181" fmla="*/ T180 w 863"/>
                              <a:gd name="T182" fmla="+- 0 522 397"/>
                              <a:gd name="T183" fmla="*/ 522 h 271"/>
                              <a:gd name="T184" fmla="+- 0 5357 4516"/>
                              <a:gd name="T185" fmla="*/ T184 w 863"/>
                              <a:gd name="T186" fmla="+- 0 490 397"/>
                              <a:gd name="T187" fmla="*/ 490 h 271"/>
                              <a:gd name="T188" fmla="+- 0 5324 4516"/>
                              <a:gd name="T189" fmla="*/ T188 w 863"/>
                              <a:gd name="T190" fmla="+- 0 572 397"/>
                              <a:gd name="T191" fmla="*/ 572 h 271"/>
                              <a:gd name="T192" fmla="+- 0 5314 4516"/>
                              <a:gd name="T193" fmla="*/ T192 w 863"/>
                              <a:gd name="T194" fmla="+- 0 626 397"/>
                              <a:gd name="T195" fmla="*/ 626 h 271"/>
                              <a:gd name="T196" fmla="+- 0 5289 4516"/>
                              <a:gd name="T197" fmla="*/ T196 w 863"/>
                              <a:gd name="T198" fmla="+- 0 624 397"/>
                              <a:gd name="T199" fmla="*/ 624 h 271"/>
                              <a:gd name="T200" fmla="+- 0 5285 4516"/>
                              <a:gd name="T201" fmla="*/ T200 w 863"/>
                              <a:gd name="T202" fmla="+- 0 592 397"/>
                              <a:gd name="T203" fmla="*/ 592 h 271"/>
                              <a:gd name="T204" fmla="+- 0 5317 4516"/>
                              <a:gd name="T205" fmla="*/ T204 w 863"/>
                              <a:gd name="T206" fmla="+- 0 572 397"/>
                              <a:gd name="T207" fmla="*/ 572 h 271"/>
                              <a:gd name="T208" fmla="+- 0 5287 4516"/>
                              <a:gd name="T209" fmla="*/ T208 w 863"/>
                              <a:gd name="T210" fmla="+- 0 473 397"/>
                              <a:gd name="T211" fmla="*/ 473 h 271"/>
                              <a:gd name="T212" fmla="+- 0 5255 4516"/>
                              <a:gd name="T213" fmla="*/ T212 w 863"/>
                              <a:gd name="T214" fmla="+- 0 520 397"/>
                              <a:gd name="T215" fmla="*/ 520 h 271"/>
                              <a:gd name="T216" fmla="+- 0 5307 4516"/>
                              <a:gd name="T217" fmla="*/ T216 w 863"/>
                              <a:gd name="T218" fmla="+- 0 511 397"/>
                              <a:gd name="T219" fmla="*/ 511 h 271"/>
                              <a:gd name="T220" fmla="+- 0 5322 4516"/>
                              <a:gd name="T221" fmla="*/ T220 w 863"/>
                              <a:gd name="T222" fmla="+- 0 540 397"/>
                              <a:gd name="T223" fmla="*/ 540 h 271"/>
                              <a:gd name="T224" fmla="+- 0 5253 4516"/>
                              <a:gd name="T225" fmla="*/ T224 w 863"/>
                              <a:gd name="T226" fmla="+- 0 562 397"/>
                              <a:gd name="T227" fmla="*/ 562 h 271"/>
                              <a:gd name="T228" fmla="+- 0 5233 4516"/>
                              <a:gd name="T229" fmla="*/ T228 w 863"/>
                              <a:gd name="T230" fmla="+- 0 604 397"/>
                              <a:gd name="T231" fmla="*/ 604 h 271"/>
                              <a:gd name="T232" fmla="+- 0 5248 4516"/>
                              <a:gd name="T233" fmla="*/ T232 w 863"/>
                              <a:gd name="T234" fmla="+- 0 651 397"/>
                              <a:gd name="T235" fmla="*/ 651 h 271"/>
                              <a:gd name="T236" fmla="+- 0 5279 4516"/>
                              <a:gd name="T237" fmla="*/ T236 w 863"/>
                              <a:gd name="T238" fmla="+- 0 667 397"/>
                              <a:gd name="T239" fmla="*/ 667 h 271"/>
                              <a:gd name="T240" fmla="+- 0 5319 4516"/>
                              <a:gd name="T241" fmla="*/ T240 w 863"/>
                              <a:gd name="T242" fmla="+- 0 655 397"/>
                              <a:gd name="T243" fmla="*/ 655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863" h="271">
                                <a:moveTo>
                                  <a:pt x="150" y="74"/>
                                </a:moveTo>
                                <a:lnTo>
                                  <a:pt x="148" y="58"/>
                                </a:lnTo>
                                <a:lnTo>
                                  <a:pt x="145" y="51"/>
                                </a:lnTo>
                                <a:lnTo>
                                  <a:pt x="143" y="46"/>
                                </a:lnTo>
                                <a:lnTo>
                                  <a:pt x="141" y="44"/>
                                </a:lnTo>
                                <a:lnTo>
                                  <a:pt x="138" y="37"/>
                                </a:lnTo>
                                <a:lnTo>
                                  <a:pt x="133" y="31"/>
                                </a:lnTo>
                                <a:lnTo>
                                  <a:pt x="128" y="26"/>
                                </a:lnTo>
                                <a:lnTo>
                                  <a:pt x="121" y="20"/>
                                </a:lnTo>
                                <a:lnTo>
                                  <a:pt x="113" y="16"/>
                                </a:lnTo>
                                <a:lnTo>
                                  <a:pt x="105" y="12"/>
                                </a:lnTo>
                                <a:lnTo>
                                  <a:pt x="99" y="10"/>
                                </a:lnTo>
                                <a:lnTo>
                                  <a:pt x="99" y="87"/>
                                </a:lnTo>
                                <a:lnTo>
                                  <a:pt x="98" y="96"/>
                                </a:lnTo>
                                <a:lnTo>
                                  <a:pt x="97" y="104"/>
                                </a:lnTo>
                                <a:lnTo>
                                  <a:pt x="96" y="107"/>
                                </a:lnTo>
                                <a:lnTo>
                                  <a:pt x="94" y="111"/>
                                </a:lnTo>
                                <a:lnTo>
                                  <a:pt x="92" y="114"/>
                                </a:lnTo>
                                <a:lnTo>
                                  <a:pt x="90" y="117"/>
                                </a:lnTo>
                                <a:lnTo>
                                  <a:pt x="85" y="123"/>
                                </a:lnTo>
                                <a:lnTo>
                                  <a:pt x="81" y="125"/>
                                </a:lnTo>
                                <a:lnTo>
                                  <a:pt x="74" y="127"/>
                                </a:lnTo>
                                <a:lnTo>
                                  <a:pt x="70" y="129"/>
                                </a:lnTo>
                                <a:lnTo>
                                  <a:pt x="65" y="129"/>
                                </a:lnTo>
                                <a:lnTo>
                                  <a:pt x="52" y="129"/>
                                </a:lnTo>
                                <a:lnTo>
                                  <a:pt x="52" y="48"/>
                                </a:lnTo>
                                <a:lnTo>
                                  <a:pt x="55" y="48"/>
                                </a:lnTo>
                                <a:lnTo>
                                  <a:pt x="58" y="47"/>
                                </a:lnTo>
                                <a:lnTo>
                                  <a:pt x="61" y="46"/>
                                </a:lnTo>
                                <a:lnTo>
                                  <a:pt x="70" y="46"/>
                                </a:lnTo>
                                <a:lnTo>
                                  <a:pt x="74" y="47"/>
                                </a:lnTo>
                                <a:lnTo>
                                  <a:pt x="77" y="48"/>
                                </a:lnTo>
                                <a:lnTo>
                                  <a:pt x="81" y="50"/>
                                </a:lnTo>
                                <a:lnTo>
                                  <a:pt x="84" y="51"/>
                                </a:lnTo>
                                <a:lnTo>
                                  <a:pt x="87" y="53"/>
                                </a:lnTo>
                                <a:lnTo>
                                  <a:pt x="91" y="58"/>
                                </a:lnTo>
                                <a:lnTo>
                                  <a:pt x="94" y="64"/>
                                </a:lnTo>
                                <a:lnTo>
                                  <a:pt x="97" y="71"/>
                                </a:lnTo>
                                <a:lnTo>
                                  <a:pt x="98" y="79"/>
                                </a:lnTo>
                                <a:lnTo>
                                  <a:pt x="99" y="87"/>
                                </a:lnTo>
                                <a:lnTo>
                                  <a:pt x="99" y="10"/>
                                </a:lnTo>
                                <a:lnTo>
                                  <a:pt x="96" y="10"/>
                                </a:lnTo>
                                <a:lnTo>
                                  <a:pt x="87" y="8"/>
                                </a:lnTo>
                                <a:lnTo>
                                  <a:pt x="76" y="6"/>
                                </a:lnTo>
                                <a:lnTo>
                                  <a:pt x="66" y="6"/>
                                </a:lnTo>
                                <a:lnTo>
                                  <a:pt x="54" y="5"/>
                                </a:lnTo>
                                <a:lnTo>
                                  <a:pt x="47" y="6"/>
                                </a:lnTo>
                                <a:lnTo>
                                  <a:pt x="39" y="6"/>
                                </a:lnTo>
                                <a:lnTo>
                                  <a:pt x="33" y="6"/>
                                </a:lnTo>
                                <a:lnTo>
                                  <a:pt x="25" y="6"/>
                                </a:lnTo>
                                <a:lnTo>
                                  <a:pt x="18" y="8"/>
                                </a:lnTo>
                                <a:lnTo>
                                  <a:pt x="12" y="8"/>
                                </a:lnTo>
                                <a:lnTo>
                                  <a:pt x="6" y="9"/>
                                </a:lnTo>
                                <a:lnTo>
                                  <a:pt x="0" y="10"/>
                                </a:lnTo>
                                <a:lnTo>
                                  <a:pt x="0" y="267"/>
                                </a:lnTo>
                                <a:lnTo>
                                  <a:pt x="52" y="267"/>
                                </a:lnTo>
                                <a:lnTo>
                                  <a:pt x="52" y="170"/>
                                </a:lnTo>
                                <a:lnTo>
                                  <a:pt x="54" y="171"/>
                                </a:lnTo>
                                <a:lnTo>
                                  <a:pt x="63" y="171"/>
                                </a:lnTo>
                                <a:lnTo>
                                  <a:pt x="71" y="170"/>
                                </a:lnTo>
                                <a:lnTo>
                                  <a:pt x="80" y="169"/>
                                </a:lnTo>
                                <a:lnTo>
                                  <a:pt x="88" y="167"/>
                                </a:lnTo>
                                <a:lnTo>
                                  <a:pt x="97" y="165"/>
                                </a:lnTo>
                                <a:lnTo>
                                  <a:pt x="106" y="161"/>
                                </a:lnTo>
                                <a:lnTo>
                                  <a:pt x="113" y="157"/>
                                </a:lnTo>
                                <a:lnTo>
                                  <a:pt x="121" y="151"/>
                                </a:lnTo>
                                <a:lnTo>
                                  <a:pt x="128" y="145"/>
                                </a:lnTo>
                                <a:lnTo>
                                  <a:pt x="133" y="140"/>
                                </a:lnTo>
                                <a:lnTo>
                                  <a:pt x="137" y="133"/>
                                </a:lnTo>
                                <a:lnTo>
                                  <a:pt x="140" y="129"/>
                                </a:lnTo>
                                <a:lnTo>
                                  <a:pt x="141" y="127"/>
                                </a:lnTo>
                                <a:lnTo>
                                  <a:pt x="144" y="119"/>
                                </a:lnTo>
                                <a:lnTo>
                                  <a:pt x="147" y="111"/>
                                </a:lnTo>
                                <a:lnTo>
                                  <a:pt x="149" y="102"/>
                                </a:lnTo>
                                <a:lnTo>
                                  <a:pt x="150" y="93"/>
                                </a:lnTo>
                                <a:lnTo>
                                  <a:pt x="150" y="74"/>
                                </a:lnTo>
                                <a:close/>
                                <a:moveTo>
                                  <a:pt x="312" y="161"/>
                                </a:moveTo>
                                <a:lnTo>
                                  <a:pt x="310" y="149"/>
                                </a:lnTo>
                                <a:lnTo>
                                  <a:pt x="309" y="141"/>
                                </a:lnTo>
                                <a:lnTo>
                                  <a:pt x="307" y="131"/>
                                </a:lnTo>
                                <a:lnTo>
                                  <a:pt x="304" y="123"/>
                                </a:lnTo>
                                <a:lnTo>
                                  <a:pt x="301" y="115"/>
                                </a:lnTo>
                                <a:lnTo>
                                  <a:pt x="300" y="113"/>
                                </a:lnTo>
                                <a:lnTo>
                                  <a:pt x="297" y="108"/>
                                </a:lnTo>
                                <a:lnTo>
                                  <a:pt x="293" y="101"/>
                                </a:lnTo>
                                <a:lnTo>
                                  <a:pt x="288" y="95"/>
                                </a:lnTo>
                                <a:lnTo>
                                  <a:pt x="282" y="90"/>
                                </a:lnTo>
                                <a:lnTo>
                                  <a:pt x="276" y="85"/>
                                </a:lnTo>
                                <a:lnTo>
                                  <a:pt x="270" y="81"/>
                                </a:lnTo>
                                <a:lnTo>
                                  <a:pt x="263" y="79"/>
                                </a:lnTo>
                                <a:lnTo>
                                  <a:pt x="260" y="78"/>
                                </a:lnTo>
                                <a:lnTo>
                                  <a:pt x="260" y="165"/>
                                </a:lnTo>
                                <a:lnTo>
                                  <a:pt x="260" y="181"/>
                                </a:lnTo>
                                <a:lnTo>
                                  <a:pt x="260" y="187"/>
                                </a:lnTo>
                                <a:lnTo>
                                  <a:pt x="258" y="207"/>
                                </a:lnTo>
                                <a:lnTo>
                                  <a:pt x="256" y="213"/>
                                </a:lnTo>
                                <a:lnTo>
                                  <a:pt x="254" y="218"/>
                                </a:lnTo>
                                <a:lnTo>
                                  <a:pt x="252" y="223"/>
                                </a:lnTo>
                                <a:lnTo>
                                  <a:pt x="250" y="227"/>
                                </a:lnTo>
                                <a:lnTo>
                                  <a:pt x="246" y="229"/>
                                </a:lnTo>
                                <a:lnTo>
                                  <a:pt x="243" y="231"/>
                                </a:lnTo>
                                <a:lnTo>
                                  <a:pt x="239" y="232"/>
                                </a:lnTo>
                                <a:lnTo>
                                  <a:pt x="235" y="231"/>
                                </a:lnTo>
                                <a:lnTo>
                                  <a:pt x="233" y="230"/>
                                </a:lnTo>
                                <a:lnTo>
                                  <a:pt x="230" y="229"/>
                                </a:lnTo>
                                <a:lnTo>
                                  <a:pt x="227" y="227"/>
                                </a:lnTo>
                                <a:lnTo>
                                  <a:pt x="225" y="224"/>
                                </a:lnTo>
                                <a:lnTo>
                                  <a:pt x="223" y="222"/>
                                </a:lnTo>
                                <a:lnTo>
                                  <a:pt x="220" y="214"/>
                                </a:lnTo>
                                <a:lnTo>
                                  <a:pt x="217" y="205"/>
                                </a:lnTo>
                                <a:lnTo>
                                  <a:pt x="216" y="195"/>
                                </a:lnTo>
                                <a:lnTo>
                                  <a:pt x="215" y="179"/>
                                </a:lnTo>
                                <a:lnTo>
                                  <a:pt x="215" y="173"/>
                                </a:lnTo>
                                <a:lnTo>
                                  <a:pt x="215" y="166"/>
                                </a:lnTo>
                                <a:lnTo>
                                  <a:pt x="216" y="157"/>
                                </a:lnTo>
                                <a:lnTo>
                                  <a:pt x="217" y="145"/>
                                </a:lnTo>
                                <a:lnTo>
                                  <a:pt x="218" y="139"/>
                                </a:lnTo>
                                <a:lnTo>
                                  <a:pt x="220" y="133"/>
                                </a:lnTo>
                                <a:lnTo>
                                  <a:pt x="224" y="123"/>
                                </a:lnTo>
                                <a:lnTo>
                                  <a:pt x="226" y="119"/>
                                </a:lnTo>
                                <a:lnTo>
                                  <a:pt x="230" y="116"/>
                                </a:lnTo>
                                <a:lnTo>
                                  <a:pt x="234" y="114"/>
                                </a:lnTo>
                                <a:lnTo>
                                  <a:pt x="238" y="113"/>
                                </a:lnTo>
                                <a:lnTo>
                                  <a:pt x="242" y="114"/>
                                </a:lnTo>
                                <a:lnTo>
                                  <a:pt x="246" y="116"/>
                                </a:lnTo>
                                <a:lnTo>
                                  <a:pt x="249" y="119"/>
                                </a:lnTo>
                                <a:lnTo>
                                  <a:pt x="252" y="123"/>
                                </a:lnTo>
                                <a:lnTo>
                                  <a:pt x="254" y="128"/>
                                </a:lnTo>
                                <a:lnTo>
                                  <a:pt x="256" y="133"/>
                                </a:lnTo>
                                <a:lnTo>
                                  <a:pt x="258" y="139"/>
                                </a:lnTo>
                                <a:lnTo>
                                  <a:pt x="260" y="159"/>
                                </a:lnTo>
                                <a:lnTo>
                                  <a:pt x="260" y="165"/>
                                </a:lnTo>
                                <a:lnTo>
                                  <a:pt x="260" y="78"/>
                                </a:lnTo>
                                <a:lnTo>
                                  <a:pt x="255" y="77"/>
                                </a:lnTo>
                                <a:lnTo>
                                  <a:pt x="247" y="75"/>
                                </a:lnTo>
                                <a:lnTo>
                                  <a:pt x="239" y="75"/>
                                </a:lnTo>
                                <a:lnTo>
                                  <a:pt x="234" y="75"/>
                                </a:lnTo>
                                <a:lnTo>
                                  <a:pt x="229" y="75"/>
                                </a:lnTo>
                                <a:lnTo>
                                  <a:pt x="224" y="76"/>
                                </a:lnTo>
                                <a:lnTo>
                                  <a:pt x="220" y="77"/>
                                </a:lnTo>
                                <a:lnTo>
                                  <a:pt x="211" y="81"/>
                                </a:lnTo>
                                <a:lnTo>
                                  <a:pt x="202" y="85"/>
                                </a:lnTo>
                                <a:lnTo>
                                  <a:pt x="198" y="88"/>
                                </a:lnTo>
                                <a:lnTo>
                                  <a:pt x="194" y="91"/>
                                </a:lnTo>
                                <a:lnTo>
                                  <a:pt x="190" y="95"/>
                                </a:lnTo>
                                <a:lnTo>
                                  <a:pt x="183" y="103"/>
                                </a:lnTo>
                                <a:lnTo>
                                  <a:pt x="180" y="107"/>
                                </a:lnTo>
                                <a:lnTo>
                                  <a:pt x="177" y="112"/>
                                </a:lnTo>
                                <a:lnTo>
                                  <a:pt x="174" y="117"/>
                                </a:lnTo>
                                <a:lnTo>
                                  <a:pt x="172" y="123"/>
                                </a:lnTo>
                                <a:lnTo>
                                  <a:pt x="167" y="135"/>
                                </a:lnTo>
                                <a:lnTo>
                                  <a:pt x="166" y="143"/>
                                </a:lnTo>
                                <a:lnTo>
                                  <a:pt x="165" y="149"/>
                                </a:lnTo>
                                <a:lnTo>
                                  <a:pt x="163" y="165"/>
                                </a:lnTo>
                                <a:lnTo>
                                  <a:pt x="163" y="185"/>
                                </a:lnTo>
                                <a:lnTo>
                                  <a:pt x="165" y="195"/>
                                </a:lnTo>
                                <a:lnTo>
                                  <a:pt x="166" y="205"/>
                                </a:lnTo>
                                <a:lnTo>
                                  <a:pt x="168" y="214"/>
                                </a:lnTo>
                                <a:lnTo>
                                  <a:pt x="171" y="223"/>
                                </a:lnTo>
                                <a:lnTo>
                                  <a:pt x="174" y="230"/>
                                </a:lnTo>
                                <a:lnTo>
                                  <a:pt x="178" y="238"/>
                                </a:lnTo>
                                <a:lnTo>
                                  <a:pt x="183" y="245"/>
                                </a:lnTo>
                                <a:lnTo>
                                  <a:pt x="188" y="250"/>
                                </a:lnTo>
                                <a:lnTo>
                                  <a:pt x="194" y="256"/>
                                </a:lnTo>
                                <a:lnTo>
                                  <a:pt x="200" y="260"/>
                                </a:lnTo>
                                <a:lnTo>
                                  <a:pt x="207" y="264"/>
                                </a:lnTo>
                                <a:lnTo>
                                  <a:pt x="213" y="266"/>
                                </a:lnTo>
                                <a:lnTo>
                                  <a:pt x="221" y="268"/>
                                </a:lnTo>
                                <a:lnTo>
                                  <a:pt x="229" y="270"/>
                                </a:lnTo>
                                <a:lnTo>
                                  <a:pt x="238" y="270"/>
                                </a:lnTo>
                                <a:lnTo>
                                  <a:pt x="246" y="270"/>
                                </a:lnTo>
                                <a:lnTo>
                                  <a:pt x="254" y="268"/>
                                </a:lnTo>
                                <a:lnTo>
                                  <a:pt x="262" y="266"/>
                                </a:lnTo>
                                <a:lnTo>
                                  <a:pt x="270" y="262"/>
                                </a:lnTo>
                                <a:lnTo>
                                  <a:pt x="283" y="254"/>
                                </a:lnTo>
                                <a:lnTo>
                                  <a:pt x="293" y="242"/>
                                </a:lnTo>
                                <a:lnTo>
                                  <a:pt x="296" y="238"/>
                                </a:lnTo>
                                <a:lnTo>
                                  <a:pt x="300" y="233"/>
                                </a:lnTo>
                                <a:lnTo>
                                  <a:pt x="300" y="232"/>
                                </a:lnTo>
                                <a:lnTo>
                                  <a:pt x="305" y="220"/>
                                </a:lnTo>
                                <a:lnTo>
                                  <a:pt x="307" y="214"/>
                                </a:lnTo>
                                <a:lnTo>
                                  <a:pt x="309" y="207"/>
                                </a:lnTo>
                                <a:lnTo>
                                  <a:pt x="311" y="191"/>
                                </a:lnTo>
                                <a:lnTo>
                                  <a:pt x="312" y="181"/>
                                </a:lnTo>
                                <a:lnTo>
                                  <a:pt x="312" y="161"/>
                                </a:lnTo>
                                <a:close/>
                                <a:moveTo>
                                  <a:pt x="393" y="0"/>
                                </a:moveTo>
                                <a:lnTo>
                                  <a:pt x="341" y="0"/>
                                </a:lnTo>
                                <a:lnTo>
                                  <a:pt x="341" y="267"/>
                                </a:lnTo>
                                <a:lnTo>
                                  <a:pt x="393" y="267"/>
                                </a:lnTo>
                                <a:lnTo>
                                  <a:pt x="393" y="0"/>
                                </a:lnTo>
                                <a:close/>
                                <a:moveTo>
                                  <a:pt x="533" y="210"/>
                                </a:moveTo>
                                <a:lnTo>
                                  <a:pt x="532" y="202"/>
                                </a:lnTo>
                                <a:lnTo>
                                  <a:pt x="531" y="195"/>
                                </a:lnTo>
                                <a:lnTo>
                                  <a:pt x="528" y="187"/>
                                </a:lnTo>
                                <a:lnTo>
                                  <a:pt x="524" y="179"/>
                                </a:lnTo>
                                <a:lnTo>
                                  <a:pt x="519" y="173"/>
                                </a:lnTo>
                                <a:lnTo>
                                  <a:pt x="512" y="166"/>
                                </a:lnTo>
                                <a:lnTo>
                                  <a:pt x="504" y="159"/>
                                </a:lnTo>
                                <a:lnTo>
                                  <a:pt x="493" y="153"/>
                                </a:lnTo>
                                <a:lnTo>
                                  <a:pt x="487" y="149"/>
                                </a:lnTo>
                                <a:lnTo>
                                  <a:pt x="482" y="146"/>
                                </a:lnTo>
                                <a:lnTo>
                                  <a:pt x="478" y="143"/>
                                </a:lnTo>
                                <a:lnTo>
                                  <a:pt x="476" y="140"/>
                                </a:lnTo>
                                <a:lnTo>
                                  <a:pt x="473" y="137"/>
                                </a:lnTo>
                                <a:lnTo>
                                  <a:pt x="472" y="135"/>
                                </a:lnTo>
                                <a:lnTo>
                                  <a:pt x="471" y="132"/>
                                </a:lnTo>
                                <a:lnTo>
                                  <a:pt x="471" y="126"/>
                                </a:lnTo>
                                <a:lnTo>
                                  <a:pt x="472" y="123"/>
                                </a:lnTo>
                                <a:lnTo>
                                  <a:pt x="474" y="120"/>
                                </a:lnTo>
                                <a:lnTo>
                                  <a:pt x="476" y="118"/>
                                </a:lnTo>
                                <a:lnTo>
                                  <a:pt x="478" y="116"/>
                                </a:lnTo>
                                <a:lnTo>
                                  <a:pt x="482" y="115"/>
                                </a:lnTo>
                                <a:lnTo>
                                  <a:pt x="486" y="113"/>
                                </a:lnTo>
                                <a:lnTo>
                                  <a:pt x="491" y="113"/>
                                </a:lnTo>
                                <a:lnTo>
                                  <a:pt x="498" y="114"/>
                                </a:lnTo>
                                <a:lnTo>
                                  <a:pt x="505" y="115"/>
                                </a:lnTo>
                                <a:lnTo>
                                  <a:pt x="517" y="121"/>
                                </a:lnTo>
                                <a:lnTo>
                                  <a:pt x="526" y="83"/>
                                </a:lnTo>
                                <a:lnTo>
                                  <a:pt x="518" y="80"/>
                                </a:lnTo>
                                <a:lnTo>
                                  <a:pt x="509" y="77"/>
                                </a:lnTo>
                                <a:lnTo>
                                  <a:pt x="504" y="76"/>
                                </a:lnTo>
                                <a:lnTo>
                                  <a:pt x="499" y="75"/>
                                </a:lnTo>
                                <a:lnTo>
                                  <a:pt x="493" y="75"/>
                                </a:lnTo>
                                <a:lnTo>
                                  <a:pt x="487" y="75"/>
                                </a:lnTo>
                                <a:lnTo>
                                  <a:pt x="480" y="75"/>
                                </a:lnTo>
                                <a:lnTo>
                                  <a:pt x="473" y="76"/>
                                </a:lnTo>
                                <a:lnTo>
                                  <a:pt x="467" y="77"/>
                                </a:lnTo>
                                <a:lnTo>
                                  <a:pt x="461" y="79"/>
                                </a:lnTo>
                                <a:lnTo>
                                  <a:pt x="450" y="85"/>
                                </a:lnTo>
                                <a:lnTo>
                                  <a:pt x="445" y="88"/>
                                </a:lnTo>
                                <a:lnTo>
                                  <a:pt x="437" y="96"/>
                                </a:lnTo>
                                <a:lnTo>
                                  <a:pt x="433" y="101"/>
                                </a:lnTo>
                                <a:lnTo>
                                  <a:pt x="430" y="106"/>
                                </a:lnTo>
                                <a:lnTo>
                                  <a:pt x="428" y="111"/>
                                </a:lnTo>
                                <a:lnTo>
                                  <a:pt x="426" y="117"/>
                                </a:lnTo>
                                <a:lnTo>
                                  <a:pt x="424" y="123"/>
                                </a:lnTo>
                                <a:lnTo>
                                  <a:pt x="423" y="135"/>
                                </a:lnTo>
                                <a:lnTo>
                                  <a:pt x="424" y="141"/>
                                </a:lnTo>
                                <a:lnTo>
                                  <a:pt x="425" y="148"/>
                                </a:lnTo>
                                <a:lnTo>
                                  <a:pt x="427" y="155"/>
                                </a:lnTo>
                                <a:lnTo>
                                  <a:pt x="431" y="162"/>
                                </a:lnTo>
                                <a:lnTo>
                                  <a:pt x="433" y="165"/>
                                </a:lnTo>
                                <a:lnTo>
                                  <a:pt x="436" y="169"/>
                                </a:lnTo>
                                <a:lnTo>
                                  <a:pt x="439" y="173"/>
                                </a:lnTo>
                                <a:lnTo>
                                  <a:pt x="443" y="176"/>
                                </a:lnTo>
                                <a:lnTo>
                                  <a:pt x="452" y="183"/>
                                </a:lnTo>
                                <a:lnTo>
                                  <a:pt x="463" y="189"/>
                                </a:lnTo>
                                <a:lnTo>
                                  <a:pt x="468" y="193"/>
                                </a:lnTo>
                                <a:lnTo>
                                  <a:pt x="474" y="196"/>
                                </a:lnTo>
                                <a:lnTo>
                                  <a:pt x="477" y="199"/>
                                </a:lnTo>
                                <a:lnTo>
                                  <a:pt x="480" y="202"/>
                                </a:lnTo>
                                <a:lnTo>
                                  <a:pt x="482" y="205"/>
                                </a:lnTo>
                                <a:lnTo>
                                  <a:pt x="484" y="208"/>
                                </a:lnTo>
                                <a:lnTo>
                                  <a:pt x="485" y="211"/>
                                </a:lnTo>
                                <a:lnTo>
                                  <a:pt x="485" y="215"/>
                                </a:lnTo>
                                <a:lnTo>
                                  <a:pt x="485" y="219"/>
                                </a:lnTo>
                                <a:lnTo>
                                  <a:pt x="484" y="223"/>
                                </a:lnTo>
                                <a:lnTo>
                                  <a:pt x="482" y="225"/>
                                </a:lnTo>
                                <a:lnTo>
                                  <a:pt x="480" y="227"/>
                                </a:lnTo>
                                <a:lnTo>
                                  <a:pt x="477" y="229"/>
                                </a:lnTo>
                                <a:lnTo>
                                  <a:pt x="473" y="230"/>
                                </a:lnTo>
                                <a:lnTo>
                                  <a:pt x="469" y="231"/>
                                </a:lnTo>
                                <a:lnTo>
                                  <a:pt x="464" y="232"/>
                                </a:lnTo>
                                <a:lnTo>
                                  <a:pt x="459" y="231"/>
                                </a:lnTo>
                                <a:lnTo>
                                  <a:pt x="454" y="230"/>
                                </a:lnTo>
                                <a:lnTo>
                                  <a:pt x="449" y="230"/>
                                </a:lnTo>
                                <a:lnTo>
                                  <a:pt x="444" y="229"/>
                                </a:lnTo>
                                <a:lnTo>
                                  <a:pt x="436" y="225"/>
                                </a:lnTo>
                                <a:lnTo>
                                  <a:pt x="429" y="222"/>
                                </a:lnTo>
                                <a:lnTo>
                                  <a:pt x="420" y="258"/>
                                </a:lnTo>
                                <a:lnTo>
                                  <a:pt x="424" y="261"/>
                                </a:lnTo>
                                <a:lnTo>
                                  <a:pt x="428" y="263"/>
                                </a:lnTo>
                                <a:lnTo>
                                  <a:pt x="433" y="265"/>
                                </a:lnTo>
                                <a:lnTo>
                                  <a:pt x="452" y="269"/>
                                </a:lnTo>
                                <a:lnTo>
                                  <a:pt x="458" y="269"/>
                                </a:lnTo>
                                <a:lnTo>
                                  <a:pt x="464" y="270"/>
                                </a:lnTo>
                                <a:lnTo>
                                  <a:pt x="472" y="269"/>
                                </a:lnTo>
                                <a:lnTo>
                                  <a:pt x="478" y="268"/>
                                </a:lnTo>
                                <a:lnTo>
                                  <a:pt x="492" y="266"/>
                                </a:lnTo>
                                <a:lnTo>
                                  <a:pt x="498" y="264"/>
                                </a:lnTo>
                                <a:lnTo>
                                  <a:pt x="504" y="261"/>
                                </a:lnTo>
                                <a:lnTo>
                                  <a:pt x="509" y="258"/>
                                </a:lnTo>
                                <a:lnTo>
                                  <a:pt x="513" y="254"/>
                                </a:lnTo>
                                <a:lnTo>
                                  <a:pt x="518" y="250"/>
                                </a:lnTo>
                                <a:lnTo>
                                  <a:pt x="522" y="246"/>
                                </a:lnTo>
                                <a:lnTo>
                                  <a:pt x="525" y="241"/>
                                </a:lnTo>
                                <a:lnTo>
                                  <a:pt x="528" y="236"/>
                                </a:lnTo>
                                <a:lnTo>
                                  <a:pt x="530" y="230"/>
                                </a:lnTo>
                                <a:lnTo>
                                  <a:pt x="532" y="224"/>
                                </a:lnTo>
                                <a:lnTo>
                                  <a:pt x="532" y="217"/>
                                </a:lnTo>
                                <a:lnTo>
                                  <a:pt x="533" y="210"/>
                                </a:lnTo>
                                <a:close/>
                                <a:moveTo>
                                  <a:pt x="706" y="267"/>
                                </a:moveTo>
                                <a:lnTo>
                                  <a:pt x="656" y="157"/>
                                </a:lnTo>
                                <a:lnTo>
                                  <a:pt x="704" y="78"/>
                                </a:lnTo>
                                <a:lnTo>
                                  <a:pt x="648" y="78"/>
                                </a:lnTo>
                                <a:lnTo>
                                  <a:pt x="621" y="135"/>
                                </a:lnTo>
                                <a:lnTo>
                                  <a:pt x="619" y="141"/>
                                </a:lnTo>
                                <a:lnTo>
                                  <a:pt x="617" y="147"/>
                                </a:lnTo>
                                <a:lnTo>
                                  <a:pt x="615" y="153"/>
                                </a:lnTo>
                                <a:lnTo>
                                  <a:pt x="612" y="161"/>
                                </a:lnTo>
                                <a:lnTo>
                                  <a:pt x="611" y="161"/>
                                </a:lnTo>
                                <a:lnTo>
                                  <a:pt x="611" y="0"/>
                                </a:lnTo>
                                <a:lnTo>
                                  <a:pt x="559" y="0"/>
                                </a:lnTo>
                                <a:lnTo>
                                  <a:pt x="559" y="267"/>
                                </a:lnTo>
                                <a:lnTo>
                                  <a:pt x="611" y="267"/>
                                </a:lnTo>
                                <a:lnTo>
                                  <a:pt x="611" y="206"/>
                                </a:lnTo>
                                <a:lnTo>
                                  <a:pt x="620" y="189"/>
                                </a:lnTo>
                                <a:lnTo>
                                  <a:pt x="648" y="267"/>
                                </a:lnTo>
                                <a:lnTo>
                                  <a:pt x="706" y="267"/>
                                </a:lnTo>
                                <a:close/>
                                <a:moveTo>
                                  <a:pt x="862" y="267"/>
                                </a:moveTo>
                                <a:lnTo>
                                  <a:pt x="861" y="261"/>
                                </a:lnTo>
                                <a:lnTo>
                                  <a:pt x="861" y="258"/>
                                </a:lnTo>
                                <a:lnTo>
                                  <a:pt x="860" y="252"/>
                                </a:lnTo>
                                <a:lnTo>
                                  <a:pt x="860" y="248"/>
                                </a:lnTo>
                                <a:lnTo>
                                  <a:pt x="860" y="246"/>
                                </a:lnTo>
                                <a:lnTo>
                                  <a:pt x="860" y="241"/>
                                </a:lnTo>
                                <a:lnTo>
                                  <a:pt x="859" y="236"/>
                                </a:lnTo>
                                <a:lnTo>
                                  <a:pt x="859" y="233"/>
                                </a:lnTo>
                                <a:lnTo>
                                  <a:pt x="859" y="175"/>
                                </a:lnTo>
                                <a:lnTo>
                                  <a:pt x="859" y="143"/>
                                </a:lnTo>
                                <a:lnTo>
                                  <a:pt x="858" y="135"/>
                                </a:lnTo>
                                <a:lnTo>
                                  <a:pt x="857" y="125"/>
                                </a:lnTo>
                                <a:lnTo>
                                  <a:pt x="854" y="116"/>
                                </a:lnTo>
                                <a:lnTo>
                                  <a:pt x="853" y="112"/>
                                </a:lnTo>
                                <a:lnTo>
                                  <a:pt x="852" y="107"/>
                                </a:lnTo>
                                <a:lnTo>
                                  <a:pt x="850" y="103"/>
                                </a:lnTo>
                                <a:lnTo>
                                  <a:pt x="847" y="100"/>
                                </a:lnTo>
                                <a:lnTo>
                                  <a:pt x="845" y="96"/>
                                </a:lnTo>
                                <a:lnTo>
                                  <a:pt x="841" y="93"/>
                                </a:lnTo>
                                <a:lnTo>
                                  <a:pt x="838" y="89"/>
                                </a:lnTo>
                                <a:lnTo>
                                  <a:pt x="834" y="87"/>
                                </a:lnTo>
                                <a:lnTo>
                                  <a:pt x="826" y="81"/>
                                </a:lnTo>
                                <a:lnTo>
                                  <a:pt x="821" y="79"/>
                                </a:lnTo>
                                <a:lnTo>
                                  <a:pt x="810" y="77"/>
                                </a:lnTo>
                                <a:lnTo>
                                  <a:pt x="808" y="76"/>
                                </a:lnTo>
                                <a:lnTo>
                                  <a:pt x="808" y="175"/>
                                </a:lnTo>
                                <a:lnTo>
                                  <a:pt x="808" y="213"/>
                                </a:lnTo>
                                <a:lnTo>
                                  <a:pt x="807" y="215"/>
                                </a:lnTo>
                                <a:lnTo>
                                  <a:pt x="807" y="217"/>
                                </a:lnTo>
                                <a:lnTo>
                                  <a:pt x="805" y="221"/>
                                </a:lnTo>
                                <a:lnTo>
                                  <a:pt x="803" y="224"/>
                                </a:lnTo>
                                <a:lnTo>
                                  <a:pt x="801" y="227"/>
                                </a:lnTo>
                                <a:lnTo>
                                  <a:pt x="798" y="229"/>
                                </a:lnTo>
                                <a:lnTo>
                                  <a:pt x="795" y="231"/>
                                </a:lnTo>
                                <a:lnTo>
                                  <a:pt x="792" y="233"/>
                                </a:lnTo>
                                <a:lnTo>
                                  <a:pt x="789" y="233"/>
                                </a:lnTo>
                                <a:lnTo>
                                  <a:pt x="782" y="233"/>
                                </a:lnTo>
                                <a:lnTo>
                                  <a:pt x="779" y="232"/>
                                </a:lnTo>
                                <a:lnTo>
                                  <a:pt x="776" y="230"/>
                                </a:lnTo>
                                <a:lnTo>
                                  <a:pt x="773" y="227"/>
                                </a:lnTo>
                                <a:lnTo>
                                  <a:pt x="770" y="224"/>
                                </a:lnTo>
                                <a:lnTo>
                                  <a:pt x="768" y="219"/>
                                </a:lnTo>
                                <a:lnTo>
                                  <a:pt x="767" y="213"/>
                                </a:lnTo>
                                <a:lnTo>
                                  <a:pt x="767" y="208"/>
                                </a:lnTo>
                                <a:lnTo>
                                  <a:pt x="767" y="203"/>
                                </a:lnTo>
                                <a:lnTo>
                                  <a:pt x="768" y="199"/>
                                </a:lnTo>
                                <a:lnTo>
                                  <a:pt x="769" y="195"/>
                                </a:lnTo>
                                <a:lnTo>
                                  <a:pt x="771" y="191"/>
                                </a:lnTo>
                                <a:lnTo>
                                  <a:pt x="775" y="186"/>
                                </a:lnTo>
                                <a:lnTo>
                                  <a:pt x="778" y="183"/>
                                </a:lnTo>
                                <a:lnTo>
                                  <a:pt x="781" y="182"/>
                                </a:lnTo>
                                <a:lnTo>
                                  <a:pt x="787" y="179"/>
                                </a:lnTo>
                                <a:lnTo>
                                  <a:pt x="794" y="177"/>
                                </a:lnTo>
                                <a:lnTo>
                                  <a:pt x="801" y="175"/>
                                </a:lnTo>
                                <a:lnTo>
                                  <a:pt x="808" y="175"/>
                                </a:lnTo>
                                <a:lnTo>
                                  <a:pt x="808" y="76"/>
                                </a:lnTo>
                                <a:lnTo>
                                  <a:pt x="804" y="75"/>
                                </a:lnTo>
                                <a:lnTo>
                                  <a:pt x="797" y="75"/>
                                </a:lnTo>
                                <a:lnTo>
                                  <a:pt x="791" y="75"/>
                                </a:lnTo>
                                <a:lnTo>
                                  <a:pt x="780" y="75"/>
                                </a:lnTo>
                                <a:lnTo>
                                  <a:pt x="771" y="76"/>
                                </a:lnTo>
                                <a:lnTo>
                                  <a:pt x="762" y="78"/>
                                </a:lnTo>
                                <a:lnTo>
                                  <a:pt x="754" y="80"/>
                                </a:lnTo>
                                <a:lnTo>
                                  <a:pt x="746" y="82"/>
                                </a:lnTo>
                                <a:lnTo>
                                  <a:pt x="740" y="85"/>
                                </a:lnTo>
                                <a:lnTo>
                                  <a:pt x="734" y="87"/>
                                </a:lnTo>
                                <a:lnTo>
                                  <a:pt x="730" y="89"/>
                                </a:lnTo>
                                <a:lnTo>
                                  <a:pt x="739" y="123"/>
                                </a:lnTo>
                                <a:lnTo>
                                  <a:pt x="748" y="119"/>
                                </a:lnTo>
                                <a:lnTo>
                                  <a:pt x="758" y="115"/>
                                </a:lnTo>
                                <a:lnTo>
                                  <a:pt x="763" y="114"/>
                                </a:lnTo>
                                <a:lnTo>
                                  <a:pt x="773" y="113"/>
                                </a:lnTo>
                                <a:lnTo>
                                  <a:pt x="779" y="112"/>
                                </a:lnTo>
                                <a:lnTo>
                                  <a:pt x="785" y="113"/>
                                </a:lnTo>
                                <a:lnTo>
                                  <a:pt x="791" y="114"/>
                                </a:lnTo>
                                <a:lnTo>
                                  <a:pt x="796" y="117"/>
                                </a:lnTo>
                                <a:lnTo>
                                  <a:pt x="800" y="119"/>
                                </a:lnTo>
                                <a:lnTo>
                                  <a:pt x="802" y="123"/>
                                </a:lnTo>
                                <a:lnTo>
                                  <a:pt x="805" y="128"/>
                                </a:lnTo>
                                <a:lnTo>
                                  <a:pt x="806" y="133"/>
                                </a:lnTo>
                                <a:lnTo>
                                  <a:pt x="806" y="139"/>
                                </a:lnTo>
                                <a:lnTo>
                                  <a:pt x="806" y="143"/>
                                </a:lnTo>
                                <a:lnTo>
                                  <a:pt x="795" y="143"/>
                                </a:lnTo>
                                <a:lnTo>
                                  <a:pt x="784" y="145"/>
                                </a:lnTo>
                                <a:lnTo>
                                  <a:pt x="774" y="147"/>
                                </a:lnTo>
                                <a:lnTo>
                                  <a:pt x="763" y="150"/>
                                </a:lnTo>
                                <a:lnTo>
                                  <a:pt x="754" y="154"/>
                                </a:lnTo>
                                <a:lnTo>
                                  <a:pt x="741" y="162"/>
                                </a:lnTo>
                                <a:lnTo>
                                  <a:pt x="737" y="165"/>
                                </a:lnTo>
                                <a:lnTo>
                                  <a:pt x="734" y="169"/>
                                </a:lnTo>
                                <a:lnTo>
                                  <a:pt x="730" y="173"/>
                                </a:lnTo>
                                <a:lnTo>
                                  <a:pt x="728" y="177"/>
                                </a:lnTo>
                                <a:lnTo>
                                  <a:pt x="725" y="181"/>
                                </a:lnTo>
                                <a:lnTo>
                                  <a:pt x="721" y="191"/>
                                </a:lnTo>
                                <a:lnTo>
                                  <a:pt x="718" y="201"/>
                                </a:lnTo>
                                <a:lnTo>
                                  <a:pt x="717" y="207"/>
                                </a:lnTo>
                                <a:lnTo>
                                  <a:pt x="717" y="219"/>
                                </a:lnTo>
                                <a:lnTo>
                                  <a:pt x="718" y="225"/>
                                </a:lnTo>
                                <a:lnTo>
                                  <a:pt x="721" y="236"/>
                                </a:lnTo>
                                <a:lnTo>
                                  <a:pt x="723" y="241"/>
                                </a:lnTo>
                                <a:lnTo>
                                  <a:pt x="726" y="246"/>
                                </a:lnTo>
                                <a:lnTo>
                                  <a:pt x="728" y="250"/>
                                </a:lnTo>
                                <a:lnTo>
                                  <a:pt x="732" y="254"/>
                                </a:lnTo>
                                <a:lnTo>
                                  <a:pt x="735" y="258"/>
                                </a:lnTo>
                                <a:lnTo>
                                  <a:pt x="739" y="261"/>
                                </a:lnTo>
                                <a:lnTo>
                                  <a:pt x="743" y="264"/>
                                </a:lnTo>
                                <a:lnTo>
                                  <a:pt x="748" y="266"/>
                                </a:lnTo>
                                <a:lnTo>
                                  <a:pt x="753" y="268"/>
                                </a:lnTo>
                                <a:lnTo>
                                  <a:pt x="758" y="269"/>
                                </a:lnTo>
                                <a:lnTo>
                                  <a:pt x="763" y="270"/>
                                </a:lnTo>
                                <a:lnTo>
                                  <a:pt x="769" y="270"/>
                                </a:lnTo>
                                <a:lnTo>
                                  <a:pt x="775" y="270"/>
                                </a:lnTo>
                                <a:lnTo>
                                  <a:pt x="781" y="269"/>
                                </a:lnTo>
                                <a:lnTo>
                                  <a:pt x="787" y="267"/>
                                </a:lnTo>
                                <a:lnTo>
                                  <a:pt x="793" y="265"/>
                                </a:lnTo>
                                <a:lnTo>
                                  <a:pt x="798" y="262"/>
                                </a:lnTo>
                                <a:lnTo>
                                  <a:pt x="803" y="258"/>
                                </a:lnTo>
                                <a:lnTo>
                                  <a:pt x="812" y="248"/>
                                </a:lnTo>
                                <a:lnTo>
                                  <a:pt x="813" y="248"/>
                                </a:lnTo>
                                <a:lnTo>
                                  <a:pt x="815" y="267"/>
                                </a:lnTo>
                                <a:lnTo>
                                  <a:pt x="862" y="267"/>
                                </a:lnTo>
                                <a:close/>
                              </a:path>
                            </a:pathLst>
                          </a:custGeom>
                          <a:solidFill>
                            <a:srgbClr val="004A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wps:cNvPr id="120" name="AutoShape 113"/>
                        <wps:cNvSpPr/>
                        <wps:spPr bwMode="auto">
                          <a:xfrm>
                            <a:off x="1864" y="1369"/>
                            <a:ext cx="7831" cy="9451"/>
                          </a:xfrm>
                          <a:custGeom>
                            <a:avLst/>
                            <a:gdLst>
                              <a:gd name="T0" fmla="+- 0 7522 1865"/>
                              <a:gd name="T1" fmla="*/ T0 w 7831"/>
                              <a:gd name="T2" fmla="+- 0 7871 1370"/>
                              <a:gd name="T3" fmla="*/ 7871 h 9451"/>
                              <a:gd name="T4" fmla="+- 0 6610 1865"/>
                              <a:gd name="T5" fmla="*/ T4 w 7831"/>
                              <a:gd name="T6" fmla="+- 0 7871 1370"/>
                              <a:gd name="T7" fmla="*/ 7871 h 9451"/>
                              <a:gd name="T8" fmla="+- 0 6610 1865"/>
                              <a:gd name="T9" fmla="*/ T8 w 7831"/>
                              <a:gd name="T10" fmla="+- 0 7305 1370"/>
                              <a:gd name="T11" fmla="*/ 7305 h 9451"/>
                              <a:gd name="T12" fmla="+- 0 6607 1865"/>
                              <a:gd name="T13" fmla="*/ T12 w 7831"/>
                              <a:gd name="T14" fmla="+- 0 7302 1370"/>
                              <a:gd name="T15" fmla="*/ 7302 h 9451"/>
                              <a:gd name="T16" fmla="+- 0 6598 1865"/>
                              <a:gd name="T17" fmla="*/ T16 w 7831"/>
                              <a:gd name="T18" fmla="+- 0 7302 1370"/>
                              <a:gd name="T19" fmla="*/ 7302 h 9451"/>
                              <a:gd name="T20" fmla="+- 0 6594 1865"/>
                              <a:gd name="T21" fmla="*/ T20 w 7831"/>
                              <a:gd name="T22" fmla="+- 0 7305 1370"/>
                              <a:gd name="T23" fmla="*/ 7305 h 9451"/>
                              <a:gd name="T24" fmla="+- 0 6594 1865"/>
                              <a:gd name="T25" fmla="*/ T24 w 7831"/>
                              <a:gd name="T26" fmla="+- 0 7886 1370"/>
                              <a:gd name="T27" fmla="*/ 7886 h 9451"/>
                              <a:gd name="T28" fmla="+- 0 7506 1865"/>
                              <a:gd name="T29" fmla="*/ T28 w 7831"/>
                              <a:gd name="T30" fmla="+- 0 7886 1370"/>
                              <a:gd name="T31" fmla="*/ 7886 h 9451"/>
                              <a:gd name="T32" fmla="+- 0 7506 1865"/>
                              <a:gd name="T33" fmla="*/ T32 w 7831"/>
                              <a:gd name="T34" fmla="+- 0 10805 1370"/>
                              <a:gd name="T35" fmla="*/ 10805 h 9451"/>
                              <a:gd name="T36" fmla="+- 0 1880 1865"/>
                              <a:gd name="T37" fmla="*/ T36 w 7831"/>
                              <a:gd name="T38" fmla="+- 0 10805 1370"/>
                              <a:gd name="T39" fmla="*/ 10805 h 9451"/>
                              <a:gd name="T40" fmla="+- 0 1880 1865"/>
                              <a:gd name="T41" fmla="*/ T40 w 7831"/>
                              <a:gd name="T42" fmla="+- 0 8734 1370"/>
                              <a:gd name="T43" fmla="*/ 8734 h 9451"/>
                              <a:gd name="T44" fmla="+- 0 1877 1865"/>
                              <a:gd name="T45" fmla="*/ T44 w 7831"/>
                              <a:gd name="T46" fmla="+- 0 8730 1370"/>
                              <a:gd name="T47" fmla="*/ 8730 h 9451"/>
                              <a:gd name="T48" fmla="+- 0 1868 1865"/>
                              <a:gd name="T49" fmla="*/ T48 w 7831"/>
                              <a:gd name="T50" fmla="+- 0 8730 1370"/>
                              <a:gd name="T51" fmla="*/ 8730 h 9451"/>
                              <a:gd name="T52" fmla="+- 0 1865 1865"/>
                              <a:gd name="T53" fmla="*/ T52 w 7831"/>
                              <a:gd name="T54" fmla="+- 0 8734 1370"/>
                              <a:gd name="T55" fmla="*/ 8734 h 9451"/>
                              <a:gd name="T56" fmla="+- 0 1865 1865"/>
                              <a:gd name="T57" fmla="*/ T56 w 7831"/>
                              <a:gd name="T58" fmla="+- 0 10820 1370"/>
                              <a:gd name="T59" fmla="*/ 10820 h 9451"/>
                              <a:gd name="T60" fmla="+- 0 7522 1865"/>
                              <a:gd name="T61" fmla="*/ T60 w 7831"/>
                              <a:gd name="T62" fmla="+- 0 10820 1370"/>
                              <a:gd name="T63" fmla="*/ 10820 h 9451"/>
                              <a:gd name="T64" fmla="+- 0 7522 1865"/>
                              <a:gd name="T65" fmla="*/ T64 w 7831"/>
                              <a:gd name="T66" fmla="+- 0 10812 1370"/>
                              <a:gd name="T67" fmla="*/ 10812 h 9451"/>
                              <a:gd name="T68" fmla="+- 0 7522 1865"/>
                              <a:gd name="T69" fmla="*/ T68 w 7831"/>
                              <a:gd name="T70" fmla="+- 0 10805 1370"/>
                              <a:gd name="T71" fmla="*/ 10805 h 9451"/>
                              <a:gd name="T72" fmla="+- 0 7522 1865"/>
                              <a:gd name="T73" fmla="*/ T72 w 7831"/>
                              <a:gd name="T74" fmla="+- 0 7886 1370"/>
                              <a:gd name="T75" fmla="*/ 7886 h 9451"/>
                              <a:gd name="T76" fmla="+- 0 7522 1865"/>
                              <a:gd name="T77" fmla="*/ T76 w 7831"/>
                              <a:gd name="T78" fmla="+- 0 7871 1370"/>
                              <a:gd name="T79" fmla="*/ 7871 h 9451"/>
                              <a:gd name="T80" fmla="+- 0 9695 1865"/>
                              <a:gd name="T81" fmla="*/ T80 w 7831"/>
                              <a:gd name="T82" fmla="+- 0 1939 1370"/>
                              <a:gd name="T83" fmla="*/ 1939 h 9451"/>
                              <a:gd name="T84" fmla="+- 0 7044 1865"/>
                              <a:gd name="T85" fmla="*/ T84 w 7831"/>
                              <a:gd name="T86" fmla="+- 0 1939 1370"/>
                              <a:gd name="T87" fmla="*/ 1939 h 9451"/>
                              <a:gd name="T88" fmla="+- 0 7044 1865"/>
                              <a:gd name="T89" fmla="*/ T88 w 7831"/>
                              <a:gd name="T90" fmla="+- 0 1373 1370"/>
                              <a:gd name="T91" fmla="*/ 1373 h 9451"/>
                              <a:gd name="T92" fmla="+- 0 7040 1865"/>
                              <a:gd name="T93" fmla="*/ T92 w 7831"/>
                              <a:gd name="T94" fmla="+- 0 1370 1370"/>
                              <a:gd name="T95" fmla="*/ 1370 h 9451"/>
                              <a:gd name="T96" fmla="+- 0 7031 1865"/>
                              <a:gd name="T97" fmla="*/ T96 w 7831"/>
                              <a:gd name="T98" fmla="+- 0 1370 1370"/>
                              <a:gd name="T99" fmla="*/ 1370 h 9451"/>
                              <a:gd name="T100" fmla="+- 0 7028 1865"/>
                              <a:gd name="T101" fmla="*/ T100 w 7831"/>
                              <a:gd name="T102" fmla="+- 0 1373 1370"/>
                              <a:gd name="T103" fmla="*/ 1373 h 9451"/>
                              <a:gd name="T104" fmla="+- 0 7028 1865"/>
                              <a:gd name="T105" fmla="*/ T104 w 7831"/>
                              <a:gd name="T106" fmla="+- 0 1954 1370"/>
                              <a:gd name="T107" fmla="*/ 1954 h 9451"/>
                              <a:gd name="T108" fmla="+- 0 9679 1865"/>
                              <a:gd name="T109" fmla="*/ T108 w 7831"/>
                              <a:gd name="T110" fmla="+- 0 1954 1370"/>
                              <a:gd name="T111" fmla="*/ 1954 h 9451"/>
                              <a:gd name="T112" fmla="+- 0 9679 1865"/>
                              <a:gd name="T113" fmla="*/ T112 w 7831"/>
                              <a:gd name="T114" fmla="+- 0 6192 1370"/>
                              <a:gd name="T115" fmla="*/ 6192 h 9451"/>
                              <a:gd name="T116" fmla="+- 0 6846 1865"/>
                              <a:gd name="T117" fmla="*/ T116 w 7831"/>
                              <a:gd name="T118" fmla="+- 0 6192 1370"/>
                              <a:gd name="T119" fmla="*/ 6192 h 9451"/>
                              <a:gd name="T120" fmla="+- 0 6843 1865"/>
                              <a:gd name="T121" fmla="*/ T120 w 7831"/>
                              <a:gd name="T122" fmla="+- 0 6195 1370"/>
                              <a:gd name="T123" fmla="*/ 6195 h 9451"/>
                              <a:gd name="T124" fmla="+- 0 6843 1865"/>
                              <a:gd name="T125" fmla="*/ T124 w 7831"/>
                              <a:gd name="T126" fmla="+- 0 6204 1370"/>
                              <a:gd name="T127" fmla="*/ 6204 h 9451"/>
                              <a:gd name="T128" fmla="+- 0 6846 1865"/>
                              <a:gd name="T129" fmla="*/ T128 w 7831"/>
                              <a:gd name="T130" fmla="+- 0 6207 1370"/>
                              <a:gd name="T131" fmla="*/ 6207 h 9451"/>
                              <a:gd name="T132" fmla="+- 0 9695 1865"/>
                              <a:gd name="T133" fmla="*/ T132 w 7831"/>
                              <a:gd name="T134" fmla="+- 0 6207 1370"/>
                              <a:gd name="T135" fmla="*/ 6207 h 9451"/>
                              <a:gd name="T136" fmla="+- 0 9695 1865"/>
                              <a:gd name="T137" fmla="*/ T136 w 7831"/>
                              <a:gd name="T138" fmla="+- 0 6200 1370"/>
                              <a:gd name="T139" fmla="*/ 6200 h 9451"/>
                              <a:gd name="T140" fmla="+- 0 9695 1865"/>
                              <a:gd name="T141" fmla="*/ T140 w 7831"/>
                              <a:gd name="T142" fmla="+- 0 6192 1370"/>
                              <a:gd name="T143" fmla="*/ 6192 h 9451"/>
                              <a:gd name="T144" fmla="+- 0 9695 1865"/>
                              <a:gd name="T145" fmla="*/ T144 w 7831"/>
                              <a:gd name="T146" fmla="+- 0 1954 1370"/>
                              <a:gd name="T147" fmla="*/ 1954 h 9451"/>
                              <a:gd name="T148" fmla="+- 0 9695 1865"/>
                              <a:gd name="T149" fmla="*/ T148 w 7831"/>
                              <a:gd name="T150" fmla="+- 0 1939 1370"/>
                              <a:gd name="T151" fmla="*/ 1939 h 94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831" h="9451">
                                <a:moveTo>
                                  <a:pt x="5657" y="6501"/>
                                </a:moveTo>
                                <a:lnTo>
                                  <a:pt x="4745" y="6501"/>
                                </a:lnTo>
                                <a:lnTo>
                                  <a:pt x="4745" y="5935"/>
                                </a:lnTo>
                                <a:lnTo>
                                  <a:pt x="4742" y="5932"/>
                                </a:lnTo>
                                <a:lnTo>
                                  <a:pt x="4733" y="5932"/>
                                </a:lnTo>
                                <a:lnTo>
                                  <a:pt x="4729" y="5935"/>
                                </a:lnTo>
                                <a:lnTo>
                                  <a:pt x="4729" y="6516"/>
                                </a:lnTo>
                                <a:lnTo>
                                  <a:pt x="5641" y="6516"/>
                                </a:lnTo>
                                <a:lnTo>
                                  <a:pt x="5641" y="9435"/>
                                </a:lnTo>
                                <a:lnTo>
                                  <a:pt x="15" y="9435"/>
                                </a:lnTo>
                                <a:lnTo>
                                  <a:pt x="15" y="7364"/>
                                </a:lnTo>
                                <a:lnTo>
                                  <a:pt x="12" y="7360"/>
                                </a:lnTo>
                                <a:lnTo>
                                  <a:pt x="3" y="7360"/>
                                </a:lnTo>
                                <a:lnTo>
                                  <a:pt x="0" y="7364"/>
                                </a:lnTo>
                                <a:lnTo>
                                  <a:pt x="0" y="9450"/>
                                </a:lnTo>
                                <a:lnTo>
                                  <a:pt x="5657" y="9450"/>
                                </a:lnTo>
                                <a:lnTo>
                                  <a:pt x="5657" y="9442"/>
                                </a:lnTo>
                                <a:lnTo>
                                  <a:pt x="5657" y="9435"/>
                                </a:lnTo>
                                <a:lnTo>
                                  <a:pt x="5657" y="6516"/>
                                </a:lnTo>
                                <a:lnTo>
                                  <a:pt x="5657" y="6501"/>
                                </a:lnTo>
                                <a:close/>
                                <a:moveTo>
                                  <a:pt x="7830" y="569"/>
                                </a:moveTo>
                                <a:lnTo>
                                  <a:pt x="5179" y="569"/>
                                </a:lnTo>
                                <a:lnTo>
                                  <a:pt x="5179" y="3"/>
                                </a:lnTo>
                                <a:lnTo>
                                  <a:pt x="5175" y="0"/>
                                </a:lnTo>
                                <a:lnTo>
                                  <a:pt x="5166" y="0"/>
                                </a:lnTo>
                                <a:lnTo>
                                  <a:pt x="5163" y="3"/>
                                </a:lnTo>
                                <a:lnTo>
                                  <a:pt x="5163" y="584"/>
                                </a:lnTo>
                                <a:lnTo>
                                  <a:pt x="7814" y="584"/>
                                </a:lnTo>
                                <a:lnTo>
                                  <a:pt x="7814" y="4822"/>
                                </a:lnTo>
                                <a:lnTo>
                                  <a:pt x="4981" y="4822"/>
                                </a:lnTo>
                                <a:lnTo>
                                  <a:pt x="4978" y="4825"/>
                                </a:lnTo>
                                <a:lnTo>
                                  <a:pt x="4978" y="4834"/>
                                </a:lnTo>
                                <a:lnTo>
                                  <a:pt x="4981" y="4837"/>
                                </a:lnTo>
                                <a:lnTo>
                                  <a:pt x="7830" y="4837"/>
                                </a:lnTo>
                                <a:lnTo>
                                  <a:pt x="7830" y="4830"/>
                                </a:lnTo>
                                <a:lnTo>
                                  <a:pt x="7830" y="4822"/>
                                </a:lnTo>
                                <a:lnTo>
                                  <a:pt x="7830" y="584"/>
                                </a:lnTo>
                                <a:lnTo>
                                  <a:pt x="7830" y="569"/>
                                </a:lnTo>
                                <a:close/>
                              </a:path>
                            </a:pathLst>
                          </a:custGeom>
                          <a:solidFill>
                            <a:srgbClr val="4AAF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2" o:spid="_x0000_s1030" style="width:395.8pt;height:532.25pt;margin-top:8.75pt;margin-left:89pt;mso-position-horizontal-relative:page;mso-wrap-distance-left:0;mso-wrap-distance-right:0;position:absolute;z-index:-251482112" coordorigin="1780,175" coordsize="7916,10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8" o:spid="_x0000_s1031" type="#_x0000_t75" style="width:2262;height:2071;left:1913;mso-wrap-style:square;position:absolute;top:175;visibility:visible">
                  <v:imagedata r:id="rId10" o:title=""/>
                </v:shape>
                <v:shape id="AutoShape 117" o:spid="_x0000_s1032" style="width:5400;height:4540;left:4210;mso-wrap-style:square;position:absolute;top:1811;v-text-anchor:top;visibility:visible" coordsize="5400,4540" path="m74,1940l61,1920,,1960l72,1980l74,1940xm239,2240l217,2220l211,2240l220,2260l239,2240xm280,2300l269,2280l250,2280l263,2300l280,2300xm404,2240l360,2240l354,2260l397,2260l404,2240xm413,2260l404,2240l397,2260l413,2260xm608,900l597,880l567,900l591,920l608,900xm631,1140l619,1120l593,1140l612,1160l631,1140xm726,2560l707,2560l714,2580l726,2580l726,2560xm930,3133l918,3120l904,3120l917,3140l930,3133xm966,3160l966,3160xm1256,3660l1255,3640l1234,3640l1242,3660l1256,3660xm1929,4440l1909,4440l1922,4460l1929,4440xm2355,80l2314,60l2311,89l2311,90l2329,100l2355,80xm2842,580l2829,561l2836,600l2842,580xm2876,820l2875,819l2876,820xm2921,540l2874,520l2865,540l2878,560l2921,540xm3037,920l2998,920l2992,940l3011,960l3037,920xm3539,3780l3535,3766l3535,3780l3539,3780xm3878,3880l3868,3860l3845,3860l3854,3880l3878,3880xm4022,4000l4021,3980l4001,3980l4010,4000l4022,4000xm4681,3660l4660,3660l4649,3680l4670,3680l4681,3660xm4856,600l4833,580l4830,580l4823,593l4819,600l4836,620l4856,600xm5400,3420l5370,3380l5349,3360l5332,3360l5331,3368l5332,3360l5330,3360l5314,3340l5294,3340l5293,3340l5314,3340l5298,3320l5292,3323l5292,3410l5284,3405l5289,3400l5292,3400l5292,3410l5292,3323l5285,3326l5297,3320l5277,3289l5277,3600l5275,3593l5277,3600l5277,3289l5264,3268l5262,3240l5261,3220l5237,3220l5236,3223l5236,3224l5236,3228l5236,3224l5237,3220l5235,3220l5232,3220l5224,3220l5213,3220l5209,3215l5209,3227l5208,3227l5208,3226l5209,3227l5209,3215l5206,3212l5209,3208l5237,3220l5242,3200l5240,3199l5219,3190l5217,3189l5219,3190l5240,3199l5255,3180l5260,3180l5259,3160l5242,3174l5235,3170l5259,3160l5259,3157l5256,3140l5233,3149l5253,3140l5240,3120l5225,3127l5221,3120l5240,3120l5234,3100l5223,3100l5195,3100l5175,3085l5175,3540l5174,3542l5173,3538l5174,3537l5175,3540l5175,3085l5152,3069l5155,3060l5151,3058l5181,3020l5190,3020l5187,3000l5170,3014l5163,3010l5187,3000l5185,2993l5203,2980l5208,2980l5227,2940l5204,2930l5211,2927l5227,2940l5231,2920l5226,2920l5219,2900l5214,2900l5200,2900l5200,2976l5183,2957l5185,2960l5200,2976l5200,2900l5198,2900l5197,2898l5214,2898l5218,2898l5215,2889l5215,2880l5216,2880l5208,2860l5176,2828l5177,2820l5184,2760l5186,2740l5188,2720l5172,2720l5162,2740l5160,2743l5162,2740l5161,2740l5162,2740l5172,2720l5131,2704l5131,3050l5129,3049l5131,3050l5131,2704l5127,2702l5129,2700l5135,2700l5137,2680l5113,2680l5106,2668l5107,2668l5137,2680l5144,2640l5146,2640l5138,2620l5111,2620l5108,2620l5106,2618l5099,2610l5113,2610l5122,2610l5114,2605l5119,2580l5122,2580l5114,2560l5079,2520l5064,2536l5063,2536l5079,2520l5064,2500l5046,2520l5056,2534l5046,2520l5036,2530l5033,2528l5033,3520l5030,3513l5033,3520l5033,2528l5018,2520l5010,2505l5010,3540l5007,3540l5006,3535l5006,3528l5010,3540l5010,2505l5007,2500l4994,2500l4984,2507l4984,2520l4980,2530l4984,2520l4984,2507l4975,2514l4970,2511l4970,2520l4967,2521l4970,2520l4970,2511l4970,2510l4970,2518l4966,2520l4970,2518l4970,2510l4969,2510l4968,2500l4963,2500l4953,2480l4951,2476l4986,2460l4945,2440l4946,2438l4976,2420l4968,2400l4976,2420l4969,2401l4976,2420l4988,2420l5013,2393l5055,2420l5070,2440l5085,2420l5174,2360l5193,2340l5177,2320l5158,2340l5152,2333l5177,2320l5151,2280l5135,2296l5151,2280l5144,2280l5124,2260l5125,2260l5080,2240l5036,2220l5026,2200l5025,2207l5025,2380l5006,2360l5025,2380l5025,2207l5024,2222l5023,2222l5026,2200l4996,2200l4994,2217l4993,2217l4996,2200l4981,2200l4991,2217l4981,2200l4969,2205l4969,2400l4966,2394l4969,2400l4969,2205l4936,2218l4936,2410l4934,2409l4934,2406l4935,2405l4936,2410l4936,2218l4931,2219l4910,2200l4906,2200l4895,2192l4895,2180l4896,2140l4895,2120l4912,2120l4916,2120l4951,2120l4955,2100l4951,2120l4973,2120l4979,2100l4982,2100l4993,2100l4999,2080l4978,2080l4969,2069l4972,2067l4999,2080l5011,2060l5023,2040l5027,2040l5027,2020l5027,2000l5027,1980l5028,1980l5025,1960l5007,1940l5000,1920l4986,1920l4986,1942l4985,1942l4986,1920l4969,1920l4969,2095l4957,2089l4958,2080l4969,2095l4969,1920l4958,1920l4958,2080l4957,2080l4957,2079l4958,2080l4958,1920l4953,1920l4942,1920l4932,1920l4931,1920l4931,2100l4916,2100l4915,2101l4915,2100l4915,2084l4916,2100l4931,2100l4931,1920l4918,1920l4919,1931l4918,1920l4892,1920l4876,1920l4876,2185l4873,2191l4869,2189l4870,2180l4876,2185l4876,1920l4858,1920l4858,3707l4854,3720l4848,3738l4854,3720l4853,3720l4853,3719l4853,3720l4858,3707l4858,1920l4837,1920l4828,1920l4803,1920l4779,1920l4773,1925l4761,1936l4773,1925l4768,1922l4773,1920l4764,1900l4756,1903l4756,3635l4752,3640l4752,3639l4756,3635l4756,1903l4744,1908l4762,1900l4738,1860l4724,1867l4720,1860l4738,1860l4741,1860l4740,1840l4739,1820l4735,1820l4710,1780l4695,1787l4690,1780l4710,1780l4714,1780l4714,1740l4714,1737l4720,1714l4766,1680l4775,1680l4796,1640l4774,1640l4763,1640l4765,1636l4770,1627l4778,1627l4802,1627l4806,1620l4818,1600l4794,1580l4786,1611l4784,1610l4788,1600l4794,1580l4764,1580l4757,1560l4739,1577l4757,1560l4746,1560l4711,1545l4723,1540l4730,1520l4712,1520l4704,1507l4734,1520l4747,1500l4743,1499l4758,1480l4764,1480l4764,1460l4764,1413l4787,1400l4782,1388l4787,1400l4821,1400l4798,1380l4785,1360l4765,1328l4765,1329l4765,1328l4777,1320l4849,1300l4775,1280l4764,1278l4764,1330l4764,1332l4764,1331l4764,1330l4764,1278l4724,1270l4728,1260l4724,1260l4724,1490l4719,1487l4724,1490l4724,1260l4713,1260l4710,1260l4710,1410l4707,1409l4709,1404l4710,1410l4710,1260l4708,1260l4708,1258l4713,1260l4716,1254l4728,1260l4743,1240l4762,1220l4736,1220l4710,1197l4716,1180l4738,1120l4741,1120l4736,1100l4722,1113l4714,1110l4736,1100l4730,1087l4730,1080l4731,1040l4729,1040l4706,1040l4706,1030l4729,1040l4739,1020l4745,1000l4734,1000l4723,1013l4716,1010l4734,1000l4715,982l4721,980l4716,960l4715,940l4705,940l4702,940l4694,929l4725,920l4792,920l4736,880l4713,860l4708,867l4691,843l4691,945l4688,950l4686,949l4686,3601l4683,3610l4678,3608l4683,3600l4686,3601l4686,949l4685,948l4691,945l4691,843l4690,842l4707,820l4753,760l4727,747l4732,740l4734,740l4753,760l4758,760l4759,742l4759,733l4759,720l4759,714l4778,700l4777,699l4825,680l4847,680l4837,660l4825,631l4836,620l4818,600l4817,599l4818,600l4819,600l4823,593l4830,580l4810,571l4810,591l4807,587l4806,587l4807,587l4810,591l4810,571l4807,570l4815,567l4830,580l4835,560l4829,560l4821,540l4805,502l4805,627l4804,628l4802,623l4805,627l4805,502l4804,500l4781,500l4773,500l4773,700l4762,680l4773,700l4773,500l4748,500l4730,500l4721,520l4738,530l4714,520l4712,555l4712,557l4712,554l4710,547l4710,580l4707,580l4704,587l4705,587l4704,587l4703,587l4704,587l4707,580l4710,580l4710,547l4709,540l4690,559l4690,558l4709,540l4683,520l4678,522l4678,1250l4678,1245l4678,1244l4678,1250l4678,522l4675,524l4675,820l4659,838l4659,837l4675,820l4675,524l4670,526l4666,520l4683,520l4675,500l4664,500l4638,500l4638,3640l4638,500l4629,500l4629,3628l4623,3639l4623,3640l4616,3629l4623,3640l4629,3628l4629,500l4620,500l4611,500l4578,520l4569,520l4569,3650l4569,3641l4569,3650l4569,520l4564,520l4552,560l4516,560l4516,3859l4516,3860l4516,3859l4516,560l4516,3860l4516,560l4506,560l4506,570l4506,560l4490,560l4484,580l4480,586l4480,3895l4463,3887l4468,3880l4469,3880l4480,3895l4480,586l4477,593l4477,626l4476,627l4475,626l4477,626l4477,593l4462,620l4466,622l4434,636l4404,623l4404,3970l4401,3969l4402,3965l4404,3970l4404,623l4397,620l4393,639l4391,638l4397,620l4379,620l4361,628l4361,4040l4345,4040l4344,4040l4342,4037l4342,4036l4344,4040l4345,4040l4360,4040l4361,4040l4361,628l4334,640l4308,640l4301,640l4269,640l4266,656l4269,640l4261,640l4240,640l4228,640l4197,640l4185,640l4180,660l4201,660l4201,662l4199,668l4180,660l4168,690l4168,4000l4144,4000l4147,3999l4166,3999l4168,4000l4168,690l4166,695l4132,688l4132,3999l4132,4000l4125,4000l4123,4000l4124,3999l4127,3999l4132,3999l4132,688l4118,685l4118,3927l4113,3930l4104,3935l4104,3940l4096,3946l4103,3940l4104,3940l4104,3935l4098,3937l4093,3940l4098,3937l4113,3930l4113,3920l4118,3927l4118,685l4097,680l4086,668l4086,3918l4085,3930l4078,3926l4083,3920l4085,3920l4085,3918l4086,3918l4086,668l4080,660l4069,680l4062,691l4062,3950l4059,3948l4062,3950l4062,691l4056,702l4056,700l4039,713l4018,700l4010,700l4001,720l3984,720l3969,720l3968,739l3967,780l3963,780l3963,3918l3962,3920l3956,3920l3951,3920l3954,3918l3958,3918l3963,3918l3963,780l3954,780l3962,792l3928,740l3924,744l3924,3845l3923,3848l3922,3848l3924,3845l3924,744l3917,752l3917,3880l3903,3868l3907,3866l3916,3870l3917,3880l3917,752l3913,755l3913,3844l3911,3840l3906,3828l3912,3840l3913,3844l3913,755l3912,756l3928,740l3910,740l3865,740l3865,3802l3864,3809l3861,3808l3865,3802l3865,740l3864,749l3865,740l3853,740l3826,740l3835,766l3834,769l3826,740l3820,752l3820,3755l3819,3760l3820,3759l3820,3755l3820,752l3817,760l3814,760l3814,3700l3808,3689l3814,3700l3814,760l3813,760l3801,802l3801,803l3801,3717l3801,803l3782,818l3782,3686l3775,3690l3775,3719l3775,3718l3775,3719l3775,3690l3775,3678l3775,3680l3776,3680l3782,3686l3782,818l3780,820l3781,821l3756,840l3755,840l3719,860l3714,860l3711,880l3729,880l3726,887l3711,880l3711,3690l3711,3681l3711,3690l3711,880l3700,900l3699,900l3707,940l3676,940l3660,940l3656,960l3679,960l3680,963l3678,969l3656,960l3652,977l3652,3740l3644,3730l3652,3740l3652,977l3652,980l3647,998l3652,980l3621,980l3620,997l3620,1000l3620,998l3620,1000l3620,997l3621,980l3598,980l3598,1027l3597,1029l3597,1028l3597,1029l3597,1026l3597,1028l3598,1027l3598,980l3593,980l3595,1000l3597,1020l3587,1020l3595,1038l3594,1039l3593,1039l3593,3732l3591,3740l3593,3732l3593,1039l3592,1039l3587,1020l3583,1026l3583,1020l3563,1020l3563,1027l3574,1039l3563,1027l3559,1023l3559,3720l3558,3721l3558,3730l3557,3740l3555,3740l3555,3748l3554,3760l3555,3748l3555,3740l3554,3740l3553,3733l3558,3730l3558,3721l3552,3730l3559,3720l3559,1023l3543,1007l3543,3703l3543,3760l3537,3740l3543,3760l3543,3703l3540,3700l3537,3696l3541,3700l3543,3703l3543,1007l3537,1000l3514,1000l3501,1020l3521,1020l3517,1027l3501,1020l3492,1032l3474,1023l3474,3805l3472,3811l3471,3811l3473,3805l3474,3805l3474,1023l3467,1020l3465,1020l3465,1040l3465,1041l3465,1040l3465,1020l3453,1020l3453,1058l3453,1050l3453,1058l3453,1020l3451,1020l3449,1024l3449,3840l3449,1024l3449,1025l3449,3840l3445,3848l3444,3848l3445,3848l3444,3848l3445,3848l3449,3840l3449,1025l3443,1040l3432,1040l3419,1040l3411,1060l3430,1060l3428,1064l3428,3822l3422,3836l3425,3840l3422,3836l3419,3832l3419,3831l3422,3836l3428,3822l3428,1064l3425,1067l3418,1063l3418,3848l3418,3849l3418,3848l3418,1063l3411,1060l3400,1072l3400,1060l3399,1060l3399,1089l3399,1091l3399,1089l3399,1060l3392,1060l3392,3812l3385,3821l3385,3820l3392,3812l3392,1060l3389,1060l3359,1060l3388,1060l3369,1040l3350,1040l3354,1057l3353,1057l3350,1040l3318,1058l3318,3782l3318,3783l3316,3790l3318,3781l3318,3782l3318,1058l3315,1060l3296,1060l3292,1068l3292,3757l3291,3760l3292,3756l3292,3757l3292,1068l3287,1080l3280,1080l3271,1080l3280,1094l3271,1080l3266,1083l3266,1103l3265,1100l3266,1103l3266,1083l3260,1086l3258,1080l3247,1080l3222,1080l3220,1079l3220,3710l3214,3719l3214,3728l3214,3720l3213,3706l3214,3720l3220,3710l3220,1079l3177,1060l3174,1058l3174,3723l3174,3719l3174,3720l3174,3723l3174,1058l3148,1041l3148,3729l3148,3733l3148,3731l3148,3729l3148,1041l3146,1040l3142,1066l3131,1060l3125,1072l3125,3706l3123,3716l3125,3706l3125,1072l3122,1077l3131,1060l3109,1060l3107,1061l3107,3769l3107,3770l3107,3769l3107,1061l3100,1066l3100,3750l3097,3741l3099,3740l3100,3750l3100,1066l3099,1067l3093,1060l3083,1060l3083,3760l3083,3759l3082,3759l3083,3759l3083,3760l3083,1060l3062,1060l3051,1067l3051,1091l3047,1097l3051,1091l3051,1067l3050,1068l3047,1038l3046,1020l3028,1020l3028,1060l3027,1058l3027,1059l3028,1060l3028,1020l3019,1020l3000,1020l3000,3780l2996,3800l3000,3780l3000,1020l2989,1020l2989,3737l2984,3744l2984,3780l2977,3780l2973,3768l2983,3773l2983,3770l2983,3773l2984,3780l2984,3744l2983,3745l2985,3740l2987,3740l2989,3737l2989,1020l2969,1020l2967,1000l2980,1000l2987,980l2968,980l2960,966l2961,966l2987,980l3011,960l2992,940l2998,920l2954,901l2954,3780l2954,3779l2954,3780l2954,901l2951,900l2951,903l2931,880l2922,869l2922,3779l2922,3780l2922,3779l2922,869l2914,860l2908,840l2905,840l2905,3759l2905,3762l2905,3760l2905,3759l2905,3756l2905,3759l2905,840l2905,3765l2904,3774l2904,3766l2905,3765l2905,840l2904,840l2904,3760l2891,3775l2891,3788l2891,3787l2891,3780l2891,3788l2891,3775l2887,3780l2891,3792l2891,3793l2891,3792l2887,3780l2904,3760l2904,840l2897,840l2896,861l2895,861l2897,840l2893,837l2893,3746l2886,3750l2881,3748l2885,3740l2888,3740l2893,3746l2893,837l2918,820l2911,808l2918,820l2942,820l2927,800l2907,760l2901,750l2911,740l2896,720l2885,720l2876,724l2876,821l2875,819l2873,817l2872,817l2873,817l2875,819l2876,821l2876,724l2871,727l2867,721l2867,843l2866,847l2866,851l2865,857l2866,851l2866,847l2866,843l2867,843l2867,721l2870,720l2885,720l2877,700l2865,700l2861,680l2839,689l2838,680l2861,680l2858,660l2843,660l2811,660l2809,660l2789,649l2796,640l2777,630l2783,627l2796,640l2808,620l2796,620l2784,600l2787,600l2836,600l2826,560l2829,560l2829,561l2842,580l2878,560l2865,540l2874,520l2860,520l2839,502l2843,500l2839,480l2835,460l2833,440l2820,440l2801,427l2795,400l2789,400l2786,404l2783,405l2783,580l2781,584l2783,580l2783,405l2780,406l2780,580l2777,587l2780,580l2780,406l2773,409l2789,400l2770,366l2767,345l2767,3940l2754,3960l2767,3940l2767,345l2763,320l2748,320l2737,320l2737,3939l2736,3940l2737,3939l2737,320l2723,320l2710,300l2703,289l2704,280l2707,260l2706,260l2715,220l2720,200l2725,180l2741,120l2687,160l2686,161l2671,140l2657,140l2657,158l2657,159l2656,158l2657,158l2657,140l2653,140l2652,142l2651,140l2648,141l2648,3933l2644,3940l2648,3933l2648,141l2631,148l2630,143l2630,3959l2630,3960l2629,3960l2629,3959l2629,3960l2630,3959l2630,143l2629,140l2648,140l2641,120l2628,139l2641,120l2612,108l2612,3980l2589,3980l2611,3980l2612,3980l2612,108l2594,100l2592,100l2586,110l2586,109l2592,100,2544,60l2535,82l2531,80l2544,60l2523,60l2531,80l2529,81l2523,60l2491,72l2491,4056l2486,4060l2491,4056l2491,72l2477,78l2477,101l2473,107l2464,102l2464,100l2476,100l2477,101l2477,78l2471,80l2463,80l2463,81l2463,4112l2454,4108l2463,4112l2463,81l2459,100l2431,100l2424,100l2394,100l2384,80l2382,84l2382,4280l2381,4279l2382,4280l2382,84l2375,100l2379,108l2375,100l2355,100l2338,100l2329,100l2311,90l2310,90l2314,60l2294,60l2288,44l2288,4495l2285,4500l2288,4495l2288,44l2287,40l2286,40l2286,60l2286,64l2277,67l2273,60l2286,60l2286,40l2270,40l2244,40,2234,l2228,4l2228,47l2226,48l2225,45l2223,40l2228,40l2228,47l2228,4l2207,20l2196,30l2196,4450l2194,4460l2174,4460l2196,4450l2196,30l2184,40l2173,40l2169,38l2169,4379l2168,4380l2169,4378l2169,4379l2169,38l2101,l2092,15l2101,l2091,l2035,l2021,l2021,129l2007,134l2006,134l2018,120l2019,120l2021,129l2021,l2017,l1970,60l1962,60l1963,80l1980,66l1988,70l1963,80l1967,100l1968,120l1975,120l1985,128l1959,120l1948,120l1940,140l1939,141l1939,140l1885,140l1885,162l1885,140l1875,140l1868,160l1842,180l1829,200l1838,200l1848,223l1809,232l1809,4480l1808,4472l1809,4480l1809,232l1769,240l1772,257l1772,258l1769,240l1762,240l1762,4460l1755,4449l1762,4460l1762,240l1751,240l1751,4473l1751,240l1749,240l1746,280l1743,280l1743,4460l1742,4460l1743,4460l1743,280l1731,280l1714,280l1719,289l1714,280l1707,280l1692,280l1685,280l1689,292l1678,260l1665,240l1642,260l1649,270l1642,260l1634,260l1633,260l1633,3760l1624,3740l1623,3740l1624,3736l1625,3736l1624,3740l1633,3760l1633,260l1623,260l1605,260l1605,263l1602,260l1591,240l1577,240l1573,242l1573,3773l1560,3767l1565,3760l1566,3760l1566,3759l1566,3758l1573,3773l1573,242l1536,260l1535,260l1535,3834l1525,3816l1527,3820l1535,3834l1535,260l1512,260l1509,268l1509,267l1512,260l1499,242l1499,273l1496,270l1497,270l1499,273l1499,242l1498,240l1488,260l1480,260l1464,240l1451,253l1451,3778l1449,3780l1443,3800l1449,3780l1449,3779l1451,3777l1451,3778l1451,253l1448,256l1464,240l1442,220l1430,233l1430,273l1424,280l1423,280l1425,282l1423,280l1424,280l1430,273l1430,233l1423,240l1409,280l1389,280l1376,280l1369,300l1368,300l1346,334l1346,3750l1344,3758l1344,3760l1344,3759l1344,3761l1344,3760l1344,3759l1344,3760l1344,3758l1344,3759l1346,3750l1346,334l1342,340l1332,340l1325,340l1325,3652l1319,3660l1309,3651l1314,3648l1325,3652l1325,340l1324,340l1321,360l1308,369l1308,380l1305,385l1308,380l1308,369l1301,374l1296,368l1296,3640l1296,368l1293,366l1293,3650l1293,3651l1286,3641l1293,3651l1293,3650l1293,366l1293,365l1293,380l1293,381l1292,380l1293,380l1293,365l1287,360l1256,360l1273,377l1256,360l1236,391l1236,400l1234,402l1236,400l1236,391l1232,397l1212,380l1198,380l1197,389l1198,380l1161,361l1161,380l1159,382l1159,3529l1137,3540l1159,3529l1159,382l1158,383l1161,380l1161,361l1160,360l1147,360l1144,368l1134,360l1116,360l1107,360l1098,340l1096,340l1096,365l1092,367l1089,360l1095,360l1096,365l1096,340l1080,340l1083,353l1080,340l1036,340l1039,363l1039,364l1038,360l1038,3186l1031,3190l1032,3180l1034,3180l1038,3186l1038,360l1036,340l1026,340l1021,360l991,403l990,400l980,407l980,3163l958,3174l980,3163l980,407l962,420l972,440,962,420l960,420l960,2989l956,2991l960,2989l960,420l950,420l950,569l943,573l943,2960l938,2960l943,2960l943,573l926,580l950,569l950,420l947,420l947,480l949,509l919,500l893,500l887,520l910,520l907,528l887,520l879,560l874,580l893,580l903,560l893,580l933,598l938,610l938,609l938,610l943,620l938,610l932,640l932,660l912,660l893,660l909,678l902,670l902,2860l898,2880l902,2860l902,670l893,660l885,670l862,660l856,657l856,2577l852,2580l856,2577l856,657l844,652l844,2533l841,2529l841,2570l831,2575l831,2580l831,2575l831,2571l834,2567l841,2570l841,2529l840,2528l844,2533l844,652l840,650l840,2514l834,2520l833,2521l834,2520l840,2514l840,650l837,649l837,1020l837,1036l837,1020l837,649l830,645l830,2553l830,2555l830,2553l830,645l819,640l817,643l817,1059l817,643l812,653l819,640l805,631l805,989l798,1000l798,1001l798,1000l805,989l805,631l788,620l784,659l784,660l779,680l782,681l747,720l773,733l767,740l747,720l734,740l749,760l761,767l749,780l736,780l719,800l720,827l706,840l693,840l693,862l692,869l690,868l688,860l678,860l677,863l678,860l688,860l693,860l693,862l693,840l691,840l673,840l670,860l666,878l670,860l653,860l651,876l653,860l638,860l648,877,638,860l597,880l613,907l591,920l629,960l635,960l753,1020l764,1000l753,1020l768,1020l786,1020l809,1032l800,1040l797,1050l784,1060l781,1062l781,2578l781,2580l781,2578l781,1062l771,1072l771,2560l771,1072l763,1080l738,1080l738,1098l737,1098l738,1098l738,1080l734,1080l723,1080l714,1092l714,2526l711,2528l706,2520l709,2520l714,2526l714,1092l691,1120l659,1120l659,1175l648,1180l651,1187l658,1180l651,1187l648,1180l659,1175l659,1120l652,1120l652,1126l652,1120l640,1120l619,1120l636,1148l612,1160l631,1188l633,1200l642,1251l624,1269l623,1260l617,1263l617,2520l591,2531l617,2520l617,1263l589,1280l588,1280l588,2489l586,2490l588,2489l588,1280l545,1280l543,1280l543,2399l526,2420l542,2400l543,2399l543,1280l542,1280l542,2280l541,2280l542,2279l542,2280l542,1280l539,1280l532,1280l524,1260l513,1280l487,1280l487,2235l484,2240l481,2260l484,2240l484,2239l487,2235l487,1280l459,1280l465,1300l469,1320l467,1320l463,1336l467,1320l454,1300l434,1300l426,1320l394,1400l397,1401l394,1406l394,1536l391,1540l378,1540l365,1540l368,1535l380,1535l393,1535l394,1536l394,1406l370,1440l387,1448l387,1449l380,1446l380,1469l378,1468l380,1469l380,1446l366,1440l360,1456l360,2230l358,2240l354,2240l351,2236l360,2230l360,1456l359,1460l360,1460l355,1471l355,1530l352,1546l351,1545l354,1529l355,1530l355,1471l348,1488l348,2238l344,2240l348,2238l348,1488l340,1505l340,2220l332,2209l340,2220l340,1505l333,1520l329,1527l327,1524l327,2228l323,2229l321,2220l327,2228l327,1524l324,1520l313,1540l297,1548l297,1990l279,1982l297,1990l297,1548l276,1558l276,1560l275,1563l271,1570l275,1563l276,1560l276,1558l275,1559l259,1540l247,1560l201,1620l176,1640l164,1660l175,1679l174,1681l174,1977l174,1980l173,1976l173,1975l173,1976l174,1977l174,1681l157,1700l156,1720l173,1720l169,1726l156,1720l147,1727l147,1992l146,1990l146,1980l146,1982l146,1990l147,1990l147,1992l147,1727l131,1740l132,1740l113,1780l133,1790l127,1793l113,1780l104,1800l113,1800l124,1819l111,1840l99,1860l120,1880l132,1860l133,1860l120,1880l131,1888l109,1900l108,1900l108,1942l107,1950l108,1942l108,1900l106,1900l76,1913l76,1920l74,1938l74,1939l76,1920l76,1913l61,1920l74,1940l74,1939l74,1940l87,1960,74,1940l72,1980l105,1980l105,1976l129,2000l138,2020l149,2020l176,2000l236,2000l253,2000l236,1980l253,2000l258,1992l263,2000l272,1990l273,1980l272,1990l270,2020l271,2040l295,2020l296,2020l298,2028l271,2040l293,2100l316,2090l317,2099l316,2100l293,2100l291,2100l294,2150l313,2150l296,2160l295,2160l281,2160l278,2160l245,2180l238,2180l217,2220l242,2231l245,2235l220,2260l250,2280l265,2272l280,2300l307,2280l328,2280l326,2260l328,2280l354,2280l350,2260l350,2259l349,2250l354,2260l360,2240l404,2240l413,2260l423,2260l427,2240l423,2260l436,2260l470,2260l517,2293l532,2293l542,2293l540,2300l527,2300l517,2300l502,2380l526,2390l519,2394l502,2380l500,2400l510,2400l518,2411l521,2440l522,2460l526,2460l565,2499l562,2500l570,2540l594,2520l615,2520l594,2520l570,2540l589,2540l673,2560l677,2540l673,2560l690,2560l700,2553l707,2560l726,2550l727,2546l727,2550l726,2580l749,2580l757,2600l786,2600l814,2600l825,2587l832,2599l834,2599l868,2599l869,2600l832,2600l830,2600l862,2640l884,2630l885,2639l884,2640l878,2640l862,2640l859,2640l860,2649l840,2660l851,2679l851,2680l840,2660l826,2680l826,2705l807,2720l774,2720l778,2745l777,2748l774,2720l758,2740l754,2740l744,2780l717,2780l682,2800l702,2820l722,2800l725,2809l732,2809l740,2820l728,2820l702,2820l741,2880l754,2880l761,2860l754,2880l792,2900l799,2870l798,2881l792,2900l797,2900l828,2900l830,2880l828,2900l840,2900l882,2881l882,2880l883,2878l882,2880l882,2881l898,2900l902,2900l919,2880l920,2878l923,2876l920,2878l902,2900l932,2926l917,2960l909,2960l918,2980l932,2967l938,2970l918,2980l936,2999l939,2999l959,2999l962,2999l963,3000l958,3000l937,3000l934,3000l943,3029l915,3060l903,3080l912,3100l924,3113l918,3120l936,3130l930,3133l942,3133l947,3133l950,3138l952,3140l936,3140l917,3140l947,3180l966,3160l968,3157l966,3160l974,3160l966,3160l947,3180l955,3180l988,3200l996,3200l1027,3220l1028,3216l1032,3220l1052,3210l1052,3220l1048,3220l1032,3220l1040,3240l1048,3240l1047,3320l1050,3340l1072,3320l1076,3320l1079,3327l1050,3340l1067,3360l1089,3350l1068,3360l1110,3451l1123,3451l1134,3451l1133,3460l1114,3460l1109,3460l1107,3480l1106,3500l1112,3500l1124,3487l1132,3490l1112,3500l1134,3535l1136,3560l1160,3550l1140,3560l1176,3620l1186,3640l1205,3620l1222,3620l1234,3640l1255,3630l1256,3660l1287,3660l1290,3660l1305,3680l1311,3684l1309,3700l1291,3759l1291,3760l1282,3800l1319,3780l1317,3771l1319,3780l1338,3780l1338,3779l1338,3780l1434,3798l1432,3800l1489,3860l1518,3860l1506,3840l1518,3860l1539,3840l1548,3840l1587,3780l1582,3778l1625,3763l1647,3772l1648,3842l1648,3860l1653,3880l1673,3860l1653,3880l1680,3910l1674,3920l1670,3920l1672,3940l1688,3927l1696,3930l1672,3940l1677,3940l1696,3940l1693,3947l1677,3940l1663,3960l1685,3970l1678,3973l1663,3960l1660,3960l1662,3980l1684,4060l1684,4061l1658,4140l1649,4160l1677,4160l1697,4160l1717,4140l1720,4137l1717,4140l1722,4140l1736,4160l1713,4160l1697,4160l1717,4183l1716,4183l1716,4437l1714,4440l1716,4437l1716,4183l1673,4200l1682,4219l1673,4200l1660,4220l1682,4220l1680,4229l1673,4226l1673,4457l1670,4460l1673,4457l1673,4226l1658,4220l1655,4241l1655,4447l1648,4450l1649,4440l1650,4440l1655,4447l1655,4241l1648,4280l1653,4282l1605,4340l1599,4340l1601,4369l1583,4400l1603,4410l1596,4413l1583,4400l1575,4420l1581,4420l1594,4460l1613,4460l1615,4451l1613,4460l1634,4473l1638,4480l1644,4480l1655,4480l1683,4500l1695,4500l1704,4480l1715,4471l1727,4480l1741,4500l1752,4484l1781,4500l1801,4520l1817,4500l1828,4500l1856,4500l1870,4500l1855,4481l1855,4480l1870,4500l1906,4460l1922,4460l1900,4426l1901,4426l1929,4440l1954,4420l1959,4400l1961,4374l1990,4360l2006,4360l2046,4380l2056,4360l2057,4360l2056,4361l2057,4360l2057,4369l2056,4361l2046,4380l2057,4380l2097,4380l2113,4360l2113,4347l2114,4360l2113,4369l2114,4380l2113,4360l2097,4380l2120,4400l2136,4380l2136,4381l2120,4400l2129,4400l2146,4400l2148,4420l2151,4420l2153,4418l2172,4410l2151,4420l2174,4460l2180,4480l2192,4480l2213,4480l2242,4500l2260,4490l2264,4482l2260,4490l2256,4500l2242,4500l2248,4520l2272,4520l2309,4540l2323,4540l2354,4540l2377,4540l2377,4520l2378,4500l2378,4482l2378,4470l2378,4440l2378,4435l2389,4420l2406,4400l2411,4380l2410,4380l2408,4360l2403,4320l2405,4300l2405,4295l2416,4280l2459,4220l2431,4206l2436,4200l2439,4200l2459,4220l2463,4220l2466,4160l2464,4160l2441,4160l2440,4160l2441,4150l2464,4160l2482,4120l2481,4120l2486,4112l2491,4120l2512,4100l2491,4120l2508,4140l2530,4120l2546,4100l2561,4080l2570,4080l2568,4060l2563,4040l2580,4040l2575,4020l2573,4010l2574,4011l2580,4040l2590,4020l2595,4020l2606,3995l2635,3980l2633,3972l2635,3980l2651,3980l2653,3977l2632,3962l2653,3977l2657,3980l2684,3980l2708,3961l2742,3980l2773,3980l2787,3960l2769,3940l2787,3960l2800,3960l2844,3980l2861,4000l2874,3980l2855,3960l2874,3980l2899,3960l2881,3940l2899,3960l2905,3940l2906,3940l2907,3920l2909,3880l2908,3880l2903,3860l2901,3853l2919,3820l2900,3812l2896,3800l2919,3820l2925,3800l2933,3800l2933,3791l2934,3775l2934,3762l2934,3759l2934,3758l2934,3759l2934,3762l2934,3775l2933,3784l2933,3791l2942,3800l2961,3800l2983,3800l2987,3800l2989,3820l3008,3820l3011,3800l3012,3800l3008,3820l3039,3820l3055,3820l3093,3800l3104,3800l3105,3798l3105,3794l3105,3795l3109,3800l3157,3860l3152,3779l3148,3740l3153,3740l3150,3720l3150,3719l3150,3718l3148,3709l3150,3718l3150,3719l3151,3709l3150,3718l3150,3719l3153,3740l3175,3740l3177,3740l3200,3740l3245,3760l3252,3760l3258,3741l3259,3740l3260,3737l3259,3740l3261,3737l3259,3740l3252,3760l3268,3770l3268,3769l3268,3770l3284,3780l3268,3770l3269,3779l3271,3800l3287,3800l3306,3817l3305,3820l3309,3820l3337,3820l3348,3800l3349,3798l3348,3800l3337,3820l3342,3820l3372,3836l3369,3840l3395,3860l3412,3840l3418,3849l3412,3840l3395,3860l3413,3860l3426,3860l3438,3860l3438,3859l3438,3860l3458,3880l3470,3860l3480,3840l3491,3840l3497,3820l3497,3821l3491,3840l3513,3840l3520,3820l3533,3800l3506,3788l3509,3780l3510,3780l3533,3800l3535,3782l3535,3765l3535,3766l3535,3764l3535,3765l3535,3760l3535,3766l3539,3780l3563,3780l3558,3760l3556,3750l3556,3751l3556,3750l3556,3751l3558,3760l3573,3760l3578,3780l3597,3780l3596,3760l3587,3760l3589,3753l3596,3750l3614,3743l3596,3750l3596,3755l3597,3780l3632,3780l3647,3780l3631,3760l3631,3757l3631,3760l3647,3780l3669,3760l3668,3759l3712,3715l3711,3703l3712,3715l3712,3720l3773,3720l3775,3719l3773,3720l3786,3740l3802,3720l3799,3740l3794,3760l3815,3760l3801,3779l3801,3780l3819,3800l3839,3812l3836,3820l3860,3830l3853,3833l3836,3820l3834,3840l3837,3840l3845,3860l3864,3852l3878,3880l3889,3875l3882,3900l3918,3900l3935,3900l3943,3908l3934,3940l3917,3980l3965,3960l3985,3960l4001,3980l4020,3970l4020,3968l4020,3970l4022,4000l4052,4000l4051,3970l4052,4000l4064,4000l4071,3980l4083,3960l4082,3959l4084,3957l4084,3960l4104,3960l4115,3980l4118,3977l4121,3986l4108,4000l4125,4008l4129,4020l4108,4000l4075,4060l4136,4040l4175,4021l4175,4020l4174,4014l4169,3999l4169,4000l4169,3998l4168,3997l4169,3998l4169,3997l4169,3998l4169,4000l4169,3999l4169,3996l4170,3993l4169,3996l4169,3999l4174,4014l4175,4021l4177,4040l4199,4020l4202,4020l4206,4027l4177,4040l4200,4080l4202,4080l4204,4078l4222,4070l4202,4080l4229,4120l4259,4120l4248,4100l4259,4120l4298,4100l4301,4100l4289,4082l4287,4080l4282,4072l4287,4080l4301,4100l4349,4066l4379,4080l4407,4080l4387,4060l4407,4080l4424,4040l4431,4040l4428,4020l4412,4034l4404,4030l4428,4020l4419,4000l4418,4000l4414,4000l4398,4000l4395,3990l4413,3998l4414,4000l4415,3999l4418,4000l4420,3996l4443,3980l4456,3980l4460,3940l4466,3940l4474,3920l4462,3920l4452,3920l4446,3910l4449,3908l4474,3920l4490,3900l4487,3898l4525,3883l4537,3900l4551,3880l4563,3880l4581,3900l4597,3880l4573,3880l4570,3876l4558,3860l4567,3850l4558,3860l4570,3876l4580,3870l4597,3880l4603,3880l4614,3880l4597,3860l4593,3849l4597,3860l4614,3880l4631,3880l4624,3850l4626,3851l4631,3880l4640,3860l4644,3860l4667,3820l4678,3820l4664,3800l4653,3813l4664,3800l4643,3780l4639,3780l4638,3780l4638,3781l4637,3784l4636,3784l4638,3781l4638,3780l4585,3742l4590,3740l4581,3720l4578,3720l4578,3745l4575,3750l4573,3748l4578,3745l4578,3720l4568,3720l4549,3708l4537,3700l4537,3859l4537,3860l4527,3874l4536,3860l4533,3854l4536,3860l4537,3860l4537,3859l4537,3700l4531,3713l4537,3700l4549,3708l4540,3660l4548,3700l4553,3700l4550,3660l4550,3659l4551,3660l4553,3700l4561,3700l4567,3680l4570,3677l4570,3680l4595,3680l4606,3680l4595,3660l4595,3651l4594,3650l4595,3650l4606,3680l4625,3667l4649,3680l4659,3650l4666,3629l4659,3650l4681,3660l4690,3645l4734,3658l4731,3660l4749,3680l4753,3680l4793,3720l4794,3719l4794,3720l4799,3740l4816,3740l4817,3720l4816,3740l4837,3740l4838,3720l4838,3721l4837,3740l4847,3740l4849,3740l4865,3740l4873,3740l4876,3729l4883,3707l4889,3710l4909,3720l4889,3710l4883,3707l4876,3728l4876,3729l4873,3740l4891,3760l4901,3740l4910,3720l4909,3719l4909,3720l4909,3719l4923,3700l4937,3680l4943,3680l4942,3660l4925,3674l4918,3670l4942,3660l4939,3640l4938,3640l4940,3635l4944,3640l4958,3620l4989,3600l5019,3580l5027,3580l5029,3560l5030,3549l5032,3548l5083,3580l5096,3560l5083,3580l5099,3580l5178,3580l5177,3573l5209,3600l5213,3594l5230,3620l5248,3620l5301,3620l5331,3620l5326,3600l5321,3580l5312,3540l5307,3540l5291,3540l5289,3531l5307,3540l5341,3500l5321,3490l5346,3500l5348,3480l5350,3460l5329,3440l5324,3471l5323,3470l5329,3440l5310,3440l5323,3460l5307,3436l5353,3420l5400,3420xe" fillcolor="#aaa9a9" stroked="f">
                  <v:path arrowok="t" o:connecttype="custom" o:connectlocs="1909,6252;4856,2412;5206,5024;5227,4752;5113,4422;4963,4312;4969,4212;4957,3891;4768,3734;4704,3319;4738,2932;4758,2572;4738,2342;4623,5451;4434,2448;4132,5811;3958,5730;3820,5567;3700,2712;3583,2832;3474,5617;3425,2879;3266,2915;3100,5562;2987,5552;2904,2652;2876,2536;2789,2212;2648,5745;2464,1912;2225,1857;1875,1952;1649,2082;1451,2065;1308,2181;1159,2194;950,2381;844,4345;784,2471;800,2852;624,3081;394,3212;323,4041;132,3552;272,3802;517,4112;840,4472;939,4811;1134,5263;1648,5672;1673,6038;1961,6186;2378,6247;2632,5774;2987,5612;3337,5632;3578,5592;3985,5772;4204,5890;4581,5712;4537,5672;4838,5532;5248,5432" o:connectangles="0,0,0,0,0,0,0,0,0,0,0,0,0,0,0,0,0,0,0,0,0,0,0,0,0,0,0,0,0,0,0,0,0,0,0,0,0,0,0,0,0,0,0,0,0,0,0,0,0,0,0,0,0,0,0,0,0,0,0,0,0,0,0"/>
                </v:shape>
                <v:shape id="Picture 116" o:spid="_x0000_s1033" type="#_x0000_t75" style="width:5049;height:4020;left:2197;mso-wrap-style:square;position:absolute;top:6596;visibility:visible">
                  <v:imagedata r:id="rId11" o:title=""/>
                </v:shape>
                <v:shape id="Picture 115" o:spid="_x0000_s1034" type="#_x0000_t75" style="width:7710;height:8044;left:1779;mso-wrap-style:square;position:absolute;top:447;visibility:visible">
                  <v:imagedata r:id="rId12" o:title=""/>
                </v:shape>
                <v:shape id="AutoShape 114" o:spid="_x0000_s1035" style="width:863;height:271;left:4515;mso-wrap-style:square;position:absolute;top:396;v-text-anchor:top;visibility:visible" coordsize="863,271" path="m150,74l148,58l145,51l143,46l141,44l138,37l133,31l128,26l121,20l113,16l105,12l99,10l99,87l98,96l97,104l96,107l94,111l92,114l90,117l85,123l81,125l74,127l70,129l65,129l52,129l52,48l55,48l58,47l61,46l70,46l74,47l77,48l81,50l84,51l87,53l91,58l94,64l97,71l98,79l99,87l99,10l96,10,87,8,76,6,66,6,54,5,47,6l39,6l33,6l25,6l18,8l12,8l6,9,,10,,267l52,267l52,170l54,171l63,171l71,170l80,169l88,167l97,165l106,161l113,157l121,151l128,145l133,140l137,133l140,129l141,127l144,119l147,111l149,102l150,93l150,74xm312,161l310,149l309,141l307,131l304,123l301,115l300,113l297,108l293,101l288,95l282,90l276,85l270,81l263,79l260,78l260,165l260,181l260,187l258,207l256,213l254,218l252,223l250,227l246,229l243,231l239,232l235,231l233,230l230,229l227,227l225,224l223,222l220,214l217,205l216,195l215,179l215,173l215,166l216,157l217,145l218,139l220,133l224,123l226,119l230,116l234,114l238,113l242,114l246,116l249,119l252,123l254,128l256,133l258,139l260,159l260,165l260,78l255,77l247,75l239,75l234,75l229,75l224,76l220,77l211,81l202,85l198,88l194,91l190,95l183,103l180,107l177,112l174,117l172,123l167,135l166,143l165,149l163,165l163,185l165,195l166,205l168,214l171,223l174,230l178,238l183,245l188,250l194,256l200,260l207,264l213,266l221,268l229,270l238,270l246,270l254,268l262,266l270,262l283,254l293,242l296,238l300,233l300,232l305,220l307,214l309,207l311,191l312,181l312,161xm393,l341,l341,267l393,267,393,xm533,210l532,202l531,195l528,187l524,179l519,173l512,166l504,159l493,153l487,149l482,146l478,143l476,140l473,137l472,135l471,132l471,126l472,123l474,120l476,118l478,116l482,115l486,113l491,113l498,114l505,115l517,121l526,83l518,80l509,77l504,76l499,75l493,75l487,75l480,75l473,76l467,77l461,79l450,85l445,88l437,96l433,101l430,106l428,111l426,117l424,123l423,135l424,141l425,148l427,155l431,162l433,165l436,169l439,173l443,176l452,183l463,189l468,193l474,196l477,199l480,202l482,205l484,208l485,211l485,215l485,219l484,223l482,225l480,227l477,229l473,230l469,231l464,232l459,231l454,230l449,230l444,229l436,225l429,222l420,258l424,261l428,263l433,265l452,269l458,269l464,270l472,269l478,268l492,266l498,264l504,261l509,258l513,254l518,250l522,246l525,241l528,236l530,230l532,224l532,217l533,210xm706,267l656,157,704,78l648,78l621,135l619,141l617,147l615,153l612,161l611,161l611,,559,l559,267l611,267l611,206l620,189l648,267l706,267xm862,267l861,261l861,258l860,252l860,248l860,246l860,241l859,236l859,233l859,175l859,143l858,135l857,125l854,116l853,112l852,107l850,103l847,100l845,96l841,93l838,89l834,87l826,81l821,79l810,77l808,76l808,175l808,213l807,215l807,217l805,221l803,224l801,227l798,229l795,231l792,233l789,233l782,233l779,232l776,230l773,227l770,224l768,219l767,213l767,208l767,203l768,199l769,195l771,191l775,186l778,183l781,182l787,179l794,177l801,175l808,175l808,76l804,75l797,75l791,75l780,75l771,76l762,78l754,80l746,82l740,85l734,87l730,89l739,123l748,119l758,115l763,114l773,113l779,112l785,113l791,114l796,117l800,119l802,123l805,128l806,133l806,139l806,143l795,143l784,145l774,147l763,150l754,154l741,162l737,165l734,169l730,173l728,177l725,181l721,191l718,201l717,207l717,219l718,225l721,236l723,241l726,246l728,250l732,254l735,258l739,261l743,264l748,266l753,268l758,269l763,270l769,270l775,270l781,269l787,267l793,265l798,262l803,258l812,248l813,248l815,267l862,267xe" fillcolor="#004a7b" stroked="f">
                  <v:path arrowok="t" o:connecttype="custom" o:connectlocs="133,428;98,493;81,522;58,444;87,450;96,407;33,403;52,664;97,562;140,526;312,558;297,505;260,475;252,620;230,626;215,576;224,520;249,516;260,475;220,474;180,504;163,562;178,635;221,665;283,651;309,604;393,664;519,570;476,537;476,515;517,518;487,472;437,493;424,538;443,573;482,602;480,624;449,627;433,662;498,661;528,633;704,475;611,558;648,664;860,643;857,522;841,490;808,572;798,626;773,624;769,592;801,572;771,473;739,520;791,511;806,540;737,562;717,604;732,651;763,667;803,655" o:connectangles="0,0,0,0,0,0,0,0,0,0,0,0,0,0,0,0,0,0,0,0,0,0,0,0,0,0,0,0,0,0,0,0,0,0,0,0,0,0,0,0,0,0,0,0,0,0,0,0,0,0,0,0,0,0,0,0,0,0,0,0,0"/>
                </v:shape>
                <v:shape id="AutoShape 113" o:spid="_x0000_s1036" style="width:7831;height:9451;left:1864;mso-wrap-style:square;position:absolute;top:1369;v-text-anchor:top;visibility:visible" coordsize="7831,9451" path="m5657,6501l4745,6501l4745,5935l4742,5932l4733,5932l4729,5935l4729,6516l5641,6516l5641,9435l15,9435l15,7364l12,7360l3,7360l,7364l,9450l5657,9450l5657,9442l5657,9435l5657,6516l5657,6501xm7830,569l5179,569l5179,3,5175,l5166,l5163,3l5163,584l7814,584l7814,4822l4981,4822l4978,4825l4978,4834l4981,4837l7830,4837l7830,4830l7830,4822l7830,584l7830,569xe" fillcolor="#4aaf33" stroked="f">
                  <v:path arrowok="t" o:connecttype="custom" o:connectlocs="5657,7871;4745,7871;4745,7305;4742,7302;4733,7302;4729,7305;4729,7886;5641,7886;5641,10805;15,10805;15,8734;12,8730;3,8730;0,8734;0,10820;5657,10820;5657,10812;5657,10805;5657,7886;5657,7871;7830,1939;5179,1939;5179,1373;5175,1370;5166,1370;5163,1373;5163,1954;7814,1954;7814,6192;4981,6192;4978,6195;4978,6204;4981,6207;7830,6207;7830,6200;7830,6192;7830,1954;7830,1939" o:connectangles="0,0,0,0,0,0,0,0,0,0,0,0,0,0,0,0,0,0,0,0,0,0,0,0,0,0,0,0,0,0,0,0,0,0,0,0,0,0"/>
                </v:shape>
                <w10:wrap type="topAndBottom"/>
              </v:group>
            </w:pict>
          </mc:Fallback>
        </mc:AlternateContent>
      </w:r>
    </w:p>
    <w:p w:rsidR="009B0403" w:rsidRDefault="009B0403">
      <w:pPr>
        <w:pStyle w:val="Tekstpodstawowy"/>
        <w:spacing w:before="6"/>
        <w:rPr>
          <w:b/>
          <w:sz w:val="28"/>
        </w:rPr>
      </w:pPr>
    </w:p>
    <w:p w:rsidR="009B0403" w:rsidRDefault="00392069">
      <w:pPr>
        <w:ind w:left="1301" w:right="1300"/>
        <w:jc w:val="center"/>
        <w:rPr>
          <w:i/>
          <w:sz w:val="20"/>
        </w:rPr>
      </w:pPr>
      <w:r>
        <w:rPr>
          <w:i/>
          <w:sz w:val="20"/>
        </w:rPr>
        <w:t>Źródło: opracowanie własne</w:t>
      </w:r>
    </w:p>
    <w:p w:rsidR="009B0403" w:rsidRDefault="009B0403">
      <w:pPr>
        <w:jc w:val="center"/>
        <w:rPr>
          <w:sz w:val="20"/>
        </w:rPr>
        <w:sectPr w:rsidR="009B0403">
          <w:pgSz w:w="11910" w:h="16840"/>
          <w:pgMar w:top="680" w:right="580" w:bottom="280" w:left="580" w:header="708" w:footer="708" w:gutter="0"/>
          <w:cols w:space="708"/>
        </w:sectPr>
      </w:pPr>
    </w:p>
    <w:p w:rsidR="009B0403" w:rsidRDefault="00392069">
      <w:pPr>
        <w:pStyle w:val="Nagwek3"/>
        <w:numPr>
          <w:ilvl w:val="0"/>
          <w:numId w:val="117"/>
        </w:numPr>
        <w:tabs>
          <w:tab w:val="left" w:pos="424"/>
        </w:tabs>
        <w:spacing w:before="78" w:line="252" w:lineRule="exact"/>
        <w:jc w:val="both"/>
      </w:pPr>
      <w:r>
        <w:rPr>
          <w:noProof/>
        </w:rPr>
        <w:lastRenderedPageBreak/>
        <mc:AlternateContent>
          <mc:Choice Requires="wps">
            <w:drawing>
              <wp:anchor distT="0" distB="0" distL="114300" distR="114300" simplePos="0" relativeHeight="251662336" behindDoc="0" locked="0" layoutInCell="1" allowOverlap="1">
                <wp:simplePos x="0" y="0"/>
                <wp:positionH relativeFrom="page">
                  <wp:posOffset>140970</wp:posOffset>
                </wp:positionH>
                <wp:positionV relativeFrom="page">
                  <wp:posOffset>9542780</wp:posOffset>
                </wp:positionV>
                <wp:extent cx="180975" cy="496570"/>
                <wp:effectExtent l="0" t="0" r="0" b="0"/>
                <wp:wrapNone/>
                <wp:docPr id="11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1" o:spid="_x0000_s1037"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63360" filled="f" stroked="f">
                <v:textbox style="layout-flow:vertical;mso-layout-flow-alt:bottom-to-top" inset="0,0,0,0">
                  <w:txbxContent>
                    <w:p w:rsidR="00C45E4C" w14:paraId="11DD4414" w14:textId="77777777">
                      <w:pPr>
                        <w:pStyle w:val="BodyText"/>
                        <w:spacing w:before="11"/>
                        <w:ind w:left="20"/>
                      </w:pPr>
                      <w:r>
                        <w:t>Strona 4</w:t>
                      </w:r>
                    </w:p>
                  </w:txbxContent>
                </v:textbox>
              </v:shape>
            </w:pict>
          </mc:Fallback>
        </mc:AlternateContent>
      </w:r>
      <w:r w:rsidR="00492AFA">
        <w:t>Obszar LGD</w:t>
      </w:r>
    </w:p>
    <w:p w:rsidR="009B0403" w:rsidRDefault="00392069">
      <w:pPr>
        <w:ind w:left="423" w:right="135"/>
        <w:jc w:val="both"/>
      </w:pPr>
      <w:r>
        <w:rPr>
          <w:b/>
        </w:rPr>
        <w:t>Obszar LGD Blisko Krakowa, który objęty jest Strategią Rozwoju Lokalnego Kierowanego przez Społeczność, zwaną dalej LSR, tworzy 6 gmin powiatu krakowskiego</w:t>
      </w:r>
      <w:r>
        <w:t xml:space="preserve">: </w:t>
      </w:r>
      <w:r>
        <w:t>Czernichów, Liszki, Mogilany, Skawina (bez obszaru miasta), Świątniki Górne i Zabierzów. Gminy pozostają ze sobą w bezpośrednim lub dalszym sąsiedztwie, tworząc tym samym zwarty geograficznie obszar.</w:t>
      </w:r>
    </w:p>
    <w:p w:rsidR="009B0403" w:rsidRDefault="00392069">
      <w:pPr>
        <w:spacing w:before="1"/>
        <w:ind w:left="423" w:right="134"/>
        <w:jc w:val="both"/>
      </w:pPr>
      <w:r>
        <w:rPr>
          <w:b/>
        </w:rPr>
        <w:t>Łączna powierzchnia obszaru wynosi 400 km</w:t>
      </w:r>
      <w:r>
        <w:rPr>
          <w:b/>
          <w:vertAlign w:val="superscript"/>
        </w:rPr>
        <w:t>2</w:t>
      </w:r>
      <w:r>
        <w:t>, co stanowi 3</w:t>
      </w:r>
      <w:r>
        <w:t xml:space="preserve">2% całej powierzchni powiatu krakowskiego. Charakterystyczne  dla tego  obszaru jest również to, iż w większości tworzą  go gminy bezpośrednio  graniczące   z miastem Kraków, otaczając go od strony zachodniej i południowo-zachodniej. </w:t>
      </w:r>
      <w:r>
        <w:rPr>
          <w:b/>
        </w:rPr>
        <w:t>Liczba mieszkańców obs</w:t>
      </w:r>
      <w:r>
        <w:rPr>
          <w:b/>
        </w:rPr>
        <w:t>zaru na koniec 2013 r. wynosiła 97 273 osób</w:t>
      </w:r>
      <w:r>
        <w:t xml:space="preserve">, co stanowiło 2,89% mieszkańców Małopolski, a 36% wszystkich mieszkańców powiatu krakowskiego (rok później już 37% populacji powiatu). </w:t>
      </w:r>
      <w:r>
        <w:rPr>
          <w:b/>
        </w:rPr>
        <w:t>Obszar realizacji LSR obejmuje tym</w:t>
      </w:r>
      <w:r>
        <w:rPr>
          <w:b/>
          <w:spacing w:val="-16"/>
        </w:rPr>
        <w:t xml:space="preserve"> </w:t>
      </w:r>
      <w:r>
        <w:rPr>
          <w:b/>
        </w:rPr>
        <w:t>samym</w:t>
      </w:r>
      <w:r>
        <w:rPr>
          <w:b/>
          <w:spacing w:val="-15"/>
        </w:rPr>
        <w:t xml:space="preserve"> </w:t>
      </w:r>
      <w:r>
        <w:rPr>
          <w:b/>
        </w:rPr>
        <w:t>większą</w:t>
      </w:r>
      <w:r>
        <w:rPr>
          <w:b/>
          <w:spacing w:val="-16"/>
        </w:rPr>
        <w:t xml:space="preserve"> </w:t>
      </w:r>
      <w:r>
        <w:rPr>
          <w:b/>
        </w:rPr>
        <w:t>liczbę</w:t>
      </w:r>
      <w:r>
        <w:rPr>
          <w:b/>
          <w:spacing w:val="-15"/>
        </w:rPr>
        <w:t xml:space="preserve"> </w:t>
      </w:r>
      <w:r>
        <w:rPr>
          <w:b/>
        </w:rPr>
        <w:t>mieszkańców</w:t>
      </w:r>
      <w:r>
        <w:rPr>
          <w:b/>
          <w:spacing w:val="-12"/>
        </w:rPr>
        <w:t xml:space="preserve"> </w:t>
      </w:r>
      <w:r>
        <w:rPr>
          <w:b/>
        </w:rPr>
        <w:t>niż</w:t>
      </w:r>
      <w:r>
        <w:rPr>
          <w:b/>
          <w:spacing w:val="-14"/>
        </w:rPr>
        <w:t xml:space="preserve"> </w:t>
      </w:r>
      <w:r>
        <w:rPr>
          <w:b/>
        </w:rPr>
        <w:t>średn</w:t>
      </w:r>
      <w:r>
        <w:rPr>
          <w:b/>
        </w:rPr>
        <w:t>ia</w:t>
      </w:r>
      <w:r>
        <w:rPr>
          <w:b/>
          <w:spacing w:val="-16"/>
        </w:rPr>
        <w:t xml:space="preserve"> </w:t>
      </w:r>
      <w:r>
        <w:rPr>
          <w:b/>
        </w:rPr>
        <w:t>liczba</w:t>
      </w:r>
      <w:r>
        <w:rPr>
          <w:b/>
          <w:spacing w:val="-17"/>
        </w:rPr>
        <w:t xml:space="preserve"> </w:t>
      </w:r>
      <w:r>
        <w:rPr>
          <w:b/>
        </w:rPr>
        <w:t>mieszkańców</w:t>
      </w:r>
      <w:r>
        <w:rPr>
          <w:b/>
          <w:spacing w:val="-14"/>
        </w:rPr>
        <w:t xml:space="preserve"> </w:t>
      </w:r>
      <w:r>
        <w:rPr>
          <w:b/>
        </w:rPr>
        <w:t>objętych</w:t>
      </w:r>
      <w:r>
        <w:rPr>
          <w:b/>
          <w:spacing w:val="-13"/>
        </w:rPr>
        <w:t xml:space="preserve"> </w:t>
      </w:r>
      <w:r>
        <w:rPr>
          <w:b/>
        </w:rPr>
        <w:t>LSR/LSROR</w:t>
      </w:r>
      <w:r>
        <w:rPr>
          <w:b/>
          <w:spacing w:val="-17"/>
        </w:rPr>
        <w:t xml:space="preserve"> </w:t>
      </w:r>
      <w:r>
        <w:rPr>
          <w:b/>
        </w:rPr>
        <w:t>w</w:t>
      </w:r>
      <w:r>
        <w:rPr>
          <w:b/>
          <w:spacing w:val="-15"/>
        </w:rPr>
        <w:t xml:space="preserve"> </w:t>
      </w:r>
      <w:r>
        <w:rPr>
          <w:b/>
        </w:rPr>
        <w:t>latach</w:t>
      </w:r>
      <w:r>
        <w:rPr>
          <w:b/>
          <w:spacing w:val="-16"/>
        </w:rPr>
        <w:t xml:space="preserve"> </w:t>
      </w:r>
      <w:r>
        <w:rPr>
          <w:b/>
        </w:rPr>
        <w:t>2007- 2013</w:t>
      </w:r>
      <w:r>
        <w:rPr>
          <w:b/>
          <w:spacing w:val="-12"/>
        </w:rPr>
        <w:t xml:space="preserve"> </w:t>
      </w:r>
      <w:r>
        <w:rPr>
          <w:b/>
        </w:rPr>
        <w:t>w</w:t>
      </w:r>
      <w:r>
        <w:rPr>
          <w:b/>
          <w:spacing w:val="-3"/>
        </w:rPr>
        <w:t xml:space="preserve"> </w:t>
      </w:r>
      <w:r>
        <w:rPr>
          <w:b/>
        </w:rPr>
        <w:t>województwie</w:t>
      </w:r>
      <w:r>
        <w:rPr>
          <w:b/>
          <w:spacing w:val="-11"/>
        </w:rPr>
        <w:t xml:space="preserve"> </w:t>
      </w:r>
      <w:r>
        <w:rPr>
          <w:b/>
        </w:rPr>
        <w:t>małopolskim</w:t>
      </w:r>
      <w:r>
        <w:rPr>
          <w:b/>
          <w:spacing w:val="-13"/>
        </w:rPr>
        <w:t xml:space="preserve"> </w:t>
      </w:r>
      <w:r>
        <w:rPr>
          <w:b/>
        </w:rPr>
        <w:t>(49,2</w:t>
      </w:r>
      <w:r>
        <w:rPr>
          <w:b/>
          <w:spacing w:val="-14"/>
        </w:rPr>
        <w:t xml:space="preserve"> </w:t>
      </w:r>
      <w:r>
        <w:rPr>
          <w:b/>
        </w:rPr>
        <w:t>tys.).</w:t>
      </w:r>
      <w:r>
        <w:rPr>
          <w:b/>
          <w:spacing w:val="-9"/>
        </w:rPr>
        <w:t xml:space="preserve"> </w:t>
      </w:r>
      <w:r>
        <w:t>Szczegółowe</w:t>
      </w:r>
      <w:r>
        <w:rPr>
          <w:spacing w:val="-11"/>
        </w:rPr>
        <w:t xml:space="preserve"> </w:t>
      </w:r>
      <w:r>
        <w:t>dane</w:t>
      </w:r>
      <w:r>
        <w:rPr>
          <w:spacing w:val="-11"/>
        </w:rPr>
        <w:t xml:space="preserve"> </w:t>
      </w:r>
      <w:r>
        <w:t>dotyczące</w:t>
      </w:r>
      <w:r>
        <w:rPr>
          <w:spacing w:val="-11"/>
        </w:rPr>
        <w:t xml:space="preserve"> </w:t>
      </w:r>
      <w:r>
        <w:t>powierzchni</w:t>
      </w:r>
      <w:r>
        <w:rPr>
          <w:spacing w:val="-9"/>
        </w:rPr>
        <w:t xml:space="preserve"> </w:t>
      </w:r>
      <w:r>
        <w:t>gmin</w:t>
      </w:r>
      <w:r>
        <w:rPr>
          <w:spacing w:val="-11"/>
        </w:rPr>
        <w:t xml:space="preserve"> </w:t>
      </w:r>
      <w:r>
        <w:t>tworzących</w:t>
      </w:r>
      <w:r>
        <w:rPr>
          <w:spacing w:val="-14"/>
        </w:rPr>
        <w:t xml:space="preserve"> </w:t>
      </w:r>
      <w:r>
        <w:t>obszar LGD oraz liczby ich mieszkańców przedstawia Tabela</w:t>
      </w:r>
      <w:r>
        <w:rPr>
          <w:spacing w:val="-11"/>
        </w:rPr>
        <w:t xml:space="preserve"> </w:t>
      </w:r>
      <w:r>
        <w:t>1.</w:t>
      </w:r>
    </w:p>
    <w:p w:rsidR="009B0403" w:rsidRDefault="009B0403">
      <w:pPr>
        <w:pStyle w:val="Tekstpodstawowy"/>
        <w:spacing w:before="10"/>
        <w:rPr>
          <w:sz w:val="21"/>
        </w:rPr>
      </w:pPr>
    </w:p>
    <w:p w:rsidR="009B0403" w:rsidRDefault="00392069">
      <w:pPr>
        <w:pStyle w:val="Nagwek3"/>
        <w:spacing w:after="3"/>
        <w:ind w:left="1581" w:right="1300"/>
        <w:jc w:val="center"/>
      </w:pPr>
      <w:r>
        <w:t>Tabela 1. Zestawienie podstawowych cha</w:t>
      </w:r>
      <w:r>
        <w:t>rakterystyk gmin tworzących obszar LGD</w:t>
      </w:r>
    </w:p>
    <w:tbl>
      <w:tblPr>
        <w:tblStyle w:val="TableNormal0"/>
        <w:tblW w:w="0" w:type="auto"/>
        <w:tblInd w:w="942" w:type="dxa"/>
        <w:tblBorders>
          <w:top w:val="single" w:sz="4" w:space="0" w:color="2E5395"/>
          <w:left w:val="single" w:sz="4" w:space="0" w:color="2E5395"/>
          <w:bottom w:val="single" w:sz="4" w:space="0" w:color="2E5395"/>
          <w:right w:val="single" w:sz="4" w:space="0" w:color="2E5395"/>
          <w:insideH w:val="single" w:sz="4" w:space="0" w:color="2E5395"/>
          <w:insideV w:val="single" w:sz="4" w:space="0" w:color="2E5395"/>
        </w:tblBorders>
        <w:tblLayout w:type="fixed"/>
        <w:tblLook w:val="01E0" w:firstRow="1" w:lastRow="1" w:firstColumn="1" w:lastColumn="1" w:noHBand="0" w:noVBand="0"/>
      </w:tblPr>
      <w:tblGrid>
        <w:gridCol w:w="3608"/>
        <w:gridCol w:w="1311"/>
        <w:gridCol w:w="1311"/>
        <w:gridCol w:w="1251"/>
        <w:gridCol w:w="1396"/>
      </w:tblGrid>
      <w:tr w:rsidR="00B25B16">
        <w:trPr>
          <w:trHeight w:val="253"/>
        </w:trPr>
        <w:tc>
          <w:tcPr>
            <w:tcW w:w="3608" w:type="dxa"/>
            <w:vMerge w:val="restart"/>
            <w:shd w:val="clear" w:color="auto" w:fill="006FC0"/>
          </w:tcPr>
          <w:p w:rsidR="009B0403" w:rsidRDefault="00392069">
            <w:pPr>
              <w:pStyle w:val="TableParagraph"/>
              <w:spacing w:line="251" w:lineRule="exact"/>
              <w:ind w:left="736"/>
              <w:rPr>
                <w:b/>
              </w:rPr>
            </w:pPr>
            <w:r>
              <w:rPr>
                <w:b/>
                <w:color w:val="FFFFFF"/>
              </w:rPr>
              <w:t>Jednostka terytorialna</w:t>
            </w:r>
          </w:p>
        </w:tc>
        <w:tc>
          <w:tcPr>
            <w:tcW w:w="2622" w:type="dxa"/>
            <w:gridSpan w:val="2"/>
            <w:shd w:val="clear" w:color="auto" w:fill="006FC0"/>
          </w:tcPr>
          <w:p w:rsidR="009B0403" w:rsidRDefault="00392069">
            <w:pPr>
              <w:pStyle w:val="TableParagraph"/>
              <w:spacing w:line="234" w:lineRule="exact"/>
              <w:ind w:left="311"/>
              <w:rPr>
                <w:b/>
              </w:rPr>
            </w:pPr>
            <w:r>
              <w:rPr>
                <w:b/>
                <w:color w:val="FFFFFF"/>
              </w:rPr>
              <w:t>Powierzchnia ogółem</w:t>
            </w:r>
          </w:p>
        </w:tc>
        <w:tc>
          <w:tcPr>
            <w:tcW w:w="2647" w:type="dxa"/>
            <w:gridSpan w:val="2"/>
            <w:shd w:val="clear" w:color="auto" w:fill="006FC0"/>
          </w:tcPr>
          <w:p w:rsidR="009B0403" w:rsidRDefault="00392069">
            <w:pPr>
              <w:pStyle w:val="TableParagraph"/>
              <w:spacing w:line="234" w:lineRule="exact"/>
              <w:ind w:left="553"/>
              <w:rPr>
                <w:b/>
              </w:rPr>
            </w:pPr>
            <w:r>
              <w:rPr>
                <w:b/>
                <w:color w:val="FFFFFF"/>
              </w:rPr>
              <w:t>Ludność ogółem</w:t>
            </w:r>
          </w:p>
        </w:tc>
      </w:tr>
      <w:tr w:rsidR="00B25B16">
        <w:trPr>
          <w:trHeight w:val="256"/>
        </w:trPr>
        <w:tc>
          <w:tcPr>
            <w:tcW w:w="3608" w:type="dxa"/>
            <w:vMerge/>
            <w:tcBorders>
              <w:top w:val="nil"/>
            </w:tcBorders>
            <w:shd w:val="clear" w:color="auto" w:fill="006FC0"/>
          </w:tcPr>
          <w:p w:rsidR="009B0403" w:rsidRDefault="009B0403">
            <w:pPr>
              <w:rPr>
                <w:sz w:val="2"/>
                <w:szCs w:val="2"/>
              </w:rPr>
            </w:pPr>
          </w:p>
        </w:tc>
        <w:tc>
          <w:tcPr>
            <w:tcW w:w="1311" w:type="dxa"/>
            <w:shd w:val="clear" w:color="auto" w:fill="006FC0"/>
          </w:tcPr>
          <w:p w:rsidR="009B0403" w:rsidRDefault="00392069">
            <w:pPr>
              <w:pStyle w:val="TableParagraph"/>
              <w:spacing w:line="236" w:lineRule="exact"/>
              <w:ind w:left="275" w:right="267"/>
              <w:jc w:val="center"/>
              <w:rPr>
                <w:b/>
              </w:rPr>
            </w:pPr>
            <w:r>
              <w:rPr>
                <w:b/>
                <w:color w:val="FFFFFF"/>
              </w:rPr>
              <w:t>2013</w:t>
            </w:r>
          </w:p>
        </w:tc>
        <w:tc>
          <w:tcPr>
            <w:tcW w:w="1311" w:type="dxa"/>
            <w:shd w:val="clear" w:color="auto" w:fill="006FC0"/>
          </w:tcPr>
          <w:p w:rsidR="009B0403" w:rsidRDefault="00392069">
            <w:pPr>
              <w:pStyle w:val="TableParagraph"/>
              <w:spacing w:line="236" w:lineRule="exact"/>
              <w:ind w:left="275" w:right="267"/>
              <w:jc w:val="center"/>
              <w:rPr>
                <w:b/>
              </w:rPr>
            </w:pPr>
            <w:r>
              <w:rPr>
                <w:b/>
                <w:color w:val="FFFFFF"/>
              </w:rPr>
              <w:t>2014</w:t>
            </w:r>
          </w:p>
        </w:tc>
        <w:tc>
          <w:tcPr>
            <w:tcW w:w="1251" w:type="dxa"/>
            <w:shd w:val="clear" w:color="auto" w:fill="006FC0"/>
          </w:tcPr>
          <w:p w:rsidR="009B0403" w:rsidRDefault="00392069">
            <w:pPr>
              <w:pStyle w:val="TableParagraph"/>
              <w:spacing w:line="236" w:lineRule="exact"/>
              <w:ind w:left="246" w:right="237"/>
              <w:jc w:val="center"/>
              <w:rPr>
                <w:b/>
              </w:rPr>
            </w:pPr>
            <w:r>
              <w:rPr>
                <w:b/>
                <w:color w:val="FFFFFF"/>
              </w:rPr>
              <w:t>2013</w:t>
            </w:r>
          </w:p>
        </w:tc>
        <w:tc>
          <w:tcPr>
            <w:tcW w:w="1396" w:type="dxa"/>
            <w:shd w:val="clear" w:color="auto" w:fill="006FC0"/>
          </w:tcPr>
          <w:p w:rsidR="009B0403" w:rsidRDefault="00392069">
            <w:pPr>
              <w:pStyle w:val="TableParagraph"/>
              <w:spacing w:line="236" w:lineRule="exact"/>
              <w:ind w:left="457" w:right="449"/>
              <w:jc w:val="center"/>
              <w:rPr>
                <w:b/>
              </w:rPr>
            </w:pPr>
            <w:r>
              <w:rPr>
                <w:b/>
                <w:color w:val="FFFFFF"/>
              </w:rPr>
              <w:t>2014</w:t>
            </w:r>
          </w:p>
        </w:tc>
      </w:tr>
      <w:tr w:rsidR="00B25B16">
        <w:trPr>
          <w:trHeight w:val="253"/>
        </w:trPr>
        <w:tc>
          <w:tcPr>
            <w:tcW w:w="3608" w:type="dxa"/>
            <w:vMerge/>
            <w:tcBorders>
              <w:top w:val="nil"/>
            </w:tcBorders>
            <w:shd w:val="clear" w:color="auto" w:fill="006FC0"/>
          </w:tcPr>
          <w:p w:rsidR="009B0403" w:rsidRDefault="009B0403">
            <w:pPr>
              <w:rPr>
                <w:sz w:val="2"/>
                <w:szCs w:val="2"/>
              </w:rPr>
            </w:pPr>
          </w:p>
        </w:tc>
        <w:tc>
          <w:tcPr>
            <w:tcW w:w="1311" w:type="dxa"/>
            <w:shd w:val="clear" w:color="auto" w:fill="006FC0"/>
          </w:tcPr>
          <w:p w:rsidR="009B0403" w:rsidRDefault="00392069">
            <w:pPr>
              <w:pStyle w:val="TableParagraph"/>
              <w:spacing w:line="234" w:lineRule="exact"/>
              <w:ind w:left="277" w:right="267"/>
              <w:jc w:val="center"/>
            </w:pPr>
            <w:r>
              <w:rPr>
                <w:color w:val="FFFFFF"/>
              </w:rPr>
              <w:t>km</w:t>
            </w:r>
            <w:r>
              <w:rPr>
                <w:color w:val="FFFFFF"/>
                <w:vertAlign w:val="superscript"/>
              </w:rPr>
              <w:t>2</w:t>
            </w:r>
          </w:p>
        </w:tc>
        <w:tc>
          <w:tcPr>
            <w:tcW w:w="1311" w:type="dxa"/>
            <w:shd w:val="clear" w:color="auto" w:fill="006FC0"/>
          </w:tcPr>
          <w:p w:rsidR="009B0403" w:rsidRDefault="00392069">
            <w:pPr>
              <w:pStyle w:val="TableParagraph"/>
              <w:spacing w:line="234" w:lineRule="exact"/>
              <w:ind w:left="277" w:right="267"/>
              <w:jc w:val="center"/>
            </w:pPr>
            <w:r>
              <w:rPr>
                <w:color w:val="FFFFFF"/>
              </w:rPr>
              <w:t>km</w:t>
            </w:r>
            <w:r>
              <w:rPr>
                <w:color w:val="FFFFFF"/>
                <w:vertAlign w:val="superscript"/>
              </w:rPr>
              <w:t>2</w:t>
            </w:r>
          </w:p>
        </w:tc>
        <w:tc>
          <w:tcPr>
            <w:tcW w:w="1251" w:type="dxa"/>
            <w:shd w:val="clear" w:color="auto" w:fill="006FC0"/>
          </w:tcPr>
          <w:p w:rsidR="009B0403" w:rsidRDefault="00392069">
            <w:pPr>
              <w:pStyle w:val="TableParagraph"/>
              <w:spacing w:line="234" w:lineRule="exact"/>
              <w:ind w:left="245" w:right="240"/>
              <w:jc w:val="center"/>
            </w:pPr>
            <w:r>
              <w:rPr>
                <w:color w:val="FFFFFF"/>
              </w:rPr>
              <w:t>osoba</w:t>
            </w:r>
          </w:p>
        </w:tc>
        <w:tc>
          <w:tcPr>
            <w:tcW w:w="1396" w:type="dxa"/>
            <w:shd w:val="clear" w:color="auto" w:fill="006FC0"/>
          </w:tcPr>
          <w:p w:rsidR="009B0403" w:rsidRDefault="00392069">
            <w:pPr>
              <w:pStyle w:val="TableParagraph"/>
              <w:spacing w:line="234" w:lineRule="exact"/>
              <w:ind w:left="437"/>
            </w:pPr>
            <w:r>
              <w:rPr>
                <w:color w:val="FFFFFF"/>
              </w:rPr>
              <w:t>osoba</w:t>
            </w:r>
          </w:p>
        </w:tc>
      </w:tr>
      <w:tr w:rsidR="00B25B16">
        <w:trPr>
          <w:trHeight w:val="256"/>
        </w:trPr>
        <w:tc>
          <w:tcPr>
            <w:tcW w:w="3608" w:type="dxa"/>
          </w:tcPr>
          <w:p w:rsidR="009B0403" w:rsidRDefault="00392069">
            <w:pPr>
              <w:pStyle w:val="TableParagraph"/>
              <w:spacing w:line="236" w:lineRule="exact"/>
              <w:ind w:left="680" w:right="671"/>
              <w:jc w:val="center"/>
            </w:pPr>
            <w:r>
              <w:t>Powiat krakowski</w:t>
            </w:r>
          </w:p>
        </w:tc>
        <w:tc>
          <w:tcPr>
            <w:tcW w:w="1311" w:type="dxa"/>
          </w:tcPr>
          <w:p w:rsidR="009B0403" w:rsidRDefault="00392069">
            <w:pPr>
              <w:pStyle w:val="TableParagraph"/>
              <w:spacing w:line="236" w:lineRule="exact"/>
              <w:ind w:left="277" w:right="267"/>
              <w:jc w:val="center"/>
            </w:pPr>
            <w:r>
              <w:t>1 231</w:t>
            </w:r>
          </w:p>
        </w:tc>
        <w:tc>
          <w:tcPr>
            <w:tcW w:w="1311" w:type="dxa"/>
          </w:tcPr>
          <w:p w:rsidR="009B0403" w:rsidRDefault="00392069">
            <w:pPr>
              <w:pStyle w:val="TableParagraph"/>
              <w:spacing w:line="236" w:lineRule="exact"/>
              <w:ind w:left="275" w:right="267"/>
              <w:jc w:val="center"/>
            </w:pPr>
            <w:r>
              <w:t>1231</w:t>
            </w:r>
          </w:p>
        </w:tc>
        <w:tc>
          <w:tcPr>
            <w:tcW w:w="1251" w:type="dxa"/>
          </w:tcPr>
          <w:p w:rsidR="009B0403" w:rsidRDefault="00392069">
            <w:pPr>
              <w:pStyle w:val="TableParagraph"/>
              <w:spacing w:line="236" w:lineRule="exact"/>
              <w:ind w:left="246" w:right="240"/>
              <w:jc w:val="center"/>
            </w:pPr>
            <w:r>
              <w:t>266 649</w:t>
            </w:r>
          </w:p>
        </w:tc>
        <w:tc>
          <w:tcPr>
            <w:tcW w:w="1396" w:type="dxa"/>
          </w:tcPr>
          <w:p w:rsidR="009B0403" w:rsidRDefault="00392069">
            <w:pPr>
              <w:pStyle w:val="TableParagraph"/>
              <w:spacing w:line="236" w:lineRule="exact"/>
              <w:ind w:left="336"/>
            </w:pPr>
            <w:r>
              <w:t>268 517</w:t>
            </w:r>
          </w:p>
        </w:tc>
      </w:tr>
      <w:tr w:rsidR="00B25B16">
        <w:trPr>
          <w:trHeight w:val="254"/>
        </w:trPr>
        <w:tc>
          <w:tcPr>
            <w:tcW w:w="3608" w:type="dxa"/>
          </w:tcPr>
          <w:p w:rsidR="009B0403" w:rsidRDefault="00392069">
            <w:pPr>
              <w:pStyle w:val="TableParagraph"/>
              <w:spacing w:line="235" w:lineRule="exact"/>
              <w:ind w:left="680" w:right="669"/>
              <w:jc w:val="center"/>
              <w:rPr>
                <w:b/>
              </w:rPr>
            </w:pPr>
            <w:r>
              <w:rPr>
                <w:b/>
              </w:rPr>
              <w:t>Obszar LGD</w:t>
            </w:r>
          </w:p>
        </w:tc>
        <w:tc>
          <w:tcPr>
            <w:tcW w:w="1311" w:type="dxa"/>
          </w:tcPr>
          <w:p w:rsidR="009B0403" w:rsidRDefault="00392069">
            <w:pPr>
              <w:pStyle w:val="TableParagraph"/>
              <w:spacing w:line="235" w:lineRule="exact"/>
              <w:ind w:left="275" w:right="267"/>
              <w:jc w:val="center"/>
              <w:rPr>
                <w:b/>
              </w:rPr>
            </w:pPr>
            <w:r>
              <w:rPr>
                <w:b/>
              </w:rPr>
              <w:t>400</w:t>
            </w:r>
          </w:p>
        </w:tc>
        <w:tc>
          <w:tcPr>
            <w:tcW w:w="1311" w:type="dxa"/>
          </w:tcPr>
          <w:p w:rsidR="009B0403" w:rsidRDefault="00392069">
            <w:pPr>
              <w:pStyle w:val="TableParagraph"/>
              <w:spacing w:line="235" w:lineRule="exact"/>
              <w:ind w:left="275" w:right="267"/>
              <w:jc w:val="center"/>
              <w:rPr>
                <w:b/>
              </w:rPr>
            </w:pPr>
            <w:r>
              <w:rPr>
                <w:b/>
              </w:rPr>
              <w:t>400</w:t>
            </w:r>
          </w:p>
        </w:tc>
        <w:tc>
          <w:tcPr>
            <w:tcW w:w="1251" w:type="dxa"/>
          </w:tcPr>
          <w:p w:rsidR="009B0403" w:rsidRDefault="00392069">
            <w:pPr>
              <w:pStyle w:val="TableParagraph"/>
              <w:spacing w:line="235" w:lineRule="exact"/>
              <w:ind w:left="246" w:right="240"/>
              <w:jc w:val="center"/>
              <w:rPr>
                <w:b/>
              </w:rPr>
            </w:pPr>
            <w:r>
              <w:rPr>
                <w:b/>
              </w:rPr>
              <w:t>97 273</w:t>
            </w:r>
          </w:p>
        </w:tc>
        <w:tc>
          <w:tcPr>
            <w:tcW w:w="1396" w:type="dxa"/>
          </w:tcPr>
          <w:p w:rsidR="009B0403" w:rsidRDefault="00392069">
            <w:pPr>
              <w:pStyle w:val="TableParagraph"/>
              <w:spacing w:line="235" w:lineRule="exact"/>
              <w:ind w:left="392"/>
              <w:rPr>
                <w:b/>
              </w:rPr>
            </w:pPr>
            <w:r>
              <w:rPr>
                <w:b/>
              </w:rPr>
              <w:t>98 151</w:t>
            </w:r>
          </w:p>
        </w:tc>
      </w:tr>
      <w:tr w:rsidR="00B25B16">
        <w:trPr>
          <w:trHeight w:val="253"/>
        </w:trPr>
        <w:tc>
          <w:tcPr>
            <w:tcW w:w="3608" w:type="dxa"/>
          </w:tcPr>
          <w:p w:rsidR="009B0403" w:rsidRDefault="00392069">
            <w:pPr>
              <w:pStyle w:val="TableParagraph"/>
              <w:spacing w:line="234" w:lineRule="exact"/>
              <w:ind w:left="680" w:right="669"/>
              <w:jc w:val="center"/>
            </w:pPr>
            <w:r>
              <w:t>Czernichów</w:t>
            </w:r>
          </w:p>
        </w:tc>
        <w:tc>
          <w:tcPr>
            <w:tcW w:w="1311" w:type="dxa"/>
          </w:tcPr>
          <w:p w:rsidR="009B0403" w:rsidRDefault="00392069">
            <w:pPr>
              <w:pStyle w:val="TableParagraph"/>
              <w:spacing w:line="234" w:lineRule="exact"/>
              <w:ind w:left="275" w:right="267"/>
              <w:jc w:val="center"/>
            </w:pPr>
            <w:r>
              <w:t>85</w:t>
            </w:r>
          </w:p>
        </w:tc>
        <w:tc>
          <w:tcPr>
            <w:tcW w:w="1311" w:type="dxa"/>
          </w:tcPr>
          <w:p w:rsidR="009B0403" w:rsidRDefault="00392069">
            <w:pPr>
              <w:pStyle w:val="TableParagraph"/>
              <w:spacing w:line="234" w:lineRule="exact"/>
              <w:ind w:left="275" w:right="267"/>
              <w:jc w:val="center"/>
            </w:pPr>
            <w:r>
              <w:t>85</w:t>
            </w:r>
          </w:p>
        </w:tc>
        <w:tc>
          <w:tcPr>
            <w:tcW w:w="1251" w:type="dxa"/>
          </w:tcPr>
          <w:p w:rsidR="009B0403" w:rsidRDefault="00392069">
            <w:pPr>
              <w:pStyle w:val="TableParagraph"/>
              <w:spacing w:line="234" w:lineRule="exact"/>
              <w:ind w:left="246" w:right="240"/>
              <w:jc w:val="center"/>
            </w:pPr>
            <w:r>
              <w:t>13 984</w:t>
            </w:r>
          </w:p>
        </w:tc>
        <w:tc>
          <w:tcPr>
            <w:tcW w:w="1396" w:type="dxa"/>
          </w:tcPr>
          <w:p w:rsidR="009B0403" w:rsidRDefault="00392069">
            <w:pPr>
              <w:pStyle w:val="TableParagraph"/>
              <w:spacing w:line="234" w:lineRule="exact"/>
              <w:ind w:left="392"/>
            </w:pPr>
            <w:r>
              <w:t>14 143</w:t>
            </w:r>
          </w:p>
        </w:tc>
      </w:tr>
      <w:tr w:rsidR="00B25B16">
        <w:trPr>
          <w:trHeight w:val="256"/>
        </w:trPr>
        <w:tc>
          <w:tcPr>
            <w:tcW w:w="3608" w:type="dxa"/>
          </w:tcPr>
          <w:p w:rsidR="009B0403" w:rsidRDefault="00392069">
            <w:pPr>
              <w:pStyle w:val="TableParagraph"/>
              <w:spacing w:before="1" w:line="236" w:lineRule="exact"/>
              <w:ind w:left="680" w:right="671"/>
              <w:jc w:val="center"/>
            </w:pPr>
            <w:r>
              <w:t>Liszki</w:t>
            </w:r>
          </w:p>
        </w:tc>
        <w:tc>
          <w:tcPr>
            <w:tcW w:w="1311" w:type="dxa"/>
          </w:tcPr>
          <w:p w:rsidR="009B0403" w:rsidRDefault="00392069">
            <w:pPr>
              <w:pStyle w:val="TableParagraph"/>
              <w:spacing w:before="1" w:line="236" w:lineRule="exact"/>
              <w:ind w:left="275" w:right="267"/>
              <w:jc w:val="center"/>
            </w:pPr>
            <w:r>
              <w:t>72</w:t>
            </w:r>
          </w:p>
        </w:tc>
        <w:tc>
          <w:tcPr>
            <w:tcW w:w="1311" w:type="dxa"/>
          </w:tcPr>
          <w:p w:rsidR="009B0403" w:rsidRDefault="00392069">
            <w:pPr>
              <w:pStyle w:val="TableParagraph"/>
              <w:spacing w:before="1" w:line="236" w:lineRule="exact"/>
              <w:ind w:left="275" w:right="267"/>
              <w:jc w:val="center"/>
            </w:pPr>
            <w:r>
              <w:t>72</w:t>
            </w:r>
          </w:p>
        </w:tc>
        <w:tc>
          <w:tcPr>
            <w:tcW w:w="1251" w:type="dxa"/>
          </w:tcPr>
          <w:p w:rsidR="009B0403" w:rsidRDefault="00392069">
            <w:pPr>
              <w:pStyle w:val="TableParagraph"/>
              <w:spacing w:before="1" w:line="236" w:lineRule="exact"/>
              <w:ind w:left="246" w:right="240"/>
              <w:jc w:val="center"/>
            </w:pPr>
            <w:r>
              <w:t>16 563</w:t>
            </w:r>
          </w:p>
        </w:tc>
        <w:tc>
          <w:tcPr>
            <w:tcW w:w="1396" w:type="dxa"/>
          </w:tcPr>
          <w:p w:rsidR="009B0403" w:rsidRDefault="00392069">
            <w:pPr>
              <w:pStyle w:val="TableParagraph"/>
              <w:spacing w:before="1" w:line="236" w:lineRule="exact"/>
              <w:ind w:left="392"/>
            </w:pPr>
            <w:r>
              <w:t>16 717</w:t>
            </w:r>
          </w:p>
        </w:tc>
      </w:tr>
      <w:tr w:rsidR="00B25B16">
        <w:trPr>
          <w:trHeight w:val="254"/>
        </w:trPr>
        <w:tc>
          <w:tcPr>
            <w:tcW w:w="3608" w:type="dxa"/>
          </w:tcPr>
          <w:p w:rsidR="009B0403" w:rsidRDefault="00392069">
            <w:pPr>
              <w:pStyle w:val="TableParagraph"/>
              <w:spacing w:line="234" w:lineRule="exact"/>
              <w:ind w:left="679" w:right="671"/>
              <w:jc w:val="center"/>
            </w:pPr>
            <w:r>
              <w:t>Mogilany</w:t>
            </w:r>
          </w:p>
        </w:tc>
        <w:tc>
          <w:tcPr>
            <w:tcW w:w="1311" w:type="dxa"/>
          </w:tcPr>
          <w:p w:rsidR="009B0403" w:rsidRDefault="00392069">
            <w:pPr>
              <w:pStyle w:val="TableParagraph"/>
              <w:spacing w:line="234" w:lineRule="exact"/>
              <w:ind w:left="275" w:right="267"/>
              <w:jc w:val="center"/>
            </w:pPr>
            <w:r>
              <w:t>44</w:t>
            </w:r>
          </w:p>
        </w:tc>
        <w:tc>
          <w:tcPr>
            <w:tcW w:w="1311" w:type="dxa"/>
          </w:tcPr>
          <w:p w:rsidR="009B0403" w:rsidRDefault="00392069">
            <w:pPr>
              <w:pStyle w:val="TableParagraph"/>
              <w:spacing w:line="234" w:lineRule="exact"/>
              <w:ind w:left="275" w:right="267"/>
              <w:jc w:val="center"/>
            </w:pPr>
            <w:r>
              <w:t>44</w:t>
            </w:r>
          </w:p>
        </w:tc>
        <w:tc>
          <w:tcPr>
            <w:tcW w:w="1251" w:type="dxa"/>
          </w:tcPr>
          <w:p w:rsidR="009B0403" w:rsidRDefault="00392069">
            <w:pPr>
              <w:pStyle w:val="TableParagraph"/>
              <w:spacing w:line="234" w:lineRule="exact"/>
              <w:ind w:left="246" w:right="240"/>
              <w:jc w:val="center"/>
            </w:pPr>
            <w:r>
              <w:t>13 221</w:t>
            </w:r>
          </w:p>
        </w:tc>
        <w:tc>
          <w:tcPr>
            <w:tcW w:w="1396" w:type="dxa"/>
          </w:tcPr>
          <w:p w:rsidR="009B0403" w:rsidRDefault="00392069">
            <w:pPr>
              <w:pStyle w:val="TableParagraph"/>
              <w:spacing w:line="234" w:lineRule="exact"/>
              <w:ind w:left="392"/>
            </w:pPr>
            <w:r>
              <w:t>13 360</w:t>
            </w:r>
          </w:p>
        </w:tc>
      </w:tr>
      <w:tr w:rsidR="00B25B16">
        <w:trPr>
          <w:trHeight w:val="256"/>
        </w:trPr>
        <w:tc>
          <w:tcPr>
            <w:tcW w:w="3608" w:type="dxa"/>
          </w:tcPr>
          <w:p w:rsidR="009B0403" w:rsidRDefault="00392069">
            <w:pPr>
              <w:pStyle w:val="TableParagraph"/>
              <w:spacing w:line="236" w:lineRule="exact"/>
              <w:ind w:left="680" w:right="671"/>
              <w:jc w:val="center"/>
            </w:pPr>
            <w:r>
              <w:t>Skawina - obszar wiejski</w:t>
            </w:r>
          </w:p>
        </w:tc>
        <w:tc>
          <w:tcPr>
            <w:tcW w:w="1311" w:type="dxa"/>
          </w:tcPr>
          <w:p w:rsidR="009B0403" w:rsidRDefault="00392069">
            <w:pPr>
              <w:pStyle w:val="TableParagraph"/>
              <w:spacing w:line="236" w:lineRule="exact"/>
              <w:ind w:left="275" w:right="267"/>
              <w:jc w:val="center"/>
            </w:pPr>
            <w:r>
              <w:t>80</w:t>
            </w:r>
          </w:p>
        </w:tc>
        <w:tc>
          <w:tcPr>
            <w:tcW w:w="1311" w:type="dxa"/>
          </w:tcPr>
          <w:p w:rsidR="009B0403" w:rsidRDefault="00392069">
            <w:pPr>
              <w:pStyle w:val="TableParagraph"/>
              <w:spacing w:line="236" w:lineRule="exact"/>
              <w:ind w:left="275" w:right="267"/>
              <w:jc w:val="center"/>
            </w:pPr>
            <w:r>
              <w:t>80</w:t>
            </w:r>
          </w:p>
        </w:tc>
        <w:tc>
          <w:tcPr>
            <w:tcW w:w="1251" w:type="dxa"/>
          </w:tcPr>
          <w:p w:rsidR="009B0403" w:rsidRDefault="00392069">
            <w:pPr>
              <w:pStyle w:val="TableParagraph"/>
              <w:spacing w:line="236" w:lineRule="exact"/>
              <w:ind w:left="246" w:right="240"/>
              <w:jc w:val="center"/>
            </w:pPr>
            <w:r>
              <w:t>18 828</w:t>
            </w:r>
          </w:p>
        </w:tc>
        <w:tc>
          <w:tcPr>
            <w:tcW w:w="1396" w:type="dxa"/>
          </w:tcPr>
          <w:p w:rsidR="009B0403" w:rsidRDefault="00392069">
            <w:pPr>
              <w:pStyle w:val="TableParagraph"/>
              <w:spacing w:line="236" w:lineRule="exact"/>
              <w:ind w:left="392"/>
            </w:pPr>
            <w:r>
              <w:t>18 934</w:t>
            </w:r>
          </w:p>
        </w:tc>
      </w:tr>
      <w:tr w:rsidR="00B25B16">
        <w:trPr>
          <w:trHeight w:val="253"/>
        </w:trPr>
        <w:tc>
          <w:tcPr>
            <w:tcW w:w="3608" w:type="dxa"/>
          </w:tcPr>
          <w:p w:rsidR="009B0403" w:rsidRDefault="00392069">
            <w:pPr>
              <w:pStyle w:val="TableParagraph"/>
              <w:spacing w:line="234" w:lineRule="exact"/>
              <w:ind w:left="680" w:right="671"/>
              <w:jc w:val="center"/>
            </w:pPr>
            <w:r>
              <w:t>Świątniki Górne</w:t>
            </w:r>
          </w:p>
        </w:tc>
        <w:tc>
          <w:tcPr>
            <w:tcW w:w="1311" w:type="dxa"/>
          </w:tcPr>
          <w:p w:rsidR="009B0403" w:rsidRDefault="00392069">
            <w:pPr>
              <w:pStyle w:val="TableParagraph"/>
              <w:spacing w:line="234" w:lineRule="exact"/>
              <w:ind w:left="275" w:right="267"/>
              <w:jc w:val="center"/>
            </w:pPr>
            <w:r>
              <w:t>20</w:t>
            </w:r>
          </w:p>
        </w:tc>
        <w:tc>
          <w:tcPr>
            <w:tcW w:w="1311" w:type="dxa"/>
          </w:tcPr>
          <w:p w:rsidR="009B0403" w:rsidRDefault="00392069">
            <w:pPr>
              <w:pStyle w:val="TableParagraph"/>
              <w:spacing w:line="234" w:lineRule="exact"/>
              <w:ind w:left="275" w:right="267"/>
              <w:jc w:val="center"/>
            </w:pPr>
            <w:r>
              <w:t>20</w:t>
            </w:r>
          </w:p>
        </w:tc>
        <w:tc>
          <w:tcPr>
            <w:tcW w:w="1251" w:type="dxa"/>
          </w:tcPr>
          <w:p w:rsidR="009B0403" w:rsidRDefault="00392069">
            <w:pPr>
              <w:pStyle w:val="TableParagraph"/>
              <w:spacing w:line="234" w:lineRule="exact"/>
              <w:ind w:left="246" w:right="129"/>
              <w:jc w:val="center"/>
            </w:pPr>
            <w:r>
              <w:t>9 633</w:t>
            </w:r>
          </w:p>
        </w:tc>
        <w:tc>
          <w:tcPr>
            <w:tcW w:w="1396" w:type="dxa"/>
          </w:tcPr>
          <w:p w:rsidR="009B0403" w:rsidRDefault="00392069">
            <w:pPr>
              <w:pStyle w:val="TableParagraph"/>
              <w:spacing w:line="234" w:lineRule="exact"/>
              <w:ind w:left="502"/>
            </w:pPr>
            <w:r>
              <w:t>9 686</w:t>
            </w:r>
          </w:p>
        </w:tc>
      </w:tr>
      <w:tr w:rsidR="00B25B16">
        <w:trPr>
          <w:trHeight w:val="254"/>
        </w:trPr>
        <w:tc>
          <w:tcPr>
            <w:tcW w:w="3608" w:type="dxa"/>
          </w:tcPr>
          <w:p w:rsidR="009B0403" w:rsidRDefault="00392069">
            <w:pPr>
              <w:pStyle w:val="TableParagraph"/>
              <w:spacing w:line="234" w:lineRule="exact"/>
              <w:ind w:left="680" w:right="671"/>
              <w:jc w:val="center"/>
            </w:pPr>
            <w:r>
              <w:t>Zabierzów</w:t>
            </w:r>
          </w:p>
        </w:tc>
        <w:tc>
          <w:tcPr>
            <w:tcW w:w="1311" w:type="dxa"/>
          </w:tcPr>
          <w:p w:rsidR="009B0403" w:rsidRDefault="00392069">
            <w:pPr>
              <w:pStyle w:val="TableParagraph"/>
              <w:spacing w:line="234" w:lineRule="exact"/>
              <w:ind w:left="275" w:right="267"/>
              <w:jc w:val="center"/>
            </w:pPr>
            <w:r>
              <w:t>99</w:t>
            </w:r>
          </w:p>
        </w:tc>
        <w:tc>
          <w:tcPr>
            <w:tcW w:w="1311" w:type="dxa"/>
          </w:tcPr>
          <w:p w:rsidR="009B0403" w:rsidRDefault="00392069">
            <w:pPr>
              <w:pStyle w:val="TableParagraph"/>
              <w:spacing w:line="234" w:lineRule="exact"/>
              <w:ind w:left="275" w:right="267"/>
              <w:jc w:val="center"/>
            </w:pPr>
            <w:r>
              <w:t>99</w:t>
            </w:r>
          </w:p>
        </w:tc>
        <w:tc>
          <w:tcPr>
            <w:tcW w:w="1251" w:type="dxa"/>
          </w:tcPr>
          <w:p w:rsidR="009B0403" w:rsidRDefault="00392069">
            <w:pPr>
              <w:pStyle w:val="TableParagraph"/>
              <w:spacing w:line="234" w:lineRule="exact"/>
              <w:ind w:left="246" w:right="240"/>
              <w:jc w:val="center"/>
            </w:pPr>
            <w:r>
              <w:t>25 044</w:t>
            </w:r>
          </w:p>
        </w:tc>
        <w:tc>
          <w:tcPr>
            <w:tcW w:w="1396" w:type="dxa"/>
          </w:tcPr>
          <w:p w:rsidR="009B0403" w:rsidRDefault="00392069">
            <w:pPr>
              <w:pStyle w:val="TableParagraph"/>
              <w:spacing w:line="234" w:lineRule="exact"/>
              <w:ind w:left="392"/>
            </w:pPr>
            <w:r>
              <w:t>25 311</w:t>
            </w:r>
          </w:p>
        </w:tc>
      </w:tr>
    </w:tbl>
    <w:p w:rsidR="009B0403" w:rsidRDefault="00392069">
      <w:pPr>
        <w:ind w:left="912" w:right="1300"/>
        <w:jc w:val="center"/>
        <w:rPr>
          <w:i/>
        </w:rPr>
      </w:pPr>
      <w:r>
        <w:rPr>
          <w:i/>
        </w:rPr>
        <w:t>Źródło: opracowanie własne na podstawie danych BDL GUS</w:t>
      </w:r>
    </w:p>
    <w:p w:rsidR="009B0403" w:rsidRDefault="009B0403">
      <w:pPr>
        <w:pStyle w:val="Tekstpodstawowy"/>
        <w:rPr>
          <w:i/>
        </w:rPr>
      </w:pPr>
    </w:p>
    <w:p w:rsidR="009B0403" w:rsidRDefault="00392069">
      <w:pPr>
        <w:pStyle w:val="Nagwek3"/>
        <w:numPr>
          <w:ilvl w:val="0"/>
          <w:numId w:val="117"/>
        </w:numPr>
        <w:tabs>
          <w:tab w:val="left" w:pos="424"/>
        </w:tabs>
        <w:jc w:val="both"/>
      </w:pPr>
      <w:r>
        <w:t xml:space="preserve">Opis procesu </w:t>
      </w:r>
      <w:r>
        <w:t>tworzenia</w:t>
      </w:r>
      <w:r>
        <w:rPr>
          <w:spacing w:val="-4"/>
        </w:rPr>
        <w:t xml:space="preserve"> </w:t>
      </w:r>
      <w:r>
        <w:t>partnerstwa</w:t>
      </w:r>
    </w:p>
    <w:p w:rsidR="009B0403" w:rsidRDefault="00392069">
      <w:pPr>
        <w:pStyle w:val="Akapitzlist"/>
        <w:numPr>
          <w:ilvl w:val="0"/>
          <w:numId w:val="116"/>
        </w:numPr>
        <w:tabs>
          <w:tab w:val="left" w:pos="424"/>
        </w:tabs>
        <w:spacing w:line="269" w:lineRule="exact"/>
        <w:jc w:val="both"/>
        <w:rPr>
          <w:b/>
        </w:rPr>
      </w:pPr>
      <w:r>
        <w:rPr>
          <w:b/>
        </w:rPr>
        <w:t>Inicjatywa i przedsiębiorczość – kontekst powstania LGD Blisko</w:t>
      </w:r>
      <w:r>
        <w:rPr>
          <w:b/>
          <w:spacing w:val="-7"/>
        </w:rPr>
        <w:t xml:space="preserve"> </w:t>
      </w:r>
      <w:r>
        <w:rPr>
          <w:b/>
        </w:rPr>
        <w:t>Krakowa</w:t>
      </w:r>
    </w:p>
    <w:p w:rsidR="009B0403" w:rsidRDefault="00392069">
      <w:pPr>
        <w:pStyle w:val="Tekstpodstawowy"/>
        <w:ind w:left="423" w:right="134"/>
        <w:jc w:val="both"/>
      </w:pPr>
      <w:r>
        <w:t>Lokalna Grupa Działania Blisko Krakowa powołana została w celu działania na rzecz zrównoważonego rozwoju obszarów wiejskich oraz wzmacniania aktywności ludności wi</w:t>
      </w:r>
      <w:r>
        <w:t>ejskiej, w tym kształtowania postaw przedsiębiorczych, wspierania działań kooperacyjnych w sektorze gospodarczym, rozwijania potencjału turystycznego</w:t>
      </w:r>
      <w:r>
        <w:rPr>
          <w:spacing w:val="-13"/>
        </w:rPr>
        <w:t xml:space="preserve"> </w:t>
      </w:r>
      <w:r>
        <w:t>i</w:t>
      </w:r>
      <w:r>
        <w:rPr>
          <w:spacing w:val="-11"/>
        </w:rPr>
        <w:t xml:space="preserve"> </w:t>
      </w:r>
      <w:r>
        <w:t>rekreacyjnego</w:t>
      </w:r>
      <w:r>
        <w:rPr>
          <w:spacing w:val="-10"/>
        </w:rPr>
        <w:t xml:space="preserve"> </w:t>
      </w:r>
      <w:r>
        <w:t>obszaru,</w:t>
      </w:r>
      <w:r>
        <w:rPr>
          <w:spacing w:val="-12"/>
        </w:rPr>
        <w:t xml:space="preserve"> </w:t>
      </w:r>
      <w:r>
        <w:t>promocji</w:t>
      </w:r>
      <w:r>
        <w:rPr>
          <w:spacing w:val="-11"/>
        </w:rPr>
        <w:t xml:space="preserve"> </w:t>
      </w:r>
      <w:r>
        <w:t>aktywnego</w:t>
      </w:r>
      <w:r>
        <w:rPr>
          <w:spacing w:val="-12"/>
        </w:rPr>
        <w:t xml:space="preserve"> </w:t>
      </w:r>
      <w:r>
        <w:t>stylu</w:t>
      </w:r>
      <w:r>
        <w:rPr>
          <w:spacing w:val="-12"/>
        </w:rPr>
        <w:t xml:space="preserve"> </w:t>
      </w:r>
      <w:r>
        <w:t>życia,</w:t>
      </w:r>
      <w:r>
        <w:rPr>
          <w:spacing w:val="-13"/>
        </w:rPr>
        <w:t xml:space="preserve"> </w:t>
      </w:r>
      <w:r>
        <w:t>troski</w:t>
      </w:r>
      <w:r>
        <w:rPr>
          <w:spacing w:val="-11"/>
        </w:rPr>
        <w:t xml:space="preserve"> </w:t>
      </w:r>
      <w:r>
        <w:t>o</w:t>
      </w:r>
      <w:r>
        <w:rPr>
          <w:spacing w:val="-10"/>
        </w:rPr>
        <w:t xml:space="preserve"> </w:t>
      </w:r>
      <w:r>
        <w:t>dziedzictwo</w:t>
      </w:r>
      <w:r>
        <w:rPr>
          <w:spacing w:val="-10"/>
        </w:rPr>
        <w:t xml:space="preserve"> </w:t>
      </w:r>
      <w:r>
        <w:t>kulturowe,</w:t>
      </w:r>
      <w:r>
        <w:rPr>
          <w:spacing w:val="-10"/>
        </w:rPr>
        <w:t xml:space="preserve"> </w:t>
      </w:r>
      <w:r>
        <w:t>historyczne i prz</w:t>
      </w:r>
      <w:r>
        <w:t>yrodnicze oraz wspierania działalności organizacji pozarządowych, a także działania na rzecz defaworyzowanych grup społecznych. Inicjatorami powołania stowarzyszenia były samorządy gmin Skawina, Czernichów, Mogilany oraz Świątniki</w:t>
      </w:r>
      <w:r>
        <w:rPr>
          <w:spacing w:val="-3"/>
        </w:rPr>
        <w:t xml:space="preserve"> </w:t>
      </w:r>
      <w:r>
        <w:t>Górne.</w:t>
      </w:r>
    </w:p>
    <w:p w:rsidR="009B0403" w:rsidRDefault="00392069">
      <w:pPr>
        <w:ind w:left="423" w:right="134"/>
        <w:jc w:val="both"/>
      </w:pPr>
      <w:r>
        <w:rPr>
          <w:b/>
        </w:rPr>
        <w:t xml:space="preserve">Szczególnie istotnym jest, iż LGD współtworzone było i jest kierowane przez mieszkańców obszaru Blisko Krakowa – osoby istotnie zaangażowane w działania związane z poprawą jakości życia lokalnej społeczności. </w:t>
      </w:r>
      <w:r>
        <w:t>W</w:t>
      </w:r>
      <w:r>
        <w:rPr>
          <w:spacing w:val="-2"/>
        </w:rPr>
        <w:t xml:space="preserve"> </w:t>
      </w:r>
      <w:r>
        <w:t>porównaniu</w:t>
      </w:r>
      <w:r>
        <w:rPr>
          <w:spacing w:val="-10"/>
        </w:rPr>
        <w:t xml:space="preserve"> </w:t>
      </w:r>
      <w:r>
        <w:t>z</w:t>
      </w:r>
      <w:r>
        <w:rPr>
          <w:spacing w:val="-10"/>
        </w:rPr>
        <w:t xml:space="preserve"> </w:t>
      </w:r>
      <w:r>
        <w:t>poprzednią</w:t>
      </w:r>
      <w:r>
        <w:rPr>
          <w:spacing w:val="-10"/>
        </w:rPr>
        <w:t xml:space="preserve"> </w:t>
      </w:r>
      <w:r>
        <w:t>perspektywą</w:t>
      </w:r>
      <w:r>
        <w:rPr>
          <w:spacing w:val="-10"/>
        </w:rPr>
        <w:t xml:space="preserve"> </w:t>
      </w:r>
      <w:r>
        <w:t>powiększeniu</w:t>
      </w:r>
      <w:r>
        <w:rPr>
          <w:spacing w:val="-11"/>
        </w:rPr>
        <w:t xml:space="preserve"> </w:t>
      </w:r>
      <w:r>
        <w:t>uległ</w:t>
      </w:r>
      <w:r>
        <w:rPr>
          <w:spacing w:val="-10"/>
        </w:rPr>
        <w:t xml:space="preserve"> </w:t>
      </w:r>
      <w:r>
        <w:t>zasięg</w:t>
      </w:r>
      <w:r>
        <w:rPr>
          <w:spacing w:val="-13"/>
        </w:rPr>
        <w:t xml:space="preserve"> </w:t>
      </w:r>
      <w:r>
        <w:t>terytorialny</w:t>
      </w:r>
      <w:r>
        <w:rPr>
          <w:spacing w:val="-11"/>
        </w:rPr>
        <w:t xml:space="preserve"> </w:t>
      </w:r>
      <w:r>
        <w:t>obszaru</w:t>
      </w:r>
      <w:r>
        <w:rPr>
          <w:spacing w:val="-10"/>
        </w:rPr>
        <w:t xml:space="preserve"> </w:t>
      </w:r>
      <w:r>
        <w:t>objętego</w:t>
      </w:r>
      <w:r>
        <w:rPr>
          <w:spacing w:val="-10"/>
        </w:rPr>
        <w:t xml:space="preserve"> </w:t>
      </w:r>
      <w:r>
        <w:t>LSR</w:t>
      </w:r>
      <w:r>
        <w:rPr>
          <w:spacing w:val="-10"/>
        </w:rPr>
        <w:t xml:space="preserve"> </w:t>
      </w:r>
      <w:r>
        <w:t>–</w:t>
      </w:r>
      <w:r>
        <w:rPr>
          <w:spacing w:val="-11"/>
        </w:rPr>
        <w:t xml:space="preserve"> </w:t>
      </w:r>
      <w:r>
        <w:t>w</w:t>
      </w:r>
      <w:r>
        <w:rPr>
          <w:spacing w:val="-2"/>
        </w:rPr>
        <w:t xml:space="preserve"> </w:t>
      </w:r>
      <w:r>
        <w:t>czerwcu 2015 r. skład stowarzyszenia weszły dwie nowe gminy: Liszki oraz</w:t>
      </w:r>
      <w:r>
        <w:rPr>
          <w:spacing w:val="-7"/>
        </w:rPr>
        <w:t xml:space="preserve"> </w:t>
      </w:r>
      <w:r>
        <w:t>Zabierzów.</w:t>
      </w:r>
    </w:p>
    <w:p w:rsidR="009B0403" w:rsidRDefault="00392069">
      <w:pPr>
        <w:pStyle w:val="Nagwek3"/>
        <w:ind w:right="136"/>
      </w:pPr>
      <w:r>
        <w:t>W nowej perspektywie PROW na lata 2014-2020 LGD Blisko Krakowa będzie kontynuować politykę prowadzoną w rama</w:t>
      </w:r>
      <w:r>
        <w:t>ch osi Leader w PROW 2007-2013, ukierunkowując się na promowanie aktywności mieszkańców</w:t>
      </w:r>
      <w:r>
        <w:rPr>
          <w:spacing w:val="-16"/>
        </w:rPr>
        <w:t xml:space="preserve"> </w:t>
      </w:r>
      <w:r>
        <w:t>w</w:t>
      </w:r>
      <w:r>
        <w:rPr>
          <w:spacing w:val="-14"/>
        </w:rPr>
        <w:t xml:space="preserve"> </w:t>
      </w:r>
      <w:r>
        <w:t>kształtowaniu</w:t>
      </w:r>
      <w:r>
        <w:rPr>
          <w:spacing w:val="-16"/>
        </w:rPr>
        <w:t xml:space="preserve"> </w:t>
      </w:r>
      <w:r>
        <w:t>rozwoju</w:t>
      </w:r>
      <w:r>
        <w:rPr>
          <w:spacing w:val="-14"/>
        </w:rPr>
        <w:t xml:space="preserve"> </w:t>
      </w:r>
      <w:r>
        <w:t>obszaru</w:t>
      </w:r>
      <w:r>
        <w:rPr>
          <w:spacing w:val="-17"/>
        </w:rPr>
        <w:t xml:space="preserve"> </w:t>
      </w:r>
      <w:r>
        <w:t>objętego</w:t>
      </w:r>
      <w:r>
        <w:rPr>
          <w:spacing w:val="-15"/>
        </w:rPr>
        <w:t xml:space="preserve"> </w:t>
      </w:r>
      <w:r>
        <w:t>LSR</w:t>
      </w:r>
      <w:r>
        <w:rPr>
          <w:spacing w:val="-17"/>
        </w:rPr>
        <w:t xml:space="preserve"> </w:t>
      </w:r>
      <w:r>
        <w:t>z</w:t>
      </w:r>
      <w:r>
        <w:rPr>
          <w:spacing w:val="-16"/>
        </w:rPr>
        <w:t xml:space="preserve"> </w:t>
      </w:r>
      <w:r>
        <w:t>wykorzystaniem</w:t>
      </w:r>
      <w:r>
        <w:rPr>
          <w:spacing w:val="-14"/>
        </w:rPr>
        <w:t xml:space="preserve"> </w:t>
      </w:r>
      <w:r>
        <w:t>jego</w:t>
      </w:r>
      <w:r>
        <w:rPr>
          <w:spacing w:val="-17"/>
        </w:rPr>
        <w:t xml:space="preserve"> </w:t>
      </w:r>
      <w:r>
        <w:t>zasobów</w:t>
      </w:r>
      <w:r>
        <w:rPr>
          <w:spacing w:val="-14"/>
        </w:rPr>
        <w:t xml:space="preserve"> </w:t>
      </w:r>
      <w:r>
        <w:t>(m.in. bogatego materialnego</w:t>
      </w:r>
      <w:r>
        <w:rPr>
          <w:spacing w:val="-8"/>
        </w:rPr>
        <w:t xml:space="preserve"> </w:t>
      </w:r>
      <w:r>
        <w:t>i</w:t>
      </w:r>
      <w:r>
        <w:rPr>
          <w:spacing w:val="-4"/>
        </w:rPr>
        <w:t xml:space="preserve"> </w:t>
      </w:r>
      <w:r>
        <w:t>niematerialnego</w:t>
      </w:r>
      <w:r>
        <w:rPr>
          <w:spacing w:val="-7"/>
        </w:rPr>
        <w:t xml:space="preserve"> </w:t>
      </w:r>
      <w:r>
        <w:t>dziedzictwa</w:t>
      </w:r>
      <w:r>
        <w:rPr>
          <w:spacing w:val="-5"/>
        </w:rPr>
        <w:t xml:space="preserve"> </w:t>
      </w:r>
      <w:r>
        <w:t>kulturowego,</w:t>
      </w:r>
      <w:r>
        <w:rPr>
          <w:spacing w:val="-7"/>
        </w:rPr>
        <w:t xml:space="preserve"> </w:t>
      </w:r>
      <w:r>
        <w:t>tradycji,</w:t>
      </w:r>
      <w:r>
        <w:rPr>
          <w:spacing w:val="-5"/>
        </w:rPr>
        <w:t xml:space="preserve"> </w:t>
      </w:r>
      <w:r>
        <w:t>a</w:t>
      </w:r>
      <w:r>
        <w:rPr>
          <w:spacing w:val="-7"/>
        </w:rPr>
        <w:t xml:space="preserve"> </w:t>
      </w:r>
      <w:r>
        <w:t>także</w:t>
      </w:r>
      <w:r>
        <w:rPr>
          <w:spacing w:val="-8"/>
        </w:rPr>
        <w:t xml:space="preserve"> </w:t>
      </w:r>
      <w:r>
        <w:t>baz</w:t>
      </w:r>
      <w:r>
        <w:t>y</w:t>
      </w:r>
      <w:r>
        <w:rPr>
          <w:spacing w:val="-7"/>
        </w:rPr>
        <w:t xml:space="preserve"> </w:t>
      </w:r>
      <w:r>
        <w:t>i</w:t>
      </w:r>
      <w:r>
        <w:rPr>
          <w:spacing w:val="-4"/>
        </w:rPr>
        <w:t xml:space="preserve"> </w:t>
      </w:r>
      <w:r>
        <w:t>oferty</w:t>
      </w:r>
      <w:r>
        <w:rPr>
          <w:spacing w:val="-7"/>
        </w:rPr>
        <w:t xml:space="preserve"> </w:t>
      </w:r>
      <w:r>
        <w:t>czasu</w:t>
      </w:r>
      <w:r>
        <w:rPr>
          <w:spacing w:val="-7"/>
        </w:rPr>
        <w:t xml:space="preserve"> </w:t>
      </w:r>
      <w:r>
        <w:t>wolnego).</w:t>
      </w:r>
      <w:r>
        <w:rPr>
          <w:spacing w:val="-7"/>
        </w:rPr>
        <w:t xml:space="preserve"> </w:t>
      </w:r>
      <w:r>
        <w:t>LGD wykorzysta specyficzne cechy obszaru, związane z bliskością gospodarczą Krakowa, dla tworzenia nowych miejsc pracy. Ponadto bliskość przestrzenna, historyczna i społeczna aglomeracji krakowskiej, będzie służyć wzmacnianiu pot</w:t>
      </w:r>
      <w:r>
        <w:t>encjału kulturowego i społecznego mieszkańców</w:t>
      </w:r>
      <w:r>
        <w:rPr>
          <w:spacing w:val="-6"/>
        </w:rPr>
        <w:t xml:space="preserve"> </w:t>
      </w:r>
      <w:r>
        <w:t>obszaru.</w:t>
      </w:r>
    </w:p>
    <w:p w:rsidR="009B0403" w:rsidRDefault="00392069">
      <w:pPr>
        <w:pStyle w:val="Tekstpodstawowy"/>
        <w:ind w:left="423" w:right="134"/>
        <w:jc w:val="both"/>
      </w:pPr>
      <w:r>
        <w:t>Proces  budowania partnerstwa  w ramach Lokalnej Grupy Działania  rozpoczął  się  w grudniu 2007 roku, gdy      z inicjatywą utworzenia LGD wystąpił Burmistrz Miasta i Gminy Skawina, dając tym samym po</w:t>
      </w:r>
      <w:r>
        <w:t>czątek współpracy międzygminnej w tym obszarze. Jako pierwsze na propozycję współpracy pozytywnie odpowiedziały władze gmin Mogilany oraz Świątniki Górne. W celu uzyskania pełnej informacji dotyczącej zasad budowania i funkcjonowania Lokalnej Grupy Działan</w:t>
      </w:r>
      <w:r>
        <w:t>ia, zorganizowano spotkanie władz  gmin zainteresowanych  współpracą  w ramach LGD  z przedstawicielami Urzędu Marszałkowskiego Województwa Małopolskiego (29.01.2008 r.). Efektem spotkania było podjęcie przez władze  decyzji o utworzeniu zespołu koordynacy</w:t>
      </w:r>
      <w:r>
        <w:t>jnego LGD ds. założenia stowarzyszenia       i opracowania Lokalnej Strategii Rozwoju, w skład którego weszli przedstawiciele poszczególnych</w:t>
      </w:r>
      <w:r>
        <w:rPr>
          <w:spacing w:val="-7"/>
        </w:rPr>
        <w:t xml:space="preserve"> </w:t>
      </w:r>
      <w:r>
        <w:t>gmin.</w:t>
      </w:r>
    </w:p>
    <w:p w:rsidR="009B0403" w:rsidRDefault="009B0403">
      <w:pPr>
        <w:jc w:val="both"/>
        <w:sectPr w:rsidR="009B0403">
          <w:pgSz w:w="11910" w:h="16840"/>
          <w:pgMar w:top="660" w:right="580" w:bottom="280" w:left="580" w:header="708" w:footer="708" w:gutter="0"/>
          <w:cols w:space="708"/>
        </w:sectPr>
      </w:pPr>
    </w:p>
    <w:p w:rsidR="009B0403" w:rsidRDefault="00392069">
      <w:pPr>
        <w:pStyle w:val="Tekstpodstawowy"/>
        <w:spacing w:before="78"/>
        <w:ind w:left="423" w:right="139"/>
        <w:jc w:val="both"/>
      </w:pPr>
      <w:r>
        <w:rPr>
          <w:noProof/>
        </w:rPr>
        <w:lastRenderedPageBreak/>
        <mc:AlternateContent>
          <mc:Choice Requires="wps">
            <w:drawing>
              <wp:anchor distT="0" distB="0" distL="114300" distR="114300" simplePos="0" relativeHeight="251664384" behindDoc="0" locked="0" layoutInCell="1" allowOverlap="1">
                <wp:simplePos x="0" y="0"/>
                <wp:positionH relativeFrom="page">
                  <wp:posOffset>140970</wp:posOffset>
                </wp:positionH>
                <wp:positionV relativeFrom="page">
                  <wp:posOffset>9542780</wp:posOffset>
                </wp:positionV>
                <wp:extent cx="180975" cy="496570"/>
                <wp:effectExtent l="0" t="0" r="0" b="0"/>
                <wp:wrapNone/>
                <wp:docPr id="11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0" o:spid="_x0000_s1038"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65408" filled="f" stroked="f">
                <v:textbox style="layout-flow:vertical;mso-layout-flow-alt:bottom-to-top" inset="0,0,0,0">
                  <w:txbxContent>
                    <w:p w:rsidR="00C45E4C" w14:paraId="662E0B0B" w14:textId="77777777">
                      <w:pPr>
                        <w:pStyle w:val="BodyText"/>
                        <w:spacing w:before="11"/>
                        <w:ind w:left="20"/>
                      </w:pPr>
                      <w:r>
                        <w:t>Strona 5</w:t>
                      </w:r>
                    </w:p>
                  </w:txbxContent>
                </v:textbox>
              </v:shape>
            </w:pict>
          </mc:Fallback>
        </mc:AlternateContent>
      </w:r>
      <w:r w:rsidR="00492AFA">
        <w:t>W toku prac do partnerstwa dołączyła także gmina Czernichów, pozytywnie odpowiadając na zaproszenie Burmistrza Miasta i  Gminy Skawina z  dnia 18.02.2008 r. Wszystkie cztery gminy podjęły następnie uchwały       o przystąpieniu do stowarzyszenia Blisko</w:t>
      </w:r>
      <w:r w:rsidR="00492AFA">
        <w:rPr>
          <w:spacing w:val="-4"/>
        </w:rPr>
        <w:t xml:space="preserve"> </w:t>
      </w:r>
      <w:r w:rsidR="00492AFA">
        <w:t>Krakowa:</w:t>
      </w:r>
    </w:p>
    <w:p w:rsidR="009B0403" w:rsidRDefault="00392069">
      <w:pPr>
        <w:pStyle w:val="Akapitzlist"/>
        <w:numPr>
          <w:ilvl w:val="1"/>
          <w:numId w:val="116"/>
        </w:numPr>
        <w:tabs>
          <w:tab w:val="left" w:pos="707"/>
        </w:tabs>
        <w:spacing w:before="1" w:line="269" w:lineRule="exact"/>
        <w:jc w:val="both"/>
      </w:pPr>
      <w:r>
        <w:t>Czernichów nr XVIII/249/08 z dnia 29.02.2008</w:t>
      </w:r>
      <w:r>
        <w:rPr>
          <w:spacing w:val="-4"/>
        </w:rPr>
        <w:t xml:space="preserve"> </w:t>
      </w:r>
      <w:r>
        <w:t>r.,</w:t>
      </w:r>
    </w:p>
    <w:p w:rsidR="009B0403" w:rsidRDefault="00392069">
      <w:pPr>
        <w:pStyle w:val="Tekstpodstawowy"/>
        <w:spacing w:line="269" w:lineRule="exact"/>
        <w:ind w:left="423"/>
        <w:jc w:val="both"/>
      </w:pPr>
      <w:r>
        <w:rPr>
          <w:rFonts w:ascii="Symbol" w:hAnsi="Symbol"/>
        </w:rPr>
        <w:sym w:font="Symbol" w:char="F02D"/>
      </w:r>
      <w:r>
        <w:t xml:space="preserve"> Mogilany nr XV/</w:t>
      </w:r>
      <w:r>
        <w:t>116/2008 z dnia 31.03.2008 r.,</w:t>
      </w:r>
    </w:p>
    <w:p w:rsidR="009B0403" w:rsidRDefault="00392069">
      <w:pPr>
        <w:pStyle w:val="Akapitzlist"/>
        <w:numPr>
          <w:ilvl w:val="1"/>
          <w:numId w:val="116"/>
        </w:numPr>
        <w:tabs>
          <w:tab w:val="left" w:pos="707"/>
        </w:tabs>
        <w:spacing w:line="269" w:lineRule="exact"/>
        <w:jc w:val="both"/>
      </w:pPr>
      <w:r>
        <w:t>Skawina nr XVII/158/08 z dnia 20.02.2008</w:t>
      </w:r>
      <w:r>
        <w:rPr>
          <w:spacing w:val="-8"/>
        </w:rPr>
        <w:t xml:space="preserve"> </w:t>
      </w:r>
      <w:r>
        <w:t>r.,</w:t>
      </w:r>
    </w:p>
    <w:p w:rsidR="009B0403" w:rsidRDefault="00392069">
      <w:pPr>
        <w:pStyle w:val="Akapitzlist"/>
        <w:numPr>
          <w:ilvl w:val="1"/>
          <w:numId w:val="116"/>
        </w:numPr>
        <w:tabs>
          <w:tab w:val="left" w:pos="707"/>
        </w:tabs>
        <w:spacing w:line="268" w:lineRule="exact"/>
        <w:jc w:val="both"/>
      </w:pPr>
      <w:r>
        <w:t>Świątniki Górne nr XIX/132/2008 z dnia 31.03.2008</w:t>
      </w:r>
      <w:r>
        <w:rPr>
          <w:spacing w:val="-2"/>
        </w:rPr>
        <w:t xml:space="preserve"> </w:t>
      </w:r>
      <w:r>
        <w:t>r.</w:t>
      </w:r>
    </w:p>
    <w:p w:rsidR="009B0403" w:rsidRDefault="00392069">
      <w:pPr>
        <w:pStyle w:val="Tekstpodstawowy"/>
        <w:ind w:left="423" w:right="135"/>
        <w:jc w:val="both"/>
      </w:pPr>
      <w:r>
        <w:t xml:space="preserve">Oprócz decyzji podejmowanych na poziomie władz samorządowych, </w:t>
      </w:r>
      <w:r>
        <w:rPr>
          <w:b/>
        </w:rPr>
        <w:t>w proces budowania partnerstwa zaangażowano także społeczność lok</w:t>
      </w:r>
      <w:r>
        <w:rPr>
          <w:b/>
        </w:rPr>
        <w:t xml:space="preserve">alną. </w:t>
      </w:r>
      <w:r>
        <w:t>Zorganizowane zostały gminne spotkania informacyjne, których celem było</w:t>
      </w:r>
      <w:r>
        <w:rPr>
          <w:spacing w:val="-14"/>
        </w:rPr>
        <w:t xml:space="preserve"> </w:t>
      </w:r>
      <w:r>
        <w:t>zapoznanie</w:t>
      </w:r>
      <w:r>
        <w:rPr>
          <w:spacing w:val="-14"/>
        </w:rPr>
        <w:t xml:space="preserve"> </w:t>
      </w:r>
      <w:r>
        <w:t>mieszkańców</w:t>
      </w:r>
      <w:r>
        <w:rPr>
          <w:spacing w:val="-15"/>
        </w:rPr>
        <w:t xml:space="preserve"> </w:t>
      </w:r>
      <w:r>
        <w:t>z</w:t>
      </w:r>
      <w:r>
        <w:rPr>
          <w:spacing w:val="-13"/>
        </w:rPr>
        <w:t xml:space="preserve"> </w:t>
      </w:r>
      <w:r>
        <w:t>zasadami</w:t>
      </w:r>
      <w:r>
        <w:rPr>
          <w:spacing w:val="-13"/>
        </w:rPr>
        <w:t xml:space="preserve"> </w:t>
      </w:r>
      <w:r>
        <w:t>podejścia</w:t>
      </w:r>
      <w:r>
        <w:rPr>
          <w:spacing w:val="-14"/>
        </w:rPr>
        <w:t xml:space="preserve"> </w:t>
      </w:r>
      <w:r>
        <w:t>LEADER</w:t>
      </w:r>
      <w:r>
        <w:rPr>
          <w:spacing w:val="-16"/>
        </w:rPr>
        <w:t xml:space="preserve"> </w:t>
      </w:r>
      <w:r>
        <w:t>oraz</w:t>
      </w:r>
      <w:r>
        <w:rPr>
          <w:spacing w:val="-13"/>
        </w:rPr>
        <w:t xml:space="preserve"> </w:t>
      </w:r>
      <w:r>
        <w:t>możliwościami</w:t>
      </w:r>
      <w:r>
        <w:rPr>
          <w:spacing w:val="-13"/>
        </w:rPr>
        <w:t xml:space="preserve"> </w:t>
      </w:r>
      <w:r>
        <w:t>uzyskania</w:t>
      </w:r>
      <w:r>
        <w:rPr>
          <w:spacing w:val="-14"/>
        </w:rPr>
        <w:t xml:space="preserve"> </w:t>
      </w:r>
      <w:r>
        <w:t>wsparcia</w:t>
      </w:r>
      <w:r>
        <w:rPr>
          <w:spacing w:val="-15"/>
        </w:rPr>
        <w:t xml:space="preserve"> </w:t>
      </w:r>
      <w:r>
        <w:t>finansowego w ramach realizacji Lokalnej Strategii Rozwoju. Przeprowadzono także ankietę,</w:t>
      </w:r>
      <w:r>
        <w:t xml:space="preserve"> która pozwoliła wyznaczyć priorytetowe zadania LSR. W każdej z gmin odbyło się jedno spotkanie informacyjne prowadzone przez eksperta  z Ośrodka Doradztwa Rolniczego (Czernichów 7.04.2008 r.; Mogilany 9.04.2008 r.; Skawina 13.03.2008 r.; Świątniki Górne 1</w:t>
      </w:r>
      <w:r>
        <w:t>1.04.2008 r.).</w:t>
      </w:r>
    </w:p>
    <w:p w:rsidR="009B0403" w:rsidRDefault="00392069">
      <w:pPr>
        <w:pStyle w:val="Nagwek3"/>
        <w:ind w:right="134"/>
      </w:pPr>
      <w:r>
        <w:t xml:space="preserve">Zebranie założycielskie stowarzyszenia Blisko Krakowa odbyło się 15.04.2008 r. w sali obrad Urzędu Miasta i Gminy Skawina. Uczestniczyły w nim 22 osoby reprezentujące sektor społeczny, gospodarczy i publiczny   z obszaru gmin </w:t>
      </w:r>
      <w:r>
        <w:t>Czernichów, Mogilany, Skawina i Świątniki Górne. Stowarzyszenie zostało wpisane do KRS w dniu 7.11.2008 r. pod numerem</w:t>
      </w:r>
      <w:r>
        <w:rPr>
          <w:spacing w:val="-2"/>
        </w:rPr>
        <w:t xml:space="preserve"> </w:t>
      </w:r>
      <w:r>
        <w:t>317450.</w:t>
      </w:r>
    </w:p>
    <w:p w:rsidR="009B0403" w:rsidRDefault="00392069">
      <w:pPr>
        <w:pStyle w:val="Akapitzlist"/>
        <w:numPr>
          <w:ilvl w:val="0"/>
          <w:numId w:val="116"/>
        </w:numPr>
        <w:tabs>
          <w:tab w:val="left" w:pos="424"/>
        </w:tabs>
        <w:spacing w:line="268" w:lineRule="exact"/>
        <w:jc w:val="both"/>
        <w:rPr>
          <w:b/>
        </w:rPr>
      </w:pPr>
      <w:r>
        <w:rPr>
          <w:b/>
        </w:rPr>
        <w:t>Realizacja strategii LGD Blisko Krakowa - PROW</w:t>
      </w:r>
      <w:r>
        <w:rPr>
          <w:b/>
          <w:spacing w:val="-5"/>
        </w:rPr>
        <w:t xml:space="preserve"> </w:t>
      </w:r>
      <w:r>
        <w:rPr>
          <w:b/>
        </w:rPr>
        <w:t>2007-2013</w:t>
      </w:r>
    </w:p>
    <w:p w:rsidR="009B0403" w:rsidRDefault="00392069">
      <w:pPr>
        <w:pStyle w:val="Tekstpodstawowy"/>
        <w:ind w:left="423" w:right="137"/>
        <w:jc w:val="both"/>
      </w:pPr>
      <w:r>
        <w:t>W latach 2009-2015 Lokalna Strategia  Rozwoju  realizowana  była  na  te</w:t>
      </w:r>
      <w:r>
        <w:t xml:space="preserve">renie  czterech  gmin  założycielskich. Za pośrednictwem LGD mieszkańcy, organizacje społeczne, przedsiębiorcy i samorządy zrealizowały szereg przedsięwzięć służących rozwojowi obszaru, wykorzystując  łącznie  kwotę  7 087 558,39  zł  przede  wszystkim na </w:t>
      </w:r>
      <w:r>
        <w:t>realizację projektów z</w:t>
      </w:r>
      <w:r>
        <w:rPr>
          <w:spacing w:val="-6"/>
        </w:rPr>
        <w:t xml:space="preserve"> </w:t>
      </w:r>
      <w:r>
        <w:t>zakresu:</w:t>
      </w:r>
    </w:p>
    <w:p w:rsidR="009B0403" w:rsidRDefault="00392069">
      <w:pPr>
        <w:pStyle w:val="Akapitzlist"/>
        <w:numPr>
          <w:ilvl w:val="1"/>
          <w:numId w:val="116"/>
        </w:numPr>
        <w:tabs>
          <w:tab w:val="left" w:pos="707"/>
        </w:tabs>
        <w:spacing w:before="1" w:line="269" w:lineRule="exact"/>
      </w:pPr>
      <w:r>
        <w:t>odnowy i rozwoju wsi (13 projektów na kwotę 3 194 359,15 zł; 43,16%</w:t>
      </w:r>
      <w:r>
        <w:rPr>
          <w:spacing w:val="-13"/>
        </w:rPr>
        <w:t xml:space="preserve"> </w:t>
      </w:r>
      <w:r>
        <w:t>budżetu),</w:t>
      </w:r>
    </w:p>
    <w:p w:rsidR="009B0403" w:rsidRDefault="00392069">
      <w:pPr>
        <w:pStyle w:val="Akapitzlist"/>
        <w:numPr>
          <w:ilvl w:val="1"/>
          <w:numId w:val="116"/>
        </w:numPr>
        <w:tabs>
          <w:tab w:val="left" w:pos="707"/>
        </w:tabs>
        <w:spacing w:line="269" w:lineRule="exact"/>
      </w:pPr>
      <w:r>
        <w:t>małych projektów (95 projektów na kwotę 1 797 664,86 zł; 24,08%</w:t>
      </w:r>
      <w:r>
        <w:rPr>
          <w:spacing w:val="-7"/>
        </w:rPr>
        <w:t xml:space="preserve"> </w:t>
      </w:r>
      <w:r>
        <w:t>budżetu),</w:t>
      </w:r>
    </w:p>
    <w:p w:rsidR="009B0403" w:rsidRDefault="00392069">
      <w:pPr>
        <w:pStyle w:val="Akapitzlist"/>
        <w:numPr>
          <w:ilvl w:val="1"/>
          <w:numId w:val="116"/>
        </w:numPr>
        <w:tabs>
          <w:tab w:val="left" w:pos="707"/>
        </w:tabs>
        <w:spacing w:line="269" w:lineRule="exact"/>
      </w:pPr>
      <w:r>
        <w:t>tworzenia i rozwoju mikroprzedsiębiorstw (8 projektów na kwotę 611 438,5</w:t>
      </w:r>
      <w:r>
        <w:t>0 zł; 8,19%</w:t>
      </w:r>
      <w:r>
        <w:rPr>
          <w:spacing w:val="-15"/>
        </w:rPr>
        <w:t xml:space="preserve"> </w:t>
      </w:r>
      <w:r>
        <w:t>budżetu),</w:t>
      </w:r>
    </w:p>
    <w:p w:rsidR="009B0403" w:rsidRDefault="00392069">
      <w:pPr>
        <w:pStyle w:val="Akapitzlist"/>
        <w:numPr>
          <w:ilvl w:val="1"/>
          <w:numId w:val="116"/>
        </w:numPr>
        <w:tabs>
          <w:tab w:val="left" w:pos="707"/>
        </w:tabs>
        <w:spacing w:line="269" w:lineRule="exact"/>
      </w:pPr>
      <w:r>
        <w:t>projekt współpracy (1 projekt na kwotę 22 424,30 zł; 0,32%</w:t>
      </w:r>
      <w:r>
        <w:rPr>
          <w:spacing w:val="1"/>
        </w:rPr>
        <w:t xml:space="preserve"> </w:t>
      </w:r>
      <w:r>
        <w:t>budżetu),</w:t>
      </w:r>
    </w:p>
    <w:p w:rsidR="009B0403" w:rsidRDefault="00392069">
      <w:pPr>
        <w:pStyle w:val="Akapitzlist"/>
        <w:numPr>
          <w:ilvl w:val="1"/>
          <w:numId w:val="116"/>
        </w:numPr>
        <w:tabs>
          <w:tab w:val="left" w:pos="707"/>
        </w:tabs>
        <w:spacing w:line="268" w:lineRule="exact"/>
      </w:pPr>
      <w:r>
        <w:t>funkcjonowanie LGD, nabywanie umiejętności i aktywizacja (1 461 671,58 zł; 20,62%</w:t>
      </w:r>
      <w:r>
        <w:rPr>
          <w:spacing w:val="-12"/>
        </w:rPr>
        <w:t xml:space="preserve"> </w:t>
      </w:r>
      <w:r>
        <w:t>budżetu).</w:t>
      </w:r>
    </w:p>
    <w:p w:rsidR="009B0403" w:rsidRDefault="00392069">
      <w:pPr>
        <w:ind w:left="423" w:right="134"/>
        <w:jc w:val="both"/>
      </w:pPr>
      <w:r>
        <w:rPr>
          <w:b/>
        </w:rPr>
        <w:t xml:space="preserve">Ogólnie w ramach Osi 4 Leader na lata 2007-2013 LGD Blisko Krakowa wykorzystało 95,3 % przyznanego budżetu. </w:t>
      </w:r>
      <w:r>
        <w:t>Ponadto, przez cały okres wdrażania LSR, biuro LGD prowadziło konsultacje dla beneficjentów oraz szkolenia związane z ogłaszanymi naborami. W każdej</w:t>
      </w:r>
      <w:r>
        <w:t xml:space="preserve"> z gmin pracowali wyznaczeni koordynatorzy ds. małych projektów.</w:t>
      </w:r>
    </w:p>
    <w:p w:rsidR="009B0403" w:rsidRDefault="00392069">
      <w:pPr>
        <w:pStyle w:val="Nagwek3"/>
        <w:numPr>
          <w:ilvl w:val="0"/>
          <w:numId w:val="116"/>
        </w:numPr>
        <w:tabs>
          <w:tab w:val="left" w:pos="424"/>
        </w:tabs>
        <w:spacing w:before="1"/>
        <w:ind w:right="138"/>
      </w:pPr>
      <w:r>
        <w:t>Doświadczenie LGD Blisko Krakowa w realizacji projektów i przedsięwzięć finansowanych ze środków innych niż PROW 2007-2013:</w:t>
      </w:r>
    </w:p>
    <w:p w:rsidR="009B0403" w:rsidRDefault="00392069">
      <w:pPr>
        <w:pStyle w:val="Tekstpodstawowy"/>
        <w:ind w:left="423" w:right="137"/>
        <w:jc w:val="both"/>
      </w:pPr>
      <w:r>
        <w:t>Na podstawie przygotowanej przez LGD koncepcji sieci szlaków turyst</w:t>
      </w:r>
      <w:r>
        <w:t xml:space="preserve">ycznych, gminy tworzące LGD aplikowały w ramach MRPO o przyznanie pomocy finansowej na realizację projektu pt. „Budowa kompleksowego produktu turystycznego – Skarby Blisko Krakowa”.  </w:t>
      </w:r>
      <w:r>
        <w:rPr>
          <w:b/>
        </w:rPr>
        <w:t xml:space="preserve">W 2014 roku projekt uzyskał dofinansowanie ze środków MRPO  w kwocie 3,7 </w:t>
      </w:r>
      <w:r>
        <w:rPr>
          <w:b/>
        </w:rPr>
        <w:t xml:space="preserve">mln zł. </w:t>
      </w:r>
      <w:r>
        <w:t>Autorski pomysł LGD wynikał bezpośrednio z realizacji działań w ramach wdrażania PROW na lata 2007</w:t>
      </w:r>
      <w:r>
        <w:rPr>
          <w:b/>
        </w:rPr>
        <w:t>-</w:t>
      </w:r>
      <w:r>
        <w:t>2013, a samo Stowarzyszenie pełniło funkcję doradczą w</w:t>
      </w:r>
      <w:r>
        <w:rPr>
          <w:spacing w:val="-13"/>
        </w:rPr>
        <w:t xml:space="preserve"> </w:t>
      </w:r>
      <w:r>
        <w:t>projekcie.</w:t>
      </w:r>
    </w:p>
    <w:p w:rsidR="009B0403" w:rsidRDefault="00392069">
      <w:pPr>
        <w:pStyle w:val="Tekstpodstawowy"/>
        <w:ind w:left="423" w:right="134"/>
        <w:jc w:val="both"/>
      </w:pPr>
      <w:r>
        <w:t xml:space="preserve">Od 2013 r. LGD Blisko Krakowa jest partnerem w projekcie </w:t>
      </w:r>
      <w:r>
        <w:rPr>
          <w:b/>
        </w:rPr>
        <w:t>„Razem Blisko Krakowa – zi</w:t>
      </w:r>
      <w:r>
        <w:rPr>
          <w:b/>
        </w:rPr>
        <w:t xml:space="preserve">ntegrowany rozwój podkrakowskiego obszaru funkcjonalnego”, współfinansowanego w ramach Mechanizmu Finansowego Europejskiego Obszaru Gospodarczego 2009-2014 oraz środków krajowych </w:t>
      </w:r>
      <w:r>
        <w:t>(zakończenie projektu planowane na 2016 r., wartość wsparcia: 2,23 mln zł). G</w:t>
      </w:r>
      <w:r>
        <w:t>łównym celem projektu było zacieśnienie współpracy pomiędzy gminami</w:t>
      </w:r>
      <w:r>
        <w:rPr>
          <w:spacing w:val="-11"/>
        </w:rPr>
        <w:t xml:space="preserve"> </w:t>
      </w:r>
      <w:r>
        <w:t>w</w:t>
      </w:r>
      <w:r>
        <w:rPr>
          <w:spacing w:val="-3"/>
        </w:rPr>
        <w:t xml:space="preserve"> </w:t>
      </w:r>
      <w:r>
        <w:t>zakresie</w:t>
      </w:r>
      <w:r>
        <w:rPr>
          <w:spacing w:val="-11"/>
        </w:rPr>
        <w:t xml:space="preserve"> </w:t>
      </w:r>
      <w:r>
        <w:t>wspólnego</w:t>
      </w:r>
      <w:r>
        <w:rPr>
          <w:spacing w:val="-11"/>
        </w:rPr>
        <w:t xml:space="preserve"> </w:t>
      </w:r>
      <w:r>
        <w:t>rozwiązywania</w:t>
      </w:r>
      <w:r>
        <w:rPr>
          <w:spacing w:val="-11"/>
        </w:rPr>
        <w:t xml:space="preserve"> </w:t>
      </w:r>
      <w:r>
        <w:t>problemów</w:t>
      </w:r>
      <w:r>
        <w:rPr>
          <w:spacing w:val="-12"/>
        </w:rPr>
        <w:t xml:space="preserve"> </w:t>
      </w:r>
      <w:r>
        <w:t>oraz</w:t>
      </w:r>
      <w:r>
        <w:rPr>
          <w:spacing w:val="-11"/>
        </w:rPr>
        <w:t xml:space="preserve"> </w:t>
      </w:r>
      <w:r>
        <w:t>doskonalenie</w:t>
      </w:r>
      <w:r>
        <w:rPr>
          <w:spacing w:val="-11"/>
        </w:rPr>
        <w:t xml:space="preserve"> </w:t>
      </w:r>
      <w:r>
        <w:t>mechanizmów</w:t>
      </w:r>
      <w:r>
        <w:rPr>
          <w:spacing w:val="-13"/>
        </w:rPr>
        <w:t xml:space="preserve"> </w:t>
      </w:r>
      <w:r>
        <w:t>tej</w:t>
      </w:r>
      <w:r>
        <w:rPr>
          <w:spacing w:val="-10"/>
        </w:rPr>
        <w:t xml:space="preserve"> </w:t>
      </w:r>
      <w:r>
        <w:t>współpracy,</w:t>
      </w:r>
      <w:r>
        <w:rPr>
          <w:spacing w:val="-14"/>
        </w:rPr>
        <w:t xml:space="preserve"> </w:t>
      </w:r>
      <w:r>
        <w:t>a</w:t>
      </w:r>
      <w:r>
        <w:rPr>
          <w:spacing w:val="-11"/>
        </w:rPr>
        <w:t xml:space="preserve"> </w:t>
      </w:r>
      <w:r>
        <w:t>także przygotowanie</w:t>
      </w:r>
      <w:r>
        <w:rPr>
          <w:spacing w:val="-11"/>
        </w:rPr>
        <w:t xml:space="preserve"> </w:t>
      </w:r>
      <w:r>
        <w:t>dokumentów</w:t>
      </w:r>
      <w:r>
        <w:rPr>
          <w:spacing w:val="-12"/>
        </w:rPr>
        <w:t xml:space="preserve"> </w:t>
      </w:r>
      <w:r>
        <w:t>niezbędnych</w:t>
      </w:r>
      <w:r>
        <w:rPr>
          <w:spacing w:val="-11"/>
        </w:rPr>
        <w:t xml:space="preserve"> </w:t>
      </w:r>
      <w:r>
        <w:t>do</w:t>
      </w:r>
      <w:r>
        <w:rPr>
          <w:spacing w:val="-12"/>
        </w:rPr>
        <w:t xml:space="preserve"> </w:t>
      </w:r>
      <w:r>
        <w:t>efektywnego</w:t>
      </w:r>
      <w:r>
        <w:rPr>
          <w:spacing w:val="-10"/>
        </w:rPr>
        <w:t xml:space="preserve"> </w:t>
      </w:r>
      <w:r>
        <w:t>ubiegania</w:t>
      </w:r>
      <w:r>
        <w:rPr>
          <w:spacing w:val="-13"/>
        </w:rPr>
        <w:t xml:space="preserve"> </w:t>
      </w:r>
      <w:r>
        <w:t>się</w:t>
      </w:r>
      <w:r>
        <w:rPr>
          <w:spacing w:val="-14"/>
        </w:rPr>
        <w:t xml:space="preserve"> </w:t>
      </w:r>
      <w:r>
        <w:t>o</w:t>
      </w:r>
      <w:r>
        <w:rPr>
          <w:spacing w:val="-11"/>
        </w:rPr>
        <w:t xml:space="preserve"> </w:t>
      </w:r>
      <w:r>
        <w:t>dofinansowanie</w:t>
      </w:r>
      <w:r>
        <w:rPr>
          <w:spacing w:val="-11"/>
        </w:rPr>
        <w:t xml:space="preserve"> </w:t>
      </w:r>
      <w:r>
        <w:t>ze</w:t>
      </w:r>
      <w:r>
        <w:rPr>
          <w:spacing w:val="-10"/>
        </w:rPr>
        <w:t xml:space="preserve"> </w:t>
      </w:r>
      <w:r>
        <w:t>śro</w:t>
      </w:r>
      <w:r>
        <w:t>dków</w:t>
      </w:r>
      <w:r>
        <w:rPr>
          <w:spacing w:val="-13"/>
        </w:rPr>
        <w:t xml:space="preserve"> </w:t>
      </w:r>
      <w:r>
        <w:t>UE</w:t>
      </w:r>
      <w:r>
        <w:rPr>
          <w:spacing w:val="-11"/>
        </w:rPr>
        <w:t xml:space="preserve"> </w:t>
      </w:r>
      <w:r>
        <w:t>w ramach budżetu</w:t>
      </w:r>
      <w:r>
        <w:rPr>
          <w:spacing w:val="-6"/>
        </w:rPr>
        <w:t xml:space="preserve"> </w:t>
      </w:r>
      <w:r>
        <w:t>2014</w:t>
      </w:r>
      <w:r>
        <w:rPr>
          <w:b/>
        </w:rPr>
        <w:t>-</w:t>
      </w:r>
      <w:r>
        <w:t>2020.</w:t>
      </w:r>
      <w:r>
        <w:rPr>
          <w:spacing w:val="-6"/>
        </w:rPr>
        <w:t xml:space="preserve"> </w:t>
      </w:r>
      <w:r>
        <w:t>Projekt</w:t>
      </w:r>
      <w:r>
        <w:rPr>
          <w:spacing w:val="-6"/>
        </w:rPr>
        <w:t xml:space="preserve"> </w:t>
      </w:r>
      <w:r>
        <w:t>swoim</w:t>
      </w:r>
      <w:r>
        <w:rPr>
          <w:spacing w:val="-7"/>
        </w:rPr>
        <w:t xml:space="preserve"> </w:t>
      </w:r>
      <w:r>
        <w:t>zasięgiem</w:t>
      </w:r>
      <w:r>
        <w:rPr>
          <w:spacing w:val="-3"/>
        </w:rPr>
        <w:t xml:space="preserve"> </w:t>
      </w:r>
      <w:r>
        <w:t>obejmuje</w:t>
      </w:r>
      <w:r>
        <w:rPr>
          <w:spacing w:val="-8"/>
        </w:rPr>
        <w:t xml:space="preserve"> </w:t>
      </w:r>
      <w:r>
        <w:t>gminy:</w:t>
      </w:r>
      <w:r>
        <w:rPr>
          <w:spacing w:val="-4"/>
        </w:rPr>
        <w:t xml:space="preserve"> </w:t>
      </w:r>
      <w:r>
        <w:t>Czernichów,</w:t>
      </w:r>
      <w:r>
        <w:rPr>
          <w:spacing w:val="-6"/>
        </w:rPr>
        <w:t xml:space="preserve"> </w:t>
      </w:r>
      <w:r>
        <w:t>Liszki,</w:t>
      </w:r>
      <w:r>
        <w:rPr>
          <w:spacing w:val="-6"/>
        </w:rPr>
        <w:t xml:space="preserve"> </w:t>
      </w:r>
      <w:r>
        <w:t>Mogilany,</w:t>
      </w:r>
      <w:r>
        <w:rPr>
          <w:spacing w:val="-5"/>
        </w:rPr>
        <w:t xml:space="preserve"> </w:t>
      </w:r>
      <w:r>
        <w:t>Skawina</w:t>
      </w:r>
      <w:r>
        <w:rPr>
          <w:spacing w:val="-5"/>
        </w:rPr>
        <w:t xml:space="preserve"> </w:t>
      </w:r>
      <w:r>
        <w:t>i</w:t>
      </w:r>
      <w:r>
        <w:rPr>
          <w:spacing w:val="-5"/>
        </w:rPr>
        <w:t xml:space="preserve"> </w:t>
      </w:r>
      <w:r>
        <w:t xml:space="preserve">Świątniki Górne. Obszar funkcjonalny „Blisko Krakowa”, tworzony przez wspomniane 5 gmin, to obszar bezpośrednio graniczący z </w:t>
      </w:r>
      <w:r>
        <w:t>metropolią – Krakowem, na którym przenikają się  i  wzajemnie  uzupełniają  funkcje  związane  m.in. z: rynkiem pracy, edukacją, handlem i usługami, a także kulturą, sportem i rekreacją, ochroną środowiska, aktywnością społeczną, komunikacją oraz mieszkaln</w:t>
      </w:r>
      <w:r>
        <w:t>ictwem. Pozostaje on pod silnym wpływem – wzmacniającego się</w:t>
      </w:r>
      <w:r>
        <w:rPr>
          <w:spacing w:val="-11"/>
        </w:rPr>
        <w:t xml:space="preserve"> </w:t>
      </w:r>
      <w:r>
        <w:t>w</w:t>
      </w:r>
      <w:r>
        <w:rPr>
          <w:spacing w:val="-15"/>
        </w:rPr>
        <w:t xml:space="preserve"> </w:t>
      </w:r>
      <w:r>
        <w:t>czasie</w:t>
      </w:r>
      <w:r>
        <w:rPr>
          <w:spacing w:val="-13"/>
        </w:rPr>
        <w:t xml:space="preserve"> </w:t>
      </w:r>
      <w:r>
        <w:t>i</w:t>
      </w:r>
      <w:r>
        <w:rPr>
          <w:spacing w:val="-1"/>
        </w:rPr>
        <w:t xml:space="preserve"> </w:t>
      </w:r>
      <w:r>
        <w:t>rozszerzającego</w:t>
      </w:r>
      <w:r>
        <w:rPr>
          <w:spacing w:val="-12"/>
        </w:rPr>
        <w:t xml:space="preserve"> </w:t>
      </w:r>
      <w:r>
        <w:t>w</w:t>
      </w:r>
      <w:r>
        <w:rPr>
          <w:spacing w:val="-12"/>
        </w:rPr>
        <w:t xml:space="preserve"> </w:t>
      </w:r>
      <w:r>
        <w:t>przestrzeni</w:t>
      </w:r>
      <w:r>
        <w:rPr>
          <w:spacing w:val="-9"/>
        </w:rPr>
        <w:t xml:space="preserve"> </w:t>
      </w:r>
      <w:r>
        <w:t>–</w:t>
      </w:r>
      <w:r>
        <w:rPr>
          <w:spacing w:val="-14"/>
        </w:rPr>
        <w:t xml:space="preserve"> </w:t>
      </w:r>
      <w:r>
        <w:t>oddziaływania</w:t>
      </w:r>
      <w:r>
        <w:rPr>
          <w:spacing w:val="-10"/>
        </w:rPr>
        <w:t xml:space="preserve"> </w:t>
      </w:r>
      <w:r>
        <w:t>Krakowa.</w:t>
      </w:r>
      <w:r>
        <w:rPr>
          <w:spacing w:val="-12"/>
        </w:rPr>
        <w:t xml:space="preserve"> </w:t>
      </w:r>
      <w:r>
        <w:t>Partnerzy</w:t>
      </w:r>
      <w:r>
        <w:rPr>
          <w:spacing w:val="-13"/>
        </w:rPr>
        <w:t xml:space="preserve"> </w:t>
      </w:r>
      <w:r>
        <w:t>w</w:t>
      </w:r>
      <w:r>
        <w:rPr>
          <w:spacing w:val="-2"/>
        </w:rPr>
        <w:t xml:space="preserve"> </w:t>
      </w:r>
      <w:r>
        <w:t>toku</w:t>
      </w:r>
      <w:r>
        <w:rPr>
          <w:spacing w:val="-14"/>
        </w:rPr>
        <w:t xml:space="preserve"> </w:t>
      </w:r>
      <w:r>
        <w:t>rozmów</w:t>
      </w:r>
      <w:r>
        <w:rPr>
          <w:spacing w:val="-14"/>
        </w:rPr>
        <w:t xml:space="preserve"> </w:t>
      </w:r>
      <w:r>
        <w:t>i</w:t>
      </w:r>
      <w:r>
        <w:rPr>
          <w:spacing w:val="-11"/>
        </w:rPr>
        <w:t xml:space="preserve"> </w:t>
      </w:r>
      <w:r>
        <w:t>dyskusji</w:t>
      </w:r>
      <w:r>
        <w:rPr>
          <w:spacing w:val="-13"/>
        </w:rPr>
        <w:t xml:space="preserve"> </w:t>
      </w:r>
      <w:r>
        <w:t>na</w:t>
      </w:r>
      <w:r>
        <w:rPr>
          <w:spacing w:val="-1"/>
        </w:rPr>
        <w:t xml:space="preserve"> </w:t>
      </w:r>
      <w:r>
        <w:t>temat roli i przyszłości obszaru funkcjonalnego, bazując na wynikach badań społecznych i an</w:t>
      </w:r>
      <w:r>
        <w:t>aliz diagnostycznych, doszli do</w:t>
      </w:r>
      <w:r>
        <w:rPr>
          <w:spacing w:val="-14"/>
        </w:rPr>
        <w:t xml:space="preserve"> </w:t>
      </w:r>
      <w:r>
        <w:t>wniosku,</w:t>
      </w:r>
      <w:r>
        <w:rPr>
          <w:spacing w:val="-14"/>
        </w:rPr>
        <w:t xml:space="preserve"> </w:t>
      </w:r>
      <w:r>
        <w:t>że</w:t>
      </w:r>
      <w:r>
        <w:rPr>
          <w:spacing w:val="-15"/>
        </w:rPr>
        <w:t xml:space="preserve"> </w:t>
      </w:r>
      <w:r>
        <w:t>konieczne</w:t>
      </w:r>
      <w:r>
        <w:rPr>
          <w:spacing w:val="-16"/>
        </w:rPr>
        <w:t xml:space="preserve"> </w:t>
      </w:r>
      <w:r>
        <w:t>jest</w:t>
      </w:r>
      <w:r>
        <w:rPr>
          <w:spacing w:val="-13"/>
        </w:rPr>
        <w:t xml:space="preserve"> </w:t>
      </w:r>
      <w:r>
        <w:t>pogłębienie</w:t>
      </w:r>
      <w:r>
        <w:rPr>
          <w:spacing w:val="-15"/>
        </w:rPr>
        <w:t xml:space="preserve"> </w:t>
      </w:r>
      <w:r>
        <w:t>i</w:t>
      </w:r>
      <w:r>
        <w:rPr>
          <w:spacing w:val="-13"/>
        </w:rPr>
        <w:t xml:space="preserve"> </w:t>
      </w:r>
      <w:r>
        <w:t>rozszerzenie</w:t>
      </w:r>
      <w:r>
        <w:rPr>
          <w:spacing w:val="-14"/>
        </w:rPr>
        <w:t xml:space="preserve"> </w:t>
      </w:r>
      <w:r>
        <w:t>współpracy</w:t>
      </w:r>
      <w:r>
        <w:rPr>
          <w:spacing w:val="-15"/>
        </w:rPr>
        <w:t xml:space="preserve"> </w:t>
      </w:r>
      <w:r>
        <w:t>m.in.</w:t>
      </w:r>
      <w:r>
        <w:rPr>
          <w:spacing w:val="-14"/>
        </w:rPr>
        <w:t xml:space="preserve"> </w:t>
      </w:r>
      <w:r>
        <w:t>w</w:t>
      </w:r>
      <w:r>
        <w:rPr>
          <w:spacing w:val="-17"/>
        </w:rPr>
        <w:t xml:space="preserve"> </w:t>
      </w:r>
      <w:r>
        <w:t>ramach</w:t>
      </w:r>
      <w:r>
        <w:rPr>
          <w:spacing w:val="-14"/>
        </w:rPr>
        <w:t xml:space="preserve"> </w:t>
      </w:r>
      <w:r>
        <w:t>dostępnej</w:t>
      </w:r>
      <w:r>
        <w:rPr>
          <w:spacing w:val="-13"/>
        </w:rPr>
        <w:t xml:space="preserve"> </w:t>
      </w:r>
      <w:r>
        <w:t>struktury</w:t>
      </w:r>
      <w:r>
        <w:rPr>
          <w:spacing w:val="-13"/>
        </w:rPr>
        <w:t xml:space="preserve"> </w:t>
      </w:r>
      <w:r>
        <w:t>LGD</w:t>
      </w:r>
      <w:r>
        <w:rPr>
          <w:spacing w:val="-18"/>
        </w:rPr>
        <w:t xml:space="preserve"> </w:t>
      </w:r>
      <w:r>
        <w:t>Blisko Krakowa. Uznano, że procesy rozwojowe sąsiednich gmin, ich charakter oraz położenie, są typowe dla gmin</w:t>
      </w:r>
      <w:r>
        <w:rPr>
          <w:spacing w:val="-30"/>
        </w:rPr>
        <w:t xml:space="preserve"> </w:t>
      </w:r>
      <w:r>
        <w:t>LGD.</w:t>
      </w:r>
    </w:p>
    <w:p w:rsidR="009B0403" w:rsidRDefault="00392069">
      <w:pPr>
        <w:pStyle w:val="Nagwek3"/>
        <w:numPr>
          <w:ilvl w:val="0"/>
          <w:numId w:val="116"/>
        </w:numPr>
        <w:tabs>
          <w:tab w:val="left" w:pos="424"/>
        </w:tabs>
        <w:ind w:right="133"/>
      </w:pPr>
      <w:r>
        <w:t>Podk</w:t>
      </w:r>
      <w:r>
        <w:t>rakowski Obszar Funkcjonalny „Blisko Krakowa” jako kontekst rozszerzenia partnerstwa i obszaru LGD</w:t>
      </w:r>
    </w:p>
    <w:p w:rsidR="009B0403" w:rsidRDefault="00392069">
      <w:pPr>
        <w:ind w:left="423" w:right="133"/>
        <w:jc w:val="both"/>
        <w:rPr>
          <w:b/>
        </w:rPr>
      </w:pPr>
      <w:r>
        <w:rPr>
          <w:b/>
        </w:rPr>
        <w:t>W</w:t>
      </w:r>
      <w:r>
        <w:rPr>
          <w:b/>
          <w:spacing w:val="-14"/>
        </w:rPr>
        <w:t xml:space="preserve"> </w:t>
      </w:r>
      <w:r>
        <w:rPr>
          <w:b/>
        </w:rPr>
        <w:t>efekcie</w:t>
      </w:r>
      <w:r>
        <w:rPr>
          <w:b/>
          <w:spacing w:val="-13"/>
        </w:rPr>
        <w:t xml:space="preserve"> </w:t>
      </w:r>
      <w:r>
        <w:rPr>
          <w:b/>
        </w:rPr>
        <w:t>prowadzonych</w:t>
      </w:r>
      <w:r>
        <w:rPr>
          <w:b/>
          <w:spacing w:val="-16"/>
        </w:rPr>
        <w:t xml:space="preserve"> </w:t>
      </w:r>
      <w:r>
        <w:rPr>
          <w:b/>
        </w:rPr>
        <w:t>analiz</w:t>
      </w:r>
      <w:r>
        <w:rPr>
          <w:b/>
          <w:spacing w:val="-13"/>
        </w:rPr>
        <w:t xml:space="preserve"> </w:t>
      </w:r>
      <w:r>
        <w:rPr>
          <w:b/>
        </w:rPr>
        <w:t>i</w:t>
      </w:r>
      <w:r>
        <w:rPr>
          <w:b/>
          <w:spacing w:val="-15"/>
        </w:rPr>
        <w:t xml:space="preserve"> </w:t>
      </w:r>
      <w:r>
        <w:rPr>
          <w:b/>
        </w:rPr>
        <w:t>opracowanych</w:t>
      </w:r>
      <w:r>
        <w:rPr>
          <w:b/>
          <w:spacing w:val="-14"/>
        </w:rPr>
        <w:t xml:space="preserve"> </w:t>
      </w:r>
      <w:r>
        <w:rPr>
          <w:b/>
        </w:rPr>
        <w:t>planów</w:t>
      </w:r>
      <w:r>
        <w:rPr>
          <w:b/>
          <w:spacing w:val="-13"/>
        </w:rPr>
        <w:t xml:space="preserve"> </w:t>
      </w:r>
      <w:r>
        <w:rPr>
          <w:b/>
        </w:rPr>
        <w:t>strategicznych</w:t>
      </w:r>
      <w:r>
        <w:rPr>
          <w:b/>
          <w:spacing w:val="-13"/>
        </w:rPr>
        <w:t xml:space="preserve"> </w:t>
      </w:r>
      <w:r>
        <w:rPr>
          <w:b/>
        </w:rPr>
        <w:t>dla</w:t>
      </w:r>
      <w:r>
        <w:rPr>
          <w:b/>
          <w:spacing w:val="-13"/>
        </w:rPr>
        <w:t xml:space="preserve"> </w:t>
      </w:r>
      <w:r>
        <w:rPr>
          <w:b/>
        </w:rPr>
        <w:t>obszaru</w:t>
      </w:r>
      <w:r>
        <w:rPr>
          <w:b/>
          <w:spacing w:val="-16"/>
        </w:rPr>
        <w:t xml:space="preserve"> </w:t>
      </w:r>
      <w:r>
        <w:rPr>
          <w:b/>
        </w:rPr>
        <w:t>funkcjonalnego</w:t>
      </w:r>
      <w:r>
        <w:rPr>
          <w:b/>
          <w:spacing w:val="-15"/>
        </w:rPr>
        <w:t xml:space="preserve"> </w:t>
      </w:r>
      <w:r>
        <w:rPr>
          <w:b/>
        </w:rPr>
        <w:t>w</w:t>
      </w:r>
      <w:r>
        <w:rPr>
          <w:b/>
          <w:spacing w:val="-1"/>
        </w:rPr>
        <w:t xml:space="preserve"> </w:t>
      </w:r>
      <w:r>
        <w:rPr>
          <w:b/>
        </w:rPr>
        <w:t>ramach projektu</w:t>
      </w:r>
      <w:r>
        <w:rPr>
          <w:b/>
          <w:spacing w:val="16"/>
        </w:rPr>
        <w:t xml:space="preserve"> </w:t>
      </w:r>
      <w:r>
        <w:rPr>
          <w:b/>
        </w:rPr>
        <w:t>„Razem</w:t>
      </w:r>
      <w:r>
        <w:rPr>
          <w:b/>
          <w:spacing w:val="16"/>
        </w:rPr>
        <w:t xml:space="preserve"> </w:t>
      </w:r>
      <w:r>
        <w:rPr>
          <w:b/>
        </w:rPr>
        <w:t>Blisko</w:t>
      </w:r>
      <w:r>
        <w:rPr>
          <w:b/>
          <w:spacing w:val="13"/>
        </w:rPr>
        <w:t xml:space="preserve"> </w:t>
      </w:r>
      <w:r>
        <w:rPr>
          <w:b/>
        </w:rPr>
        <w:t>Krakowa</w:t>
      </w:r>
      <w:r>
        <w:rPr>
          <w:b/>
          <w:spacing w:val="17"/>
        </w:rPr>
        <w:t xml:space="preserve"> </w:t>
      </w:r>
      <w:r>
        <w:t>–</w:t>
      </w:r>
      <w:r>
        <w:rPr>
          <w:spacing w:val="13"/>
        </w:rPr>
        <w:t xml:space="preserve"> </w:t>
      </w:r>
      <w:r>
        <w:rPr>
          <w:b/>
        </w:rPr>
        <w:t>zintegrowany</w:t>
      </w:r>
      <w:r>
        <w:rPr>
          <w:b/>
          <w:spacing w:val="13"/>
        </w:rPr>
        <w:t xml:space="preserve"> </w:t>
      </w:r>
      <w:r>
        <w:rPr>
          <w:b/>
        </w:rPr>
        <w:t>rozwój</w:t>
      </w:r>
      <w:r>
        <w:rPr>
          <w:b/>
          <w:spacing w:val="16"/>
        </w:rPr>
        <w:t xml:space="preserve"> </w:t>
      </w:r>
      <w:r>
        <w:rPr>
          <w:b/>
        </w:rPr>
        <w:t>podkrakowskiego</w:t>
      </w:r>
      <w:r>
        <w:rPr>
          <w:b/>
          <w:spacing w:val="13"/>
        </w:rPr>
        <w:t xml:space="preserve"> </w:t>
      </w:r>
      <w:r>
        <w:rPr>
          <w:b/>
        </w:rPr>
        <w:t>obszaru</w:t>
      </w:r>
      <w:r>
        <w:rPr>
          <w:b/>
          <w:spacing w:val="13"/>
        </w:rPr>
        <w:t xml:space="preserve"> </w:t>
      </w:r>
      <w:r>
        <w:rPr>
          <w:b/>
        </w:rPr>
        <w:t>funkcjonalnego”</w:t>
      </w:r>
      <w:r>
        <w:rPr>
          <w:b/>
          <w:spacing w:val="13"/>
        </w:rPr>
        <w:t xml:space="preserve"> </w:t>
      </w:r>
      <w:r>
        <w:rPr>
          <w:b/>
        </w:rPr>
        <w:t>oraz</w:t>
      </w:r>
    </w:p>
    <w:p w:rsidR="009B0403" w:rsidRDefault="009B0403">
      <w:pPr>
        <w:jc w:val="both"/>
        <w:sectPr w:rsidR="009B0403">
          <w:pgSz w:w="11910" w:h="16840"/>
          <w:pgMar w:top="660" w:right="580" w:bottom="280" w:left="580" w:header="708" w:footer="708" w:gutter="0"/>
          <w:cols w:space="708"/>
        </w:sectPr>
      </w:pPr>
    </w:p>
    <w:p w:rsidR="009B0403" w:rsidRDefault="00392069">
      <w:pPr>
        <w:spacing w:before="78"/>
        <w:ind w:left="423" w:right="134"/>
        <w:jc w:val="both"/>
        <w:rPr>
          <w:b/>
        </w:rPr>
      </w:pPr>
      <w:r>
        <w:rPr>
          <w:noProof/>
        </w:rPr>
        <w:lastRenderedPageBreak/>
        <mc:AlternateContent>
          <mc:Choice Requires="wps">
            <w:drawing>
              <wp:anchor distT="0" distB="0" distL="114300" distR="114300" simplePos="0" relativeHeight="251666432" behindDoc="0" locked="0" layoutInCell="1" allowOverlap="1">
                <wp:simplePos x="0" y="0"/>
                <wp:positionH relativeFrom="page">
                  <wp:posOffset>140970</wp:posOffset>
                </wp:positionH>
                <wp:positionV relativeFrom="page">
                  <wp:posOffset>9542780</wp:posOffset>
                </wp:positionV>
                <wp:extent cx="180975" cy="496570"/>
                <wp:effectExtent l="0" t="0" r="0" b="0"/>
                <wp:wrapNone/>
                <wp:docPr id="1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9" o:spid="_x0000_s1039"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67456" filled="f" stroked="f">
                <v:textbox style="layout-flow:vertical;mso-layout-flow-alt:bottom-to-top" inset="0,0,0,0">
                  <w:txbxContent>
                    <w:p w:rsidR="00C45E4C" w14:paraId="03F824C3" w14:textId="77777777">
                      <w:pPr>
                        <w:pStyle w:val="BodyText"/>
                        <w:spacing w:before="11"/>
                        <w:ind w:left="20"/>
                      </w:pPr>
                      <w:r>
                        <w:t>Strona 6</w:t>
                      </w:r>
                    </w:p>
                  </w:txbxContent>
                </v:textbox>
              </v:shape>
            </w:pict>
          </mc:Fallback>
        </mc:AlternateContent>
      </w:r>
      <w:r w:rsidR="00492AFA">
        <w:rPr>
          <w:b/>
        </w:rPr>
        <w:t>rozwijającej się współpracy międzygminnej i międzysektorowej, zdecydowano o rozszerzeniu obszaru objętego</w:t>
      </w:r>
      <w:r w:rsidR="00492AFA">
        <w:rPr>
          <w:b/>
          <w:spacing w:val="-9"/>
        </w:rPr>
        <w:t xml:space="preserve"> </w:t>
      </w:r>
      <w:r w:rsidR="00492AFA">
        <w:rPr>
          <w:b/>
        </w:rPr>
        <w:t>Lokalną</w:t>
      </w:r>
      <w:r w:rsidR="00492AFA">
        <w:rPr>
          <w:b/>
          <w:spacing w:val="-10"/>
        </w:rPr>
        <w:t xml:space="preserve"> </w:t>
      </w:r>
      <w:r w:rsidR="00492AFA">
        <w:rPr>
          <w:b/>
        </w:rPr>
        <w:t>Strategią</w:t>
      </w:r>
      <w:r w:rsidR="00492AFA">
        <w:rPr>
          <w:b/>
          <w:spacing w:val="-10"/>
        </w:rPr>
        <w:t xml:space="preserve"> </w:t>
      </w:r>
      <w:r w:rsidR="00492AFA">
        <w:rPr>
          <w:b/>
        </w:rPr>
        <w:t>Rozwoju</w:t>
      </w:r>
      <w:r w:rsidR="00492AFA">
        <w:rPr>
          <w:b/>
          <w:spacing w:val="-9"/>
        </w:rPr>
        <w:t xml:space="preserve"> </w:t>
      </w:r>
      <w:r w:rsidR="00492AFA">
        <w:rPr>
          <w:b/>
        </w:rPr>
        <w:t>oraz przyjęciu</w:t>
      </w:r>
      <w:r w:rsidR="00492AFA">
        <w:rPr>
          <w:b/>
          <w:spacing w:val="-12"/>
        </w:rPr>
        <w:t xml:space="preserve"> </w:t>
      </w:r>
      <w:r w:rsidR="00492AFA">
        <w:rPr>
          <w:b/>
        </w:rPr>
        <w:t>w</w:t>
      </w:r>
      <w:r w:rsidR="00492AFA">
        <w:rPr>
          <w:b/>
          <w:spacing w:val="-1"/>
        </w:rPr>
        <w:t xml:space="preserve"> </w:t>
      </w:r>
      <w:r w:rsidR="00492AFA">
        <w:rPr>
          <w:b/>
        </w:rPr>
        <w:t>poczet</w:t>
      </w:r>
      <w:r w:rsidR="00492AFA">
        <w:rPr>
          <w:b/>
          <w:spacing w:val="-11"/>
        </w:rPr>
        <w:t xml:space="preserve"> </w:t>
      </w:r>
      <w:r w:rsidR="00492AFA">
        <w:rPr>
          <w:b/>
        </w:rPr>
        <w:t>członków</w:t>
      </w:r>
      <w:r w:rsidR="00492AFA">
        <w:rPr>
          <w:b/>
          <w:spacing w:val="-8"/>
        </w:rPr>
        <w:t xml:space="preserve"> </w:t>
      </w:r>
      <w:r w:rsidR="00492AFA">
        <w:rPr>
          <w:b/>
        </w:rPr>
        <w:t>stowarzyszenia</w:t>
      </w:r>
      <w:r w:rsidR="00492AFA">
        <w:rPr>
          <w:b/>
          <w:spacing w:val="-12"/>
        </w:rPr>
        <w:t xml:space="preserve"> </w:t>
      </w:r>
      <w:r w:rsidR="00492AFA">
        <w:rPr>
          <w:b/>
        </w:rPr>
        <w:t>Gminy</w:t>
      </w:r>
      <w:r w:rsidR="00492AFA">
        <w:rPr>
          <w:b/>
          <w:spacing w:val="-10"/>
        </w:rPr>
        <w:t xml:space="preserve"> </w:t>
      </w:r>
      <w:r w:rsidR="00492AFA">
        <w:rPr>
          <w:b/>
        </w:rPr>
        <w:t>Liszki</w:t>
      </w:r>
      <w:r w:rsidR="00492AFA">
        <w:rPr>
          <w:b/>
          <w:spacing w:val="-9"/>
        </w:rPr>
        <w:t xml:space="preserve"> </w:t>
      </w:r>
      <w:r w:rsidR="00492AFA">
        <w:rPr>
          <w:b/>
        </w:rPr>
        <w:t>i</w:t>
      </w:r>
      <w:r w:rsidR="00492AFA">
        <w:rPr>
          <w:b/>
          <w:spacing w:val="-10"/>
        </w:rPr>
        <w:t xml:space="preserve"> </w:t>
      </w:r>
      <w:r w:rsidR="00492AFA">
        <w:rPr>
          <w:b/>
        </w:rPr>
        <w:t xml:space="preserve">Gminy Zabierzów </w:t>
      </w:r>
      <w:r w:rsidR="00492AFA">
        <w:t>(Uchwała nr XI/1/15 Zarządu stowarzyszenia Blisko Krakowa z dnia 17.06.2015</w:t>
      </w:r>
      <w:r w:rsidR="00492AFA">
        <w:rPr>
          <w:spacing w:val="-12"/>
        </w:rPr>
        <w:t xml:space="preserve"> </w:t>
      </w:r>
      <w:r w:rsidR="00492AFA">
        <w:t>r.)</w:t>
      </w:r>
      <w:r w:rsidR="00492AFA">
        <w:rPr>
          <w:b/>
        </w:rPr>
        <w:t>.</w:t>
      </w:r>
    </w:p>
    <w:p w:rsidR="009B0403" w:rsidRDefault="00392069">
      <w:pPr>
        <w:pStyle w:val="Tekstpodstawowy"/>
        <w:ind w:left="423" w:right="132"/>
        <w:jc w:val="both"/>
      </w:pPr>
      <w:r>
        <w:t>W przypadku Gminy Liszki oznacza to potwierdzenie ścisłych relacji, wypracowanych podczas dotychczasowej współpracy i po</w:t>
      </w:r>
      <w:r>
        <w:t>twierdzonych w ramach Partnerstwa, a w przypadku Gminy Zabierzów – zawiązanie nowej współpracy, powodowane wspólnymi uwarunkowaniami geograficznymi, przestrzennymi, społeczno- gospodarczymi oraz określonymi na ich podstawie jednolitymi celami rozwoju.</w:t>
      </w:r>
    </w:p>
    <w:p w:rsidR="009B0403" w:rsidRDefault="00392069">
      <w:pPr>
        <w:pStyle w:val="Nagwek3"/>
        <w:spacing w:before="1"/>
        <w:ind w:right="133"/>
      </w:pPr>
      <w:r>
        <w:t>Wspó</w:t>
      </w:r>
      <w:r>
        <w:t xml:space="preserve">łpraca wszystkich gmin realizowana jest ponadto w ramach Stowarzyszenia </w:t>
      </w:r>
      <w:r>
        <w:rPr>
          <w:i/>
        </w:rPr>
        <w:t>Metropolia Krakowska</w:t>
      </w:r>
      <w:r>
        <w:t>, które realizuje Strategię Zintegrowanych Inwestycji Terytorialnych (ZIT) dla Krakowskiego Obszaru Funkcjonalnego.</w:t>
      </w:r>
    </w:p>
    <w:p w:rsidR="009B0403" w:rsidRDefault="009B0403">
      <w:pPr>
        <w:pStyle w:val="Tekstpodstawowy"/>
        <w:spacing w:before="10"/>
        <w:rPr>
          <w:b/>
          <w:sz w:val="21"/>
        </w:rPr>
      </w:pPr>
    </w:p>
    <w:p w:rsidR="009B0403" w:rsidRDefault="00392069">
      <w:pPr>
        <w:pStyle w:val="Akapitzlist"/>
        <w:numPr>
          <w:ilvl w:val="0"/>
          <w:numId w:val="117"/>
        </w:numPr>
        <w:tabs>
          <w:tab w:val="left" w:pos="424"/>
        </w:tabs>
        <w:jc w:val="both"/>
        <w:rPr>
          <w:b/>
        </w:rPr>
      </w:pPr>
      <w:r>
        <w:rPr>
          <w:b/>
        </w:rPr>
        <w:t>Opis struktury LGD (w tym charakterystyka człon</w:t>
      </w:r>
      <w:r>
        <w:rPr>
          <w:b/>
        </w:rPr>
        <w:t>ków</w:t>
      </w:r>
      <w:r>
        <w:rPr>
          <w:b/>
          <w:spacing w:val="-5"/>
        </w:rPr>
        <w:t xml:space="preserve"> </w:t>
      </w:r>
      <w:r>
        <w:rPr>
          <w:b/>
        </w:rPr>
        <w:t>LGD)</w:t>
      </w:r>
    </w:p>
    <w:p w:rsidR="009B0403" w:rsidRDefault="00392069">
      <w:pPr>
        <w:spacing w:before="1"/>
        <w:ind w:left="140" w:right="139"/>
        <w:jc w:val="both"/>
        <w:rPr>
          <w:b/>
        </w:rPr>
      </w:pPr>
      <w:r>
        <w:rPr>
          <w:b/>
        </w:rPr>
        <w:t>Strukturę Stowarzyszenia Blisko Krakowa tworzą: Walne Zebranie Członków, Zarząd, Rada, Komisja Rewizyjna oraz Biuro Stowarzyszenia.</w:t>
      </w:r>
    </w:p>
    <w:p w:rsidR="009B0403" w:rsidRDefault="00392069">
      <w:pPr>
        <w:pStyle w:val="Akapitzlist"/>
        <w:numPr>
          <w:ilvl w:val="0"/>
          <w:numId w:val="116"/>
        </w:numPr>
        <w:tabs>
          <w:tab w:val="left" w:pos="424"/>
        </w:tabs>
        <w:ind w:right="134"/>
        <w:jc w:val="both"/>
      </w:pPr>
      <w:r>
        <w:rPr>
          <w:b/>
        </w:rPr>
        <w:t xml:space="preserve">Walne Zebranie Członków </w:t>
      </w:r>
      <w:r>
        <w:t>stanowi najwyższą władzę Stowarzyszenia. Odpowiedzialne jest przede wszystkim za uchwalanie</w:t>
      </w:r>
      <w:r>
        <w:t xml:space="preserve"> kierunków  i  programu  działania  Stowarzyszenia,  podejmowanie  uchwał  w  sprawie  zatwierdzenia i aktualizacji LSR, zatwierdzanie procedur i kryteriów wyboru operacji oraz wybór i odwołanie członków Zarządu, Komisji Rewizyjnej i Rady, a także rozpatry</w:t>
      </w:r>
      <w:r>
        <w:t>wanie i zatwierdzanie sprawozdań finansowych tych organów oraz podejmowanie pozostałych decyzji przewidzianych w</w:t>
      </w:r>
      <w:r>
        <w:rPr>
          <w:spacing w:val="-8"/>
        </w:rPr>
        <w:t xml:space="preserve"> </w:t>
      </w:r>
      <w:r>
        <w:t>statucie.</w:t>
      </w:r>
    </w:p>
    <w:p w:rsidR="009B0403" w:rsidRDefault="00392069">
      <w:pPr>
        <w:pStyle w:val="Nagwek3"/>
        <w:ind w:right="133"/>
      </w:pPr>
      <w:r>
        <w:rPr>
          <w:b w:val="0"/>
        </w:rPr>
        <w:t xml:space="preserve">Według stanu na dzień 16.12.2015 r., </w:t>
      </w:r>
      <w:r>
        <w:t>Walne Zebranie Członków składa się z 77 członków, w tym 6 osób reprezentujących sektor publiczny</w:t>
      </w:r>
      <w:r>
        <w:t>, 15 osób reprezentujących sektor gospodarczy oraz 56 osoby reprezentujące sektor społeczny, w tym mieszkańcy. Skład WZC jest więc reprezentatywny dla specyfiki obszaru objętego LSR oraz przyjętych kierunków działania:</w:t>
      </w:r>
    </w:p>
    <w:p w:rsidR="009B0403" w:rsidRDefault="00392069">
      <w:pPr>
        <w:pStyle w:val="Akapitzlist"/>
        <w:numPr>
          <w:ilvl w:val="1"/>
          <w:numId w:val="116"/>
        </w:numPr>
        <w:tabs>
          <w:tab w:val="left" w:pos="707"/>
        </w:tabs>
        <w:spacing w:before="1"/>
        <w:ind w:right="137"/>
      </w:pPr>
      <w:r>
        <w:rPr>
          <w:b/>
        </w:rPr>
        <w:t xml:space="preserve">sektor publiczny: </w:t>
      </w:r>
      <w:r>
        <w:t>reprezentują przeds</w:t>
      </w:r>
      <w:r>
        <w:t>tawiciele gmin wchodzących w skład Stowarzyszenia (wójtowie, burmistrzowie oraz ich zastępcy, a także przedstawiciele</w:t>
      </w:r>
      <w:r>
        <w:rPr>
          <w:spacing w:val="-6"/>
        </w:rPr>
        <w:t xml:space="preserve"> </w:t>
      </w:r>
      <w:r>
        <w:t>urzędów),</w:t>
      </w:r>
    </w:p>
    <w:p w:rsidR="009B0403" w:rsidRDefault="00392069">
      <w:pPr>
        <w:pStyle w:val="Akapitzlist"/>
        <w:numPr>
          <w:ilvl w:val="1"/>
          <w:numId w:val="116"/>
        </w:numPr>
        <w:tabs>
          <w:tab w:val="left" w:pos="707"/>
          <w:tab w:val="left" w:pos="1509"/>
          <w:tab w:val="left" w:pos="2974"/>
          <w:tab w:val="left" w:pos="4279"/>
          <w:tab w:val="left" w:pos="5859"/>
          <w:tab w:val="left" w:pos="7468"/>
          <w:tab w:val="left" w:pos="8063"/>
          <w:tab w:val="left" w:pos="9284"/>
        </w:tabs>
        <w:ind w:right="140"/>
      </w:pPr>
      <w:r>
        <w:rPr>
          <w:b/>
        </w:rPr>
        <w:t>sektor</w:t>
      </w:r>
      <w:r>
        <w:rPr>
          <w:b/>
        </w:rPr>
        <w:tab/>
        <w:t>gospodarczy:</w:t>
      </w:r>
      <w:r>
        <w:rPr>
          <w:b/>
        </w:rPr>
        <w:tab/>
      </w:r>
      <w:r>
        <w:t>reprezentują</w:t>
      </w:r>
      <w:r>
        <w:tab/>
        <w:t>przedstawiciele</w:t>
      </w:r>
      <w:r>
        <w:tab/>
        <w:t>przedsiębiorstw</w:t>
      </w:r>
      <w:r>
        <w:tab/>
        <w:t>oraz</w:t>
      </w:r>
      <w:r>
        <w:tab/>
        <w:t>podmiotów</w:t>
      </w:r>
      <w:r>
        <w:tab/>
      </w:r>
      <w:r>
        <w:rPr>
          <w:spacing w:val="-3"/>
        </w:rPr>
        <w:t xml:space="preserve">gospodarczych </w:t>
      </w:r>
      <w:r>
        <w:t xml:space="preserve">funkcjonujących na </w:t>
      </w:r>
      <w:r>
        <w:t>obszarze objętym LSR,</w:t>
      </w:r>
    </w:p>
    <w:p w:rsidR="009B0403" w:rsidRDefault="00392069">
      <w:pPr>
        <w:pStyle w:val="Akapitzlist"/>
        <w:numPr>
          <w:ilvl w:val="1"/>
          <w:numId w:val="116"/>
        </w:numPr>
        <w:tabs>
          <w:tab w:val="left" w:pos="707"/>
        </w:tabs>
        <w:ind w:right="141"/>
      </w:pPr>
      <w:r>
        <w:rPr>
          <w:b/>
        </w:rPr>
        <w:t xml:space="preserve">sektor społeczny, w tym mieszkańcy: </w:t>
      </w:r>
      <w:r>
        <w:t>reprezentują mieszkańcy obszaru objętego LSR, w tym przedstawiciele organizacji pozarządowych oraz inne dobrowolne zrzeszenia i ruchy</w:t>
      </w:r>
      <w:r>
        <w:rPr>
          <w:spacing w:val="-8"/>
        </w:rPr>
        <w:t xml:space="preserve"> </w:t>
      </w:r>
      <w:r>
        <w:t>obywatelskie.</w:t>
      </w:r>
    </w:p>
    <w:p w:rsidR="009B0403" w:rsidRDefault="00392069">
      <w:pPr>
        <w:pStyle w:val="Akapitzlist"/>
        <w:numPr>
          <w:ilvl w:val="0"/>
          <w:numId w:val="116"/>
        </w:numPr>
        <w:tabs>
          <w:tab w:val="left" w:pos="424"/>
        </w:tabs>
        <w:ind w:right="134"/>
        <w:jc w:val="both"/>
      </w:pPr>
      <w:r>
        <w:rPr>
          <w:b/>
        </w:rPr>
        <w:t xml:space="preserve">Zarząd stowarzyszenia Blisko Krakowa </w:t>
      </w:r>
      <w:r>
        <w:t xml:space="preserve">składa się z </w:t>
      </w:r>
      <w:r>
        <w:t>7 członków, wybieranych i odwoływanych spośród osób fizycznych będących członkami Stowarzyszenia lub reprezentantami członków Stowarzyszenia – osób prawnych. Zarząd</w:t>
      </w:r>
      <w:r>
        <w:rPr>
          <w:spacing w:val="-15"/>
        </w:rPr>
        <w:t xml:space="preserve"> </w:t>
      </w:r>
      <w:r>
        <w:t>działa</w:t>
      </w:r>
      <w:r>
        <w:rPr>
          <w:spacing w:val="-14"/>
        </w:rPr>
        <w:t xml:space="preserve"> </w:t>
      </w:r>
      <w:r>
        <w:t>w</w:t>
      </w:r>
      <w:r>
        <w:rPr>
          <w:spacing w:val="-16"/>
        </w:rPr>
        <w:t xml:space="preserve"> </w:t>
      </w:r>
      <w:r>
        <w:t>imieniu</w:t>
      </w:r>
      <w:r>
        <w:rPr>
          <w:spacing w:val="-14"/>
        </w:rPr>
        <w:t xml:space="preserve"> </w:t>
      </w:r>
      <w:r>
        <w:t>Stowarzyszenia</w:t>
      </w:r>
      <w:r>
        <w:rPr>
          <w:spacing w:val="-15"/>
        </w:rPr>
        <w:t xml:space="preserve"> </w:t>
      </w:r>
      <w:r>
        <w:t>realizując</w:t>
      </w:r>
      <w:r>
        <w:rPr>
          <w:spacing w:val="-14"/>
        </w:rPr>
        <w:t xml:space="preserve"> </w:t>
      </w:r>
      <w:r>
        <w:t>cele</w:t>
      </w:r>
      <w:r>
        <w:rPr>
          <w:spacing w:val="-17"/>
        </w:rPr>
        <w:t xml:space="preserve"> </w:t>
      </w:r>
      <w:r>
        <w:t>statutowe,</w:t>
      </w:r>
      <w:r>
        <w:rPr>
          <w:spacing w:val="-14"/>
        </w:rPr>
        <w:t xml:space="preserve"> </w:t>
      </w:r>
      <w:r>
        <w:t>kieruje</w:t>
      </w:r>
      <w:r>
        <w:rPr>
          <w:spacing w:val="-15"/>
        </w:rPr>
        <w:t xml:space="preserve"> </w:t>
      </w:r>
      <w:r>
        <w:t>całokształtem</w:t>
      </w:r>
      <w:r>
        <w:rPr>
          <w:spacing w:val="-13"/>
        </w:rPr>
        <w:t xml:space="preserve"> </w:t>
      </w:r>
      <w:r>
        <w:t>działalności</w:t>
      </w:r>
      <w:r>
        <w:rPr>
          <w:spacing w:val="-14"/>
        </w:rPr>
        <w:t xml:space="preserve"> </w:t>
      </w:r>
      <w:r>
        <w:t>Stowarzyszenia (na podstawie uchwał WZC), a także reprezentuje Stowarzyszenie i kieruje jego bieżącą działalnością w okresie między Walnymi Zebraniami</w:t>
      </w:r>
      <w:r>
        <w:rPr>
          <w:spacing w:val="-2"/>
        </w:rPr>
        <w:t xml:space="preserve"> </w:t>
      </w:r>
      <w:r>
        <w:t>Członków.</w:t>
      </w:r>
    </w:p>
    <w:p w:rsidR="009B0403" w:rsidRDefault="00392069">
      <w:pPr>
        <w:pStyle w:val="Akapitzlist"/>
        <w:numPr>
          <w:ilvl w:val="0"/>
          <w:numId w:val="116"/>
        </w:numPr>
        <w:tabs>
          <w:tab w:val="left" w:pos="424"/>
        </w:tabs>
        <w:ind w:right="134"/>
        <w:jc w:val="both"/>
      </w:pPr>
      <w:r>
        <w:rPr>
          <w:b/>
        </w:rPr>
        <w:t xml:space="preserve">Rada Lokalnej Grupy Działania Blisko Krakowa </w:t>
      </w:r>
      <w:r>
        <w:t>to organ, do którego ko</w:t>
      </w:r>
      <w:r>
        <w:t>mpetencji należy przede wszystkim dokonywanie oceny projektów oraz wybór operacji, które mają być realizowane w ramach LSR. Szczegółowy opis Rady znajduje się w punkcie 6</w:t>
      </w:r>
      <w:r>
        <w:rPr>
          <w:spacing w:val="-1"/>
        </w:rPr>
        <w:t xml:space="preserve"> </w:t>
      </w:r>
      <w:r>
        <w:t>rozdziału.</w:t>
      </w:r>
    </w:p>
    <w:p w:rsidR="009B0403" w:rsidRDefault="00392069">
      <w:pPr>
        <w:pStyle w:val="Akapitzlist"/>
        <w:numPr>
          <w:ilvl w:val="0"/>
          <w:numId w:val="116"/>
        </w:numPr>
        <w:tabs>
          <w:tab w:val="left" w:pos="424"/>
        </w:tabs>
        <w:ind w:right="138"/>
        <w:jc w:val="both"/>
      </w:pPr>
      <w:r>
        <w:rPr>
          <w:b/>
        </w:rPr>
        <w:t xml:space="preserve">Komisja Rewizyjna </w:t>
      </w:r>
      <w:r>
        <w:t>jest organem, do którego podstawowych kompetencji należy</w:t>
      </w:r>
      <w:r>
        <w:t xml:space="preserve"> kontrolowanie działalności Stowarzyszenia, ze  szczególnym  uwzględnieniem  działalności  finansowej  (w  tym  występowanie  do  Zarządu z wnioskami pokontrolnymi oraz żądanie wyjaśnień), a także dokonywanie oceny pracy</w:t>
      </w:r>
      <w:r>
        <w:rPr>
          <w:spacing w:val="-11"/>
        </w:rPr>
        <w:t xml:space="preserve"> </w:t>
      </w:r>
      <w:r>
        <w:t>Zarządu.</w:t>
      </w:r>
    </w:p>
    <w:p w:rsidR="009B0403" w:rsidRDefault="00392069">
      <w:pPr>
        <w:pStyle w:val="Akapitzlist"/>
        <w:numPr>
          <w:ilvl w:val="0"/>
          <w:numId w:val="116"/>
        </w:numPr>
        <w:tabs>
          <w:tab w:val="left" w:pos="424"/>
        </w:tabs>
        <w:ind w:right="135"/>
        <w:jc w:val="both"/>
      </w:pPr>
      <w:r>
        <w:rPr>
          <w:b/>
        </w:rPr>
        <w:t>Biuro</w:t>
      </w:r>
      <w:r>
        <w:rPr>
          <w:b/>
          <w:spacing w:val="-13"/>
        </w:rPr>
        <w:t xml:space="preserve"> </w:t>
      </w:r>
      <w:r>
        <w:rPr>
          <w:b/>
        </w:rPr>
        <w:t>stowarzyszenia</w:t>
      </w:r>
      <w:r>
        <w:rPr>
          <w:b/>
          <w:spacing w:val="-10"/>
        </w:rPr>
        <w:t xml:space="preserve"> </w:t>
      </w:r>
      <w:r>
        <w:rPr>
          <w:b/>
        </w:rPr>
        <w:t>Lokal</w:t>
      </w:r>
      <w:r>
        <w:rPr>
          <w:b/>
        </w:rPr>
        <w:t>na</w:t>
      </w:r>
      <w:r>
        <w:rPr>
          <w:b/>
          <w:spacing w:val="-13"/>
        </w:rPr>
        <w:t xml:space="preserve"> </w:t>
      </w:r>
      <w:r>
        <w:rPr>
          <w:b/>
        </w:rPr>
        <w:t>Grupa</w:t>
      </w:r>
      <w:r>
        <w:rPr>
          <w:b/>
          <w:spacing w:val="-12"/>
        </w:rPr>
        <w:t xml:space="preserve"> </w:t>
      </w:r>
      <w:r>
        <w:rPr>
          <w:b/>
        </w:rPr>
        <w:t>Działania</w:t>
      </w:r>
      <w:r>
        <w:rPr>
          <w:b/>
          <w:spacing w:val="-11"/>
        </w:rPr>
        <w:t xml:space="preserve"> </w:t>
      </w:r>
      <w:r>
        <w:rPr>
          <w:b/>
        </w:rPr>
        <w:t>Blisko</w:t>
      </w:r>
      <w:r>
        <w:rPr>
          <w:b/>
          <w:spacing w:val="-10"/>
        </w:rPr>
        <w:t xml:space="preserve"> </w:t>
      </w:r>
      <w:r>
        <w:rPr>
          <w:b/>
        </w:rPr>
        <w:t>Krakowa</w:t>
      </w:r>
      <w:r>
        <w:rPr>
          <w:b/>
          <w:spacing w:val="-9"/>
        </w:rPr>
        <w:t xml:space="preserve"> </w:t>
      </w:r>
      <w:r>
        <w:t>jest</w:t>
      </w:r>
      <w:r>
        <w:rPr>
          <w:spacing w:val="-12"/>
        </w:rPr>
        <w:t xml:space="preserve"> </w:t>
      </w:r>
      <w:r>
        <w:t>jednostką</w:t>
      </w:r>
      <w:r>
        <w:rPr>
          <w:spacing w:val="-12"/>
        </w:rPr>
        <w:t xml:space="preserve"> </w:t>
      </w:r>
      <w:r>
        <w:t>administracyjną</w:t>
      </w:r>
      <w:r>
        <w:rPr>
          <w:spacing w:val="-10"/>
        </w:rPr>
        <w:t xml:space="preserve"> </w:t>
      </w:r>
      <w:r>
        <w:t xml:space="preserve">Stowarzyszenia, która zapewnia pełną obsługę w zakresie spraw administracyjnych, finansowych i organizacyjnych. Prowadzi bieżące sprawy LGD, między innymi poprzez inspirowanie i podejmowanie </w:t>
      </w:r>
      <w:r>
        <w:t>działań na rzecz Stowarzyszenia. Biurem kieruje kierownik Biura zatrudniony przez Zarząd Stowarzyszenia, który może z upoważnienia Zarządu reprezentować Stowarzyszenie w granicach</w:t>
      </w:r>
      <w:r>
        <w:rPr>
          <w:spacing w:val="-1"/>
        </w:rPr>
        <w:t xml:space="preserve"> </w:t>
      </w:r>
      <w:r>
        <w:t>umocowania.</w:t>
      </w:r>
    </w:p>
    <w:p w:rsidR="009B0403" w:rsidRDefault="009B0403">
      <w:pPr>
        <w:pStyle w:val="Tekstpodstawowy"/>
        <w:spacing w:before="5"/>
        <w:rPr>
          <w:sz w:val="21"/>
        </w:rPr>
      </w:pPr>
    </w:p>
    <w:p w:rsidR="009B0403" w:rsidRDefault="00392069">
      <w:pPr>
        <w:pStyle w:val="Nagwek3"/>
        <w:numPr>
          <w:ilvl w:val="0"/>
          <w:numId w:val="117"/>
        </w:numPr>
        <w:tabs>
          <w:tab w:val="left" w:pos="424"/>
        </w:tabs>
        <w:jc w:val="both"/>
      </w:pPr>
      <w:r>
        <w:t>Opis składu organu decyzyjnego Lokalnej Grupy</w:t>
      </w:r>
      <w:r>
        <w:rPr>
          <w:spacing w:val="-5"/>
        </w:rPr>
        <w:t xml:space="preserve"> </w:t>
      </w:r>
      <w:r>
        <w:t>Działania</w:t>
      </w:r>
    </w:p>
    <w:p w:rsidR="009B0403" w:rsidRDefault="00392069">
      <w:pPr>
        <w:pStyle w:val="Tekstpodstawowy"/>
        <w:spacing w:before="1"/>
        <w:ind w:left="140" w:right="134"/>
        <w:jc w:val="both"/>
      </w:pPr>
      <w:r>
        <w:t>Organem</w:t>
      </w:r>
      <w:r>
        <w:t xml:space="preserve"> decyzyjnym Lokalnej Grupy Działania Blisko Krakowa, jest Rada składająca się z 8 osób wybieranych         i odwoływanych przez Walne Zebranie spośród członków Stowarzyszenia. Do kompetencji Rady należy przede wszystkim dokonywanie oceny projektów oraz wyb</w:t>
      </w:r>
      <w:r>
        <w:t>ór operacji, które mają być realizowane w ramach LSR, a także ustalanie przyznanej kwoty wsparcia. W skład Rady wchodzą przedstawiciele następujących</w:t>
      </w:r>
      <w:r>
        <w:rPr>
          <w:spacing w:val="-13"/>
        </w:rPr>
        <w:t xml:space="preserve"> </w:t>
      </w:r>
      <w:r>
        <w:t>sektorów:</w:t>
      </w:r>
    </w:p>
    <w:p w:rsidR="009B0403" w:rsidRDefault="00392069">
      <w:pPr>
        <w:pStyle w:val="Akapitzlist"/>
        <w:numPr>
          <w:ilvl w:val="0"/>
          <w:numId w:val="115"/>
        </w:numPr>
        <w:tabs>
          <w:tab w:val="left" w:pos="499"/>
          <w:tab w:val="left" w:pos="500"/>
        </w:tabs>
        <w:spacing w:line="269" w:lineRule="exact"/>
        <w:ind w:left="500"/>
      </w:pPr>
      <w:r>
        <w:rPr>
          <w:b/>
        </w:rPr>
        <w:t xml:space="preserve">publiczny </w:t>
      </w:r>
      <w:r>
        <w:t>– 2 osoby (25,00% całego składu</w:t>
      </w:r>
      <w:r>
        <w:rPr>
          <w:spacing w:val="-10"/>
        </w:rPr>
        <w:t xml:space="preserve"> </w:t>
      </w:r>
      <w:r>
        <w:t>Rady),</w:t>
      </w:r>
    </w:p>
    <w:p w:rsidR="009B0403" w:rsidRDefault="00392069">
      <w:pPr>
        <w:pStyle w:val="Akapitzlist"/>
        <w:numPr>
          <w:ilvl w:val="0"/>
          <w:numId w:val="115"/>
        </w:numPr>
        <w:tabs>
          <w:tab w:val="left" w:pos="499"/>
          <w:tab w:val="left" w:pos="500"/>
        </w:tabs>
        <w:spacing w:line="269" w:lineRule="exact"/>
        <w:ind w:left="500"/>
      </w:pPr>
      <w:r>
        <w:rPr>
          <w:b/>
        </w:rPr>
        <w:t>społeczny, w tym mieszkańcy</w:t>
      </w:r>
      <w:r>
        <w:t>– 3 osoby</w:t>
      </w:r>
      <w:r>
        <w:rPr>
          <w:spacing w:val="-14"/>
        </w:rPr>
        <w:t xml:space="preserve"> </w:t>
      </w:r>
      <w:r>
        <w:t>(37,50%),</w:t>
      </w:r>
    </w:p>
    <w:p w:rsidR="009B0403" w:rsidRDefault="00392069">
      <w:pPr>
        <w:pStyle w:val="Akapitzlist"/>
        <w:numPr>
          <w:ilvl w:val="0"/>
          <w:numId w:val="115"/>
        </w:numPr>
        <w:tabs>
          <w:tab w:val="left" w:pos="499"/>
          <w:tab w:val="left" w:pos="500"/>
        </w:tabs>
        <w:spacing w:line="268" w:lineRule="exact"/>
        <w:ind w:left="500"/>
      </w:pPr>
      <w:r>
        <w:rPr>
          <w:b/>
        </w:rPr>
        <w:t xml:space="preserve">gospodarczy </w:t>
      </w:r>
      <w:r>
        <w:t>– 3 osoby</w:t>
      </w:r>
      <w:r>
        <w:rPr>
          <w:spacing w:val="-4"/>
        </w:rPr>
        <w:t xml:space="preserve"> </w:t>
      </w:r>
      <w:r>
        <w:t>(37,50%).</w:t>
      </w:r>
    </w:p>
    <w:p w:rsidR="009B0403" w:rsidRDefault="00392069">
      <w:pPr>
        <w:pStyle w:val="Nagwek3"/>
        <w:ind w:left="140" w:right="145"/>
      </w:pPr>
      <w:r>
        <w:t>Na etapie tworzenia LSR nie zidentyfikowano wśród członków Rady grup interesu które posiadają więcej niż 49% praw głosu w podejmowaniu decyzji.</w:t>
      </w:r>
    </w:p>
    <w:p w:rsidR="009B0403" w:rsidRDefault="00392069">
      <w:pPr>
        <w:pStyle w:val="Tekstpodstawowy"/>
        <w:ind w:left="140" w:right="135"/>
        <w:jc w:val="both"/>
      </w:pPr>
      <w:r>
        <w:t>W</w:t>
      </w:r>
      <w:r>
        <w:rPr>
          <w:spacing w:val="-4"/>
        </w:rPr>
        <w:t xml:space="preserve"> </w:t>
      </w:r>
      <w:r>
        <w:t>celu</w:t>
      </w:r>
      <w:r>
        <w:rPr>
          <w:spacing w:val="-4"/>
        </w:rPr>
        <w:t xml:space="preserve"> </w:t>
      </w:r>
      <w:r>
        <w:t>profesjonalnej</w:t>
      </w:r>
      <w:r>
        <w:rPr>
          <w:spacing w:val="-4"/>
        </w:rPr>
        <w:t xml:space="preserve"> </w:t>
      </w:r>
      <w:r>
        <w:t>realizacji</w:t>
      </w:r>
      <w:r>
        <w:rPr>
          <w:spacing w:val="-3"/>
        </w:rPr>
        <w:t xml:space="preserve"> </w:t>
      </w:r>
      <w:r>
        <w:t>zadań</w:t>
      </w:r>
      <w:r>
        <w:rPr>
          <w:spacing w:val="-4"/>
        </w:rPr>
        <w:t xml:space="preserve"> </w:t>
      </w:r>
      <w:r>
        <w:t>LGD</w:t>
      </w:r>
      <w:r>
        <w:rPr>
          <w:spacing w:val="-5"/>
        </w:rPr>
        <w:t xml:space="preserve"> </w:t>
      </w:r>
      <w:r>
        <w:t>Blisko</w:t>
      </w:r>
      <w:r>
        <w:rPr>
          <w:spacing w:val="-4"/>
        </w:rPr>
        <w:t xml:space="preserve"> </w:t>
      </w:r>
      <w:r>
        <w:t>Krakowa</w:t>
      </w:r>
      <w:r>
        <w:rPr>
          <w:spacing w:val="-4"/>
        </w:rPr>
        <w:t xml:space="preserve"> </w:t>
      </w:r>
      <w:r>
        <w:t>oraz</w:t>
      </w:r>
      <w:r>
        <w:rPr>
          <w:spacing w:val="-4"/>
        </w:rPr>
        <w:t xml:space="preserve"> </w:t>
      </w:r>
      <w:r>
        <w:t>podnoszenia</w:t>
      </w:r>
      <w:r>
        <w:rPr>
          <w:spacing w:val="-3"/>
        </w:rPr>
        <w:t xml:space="preserve"> </w:t>
      </w:r>
      <w:r>
        <w:t>wiedzy</w:t>
      </w:r>
      <w:r>
        <w:rPr>
          <w:spacing w:val="-4"/>
        </w:rPr>
        <w:t xml:space="preserve"> </w:t>
      </w:r>
      <w:r>
        <w:t>i</w:t>
      </w:r>
      <w:r>
        <w:rPr>
          <w:spacing w:val="3"/>
        </w:rPr>
        <w:t xml:space="preserve"> </w:t>
      </w:r>
      <w:r>
        <w:t>kompetencji</w:t>
      </w:r>
      <w:r>
        <w:rPr>
          <w:spacing w:val="-4"/>
        </w:rPr>
        <w:t xml:space="preserve"> </w:t>
      </w:r>
      <w:r>
        <w:t>członków</w:t>
      </w:r>
      <w:r>
        <w:rPr>
          <w:spacing w:val="-5"/>
        </w:rPr>
        <w:t xml:space="preserve"> </w:t>
      </w:r>
      <w:r>
        <w:t>organu decyzyjnego, został opracowany i przyjęty przez Zarząd dokument „Plany szkoleń – Polityka szkoleniowa Stowarzyszenia Blisko Krakowa”. Coroczne plany szkoleń przygotowywane będą w oparciu o zgłoszone</w:t>
      </w:r>
      <w:r>
        <w:rPr>
          <w:spacing w:val="41"/>
        </w:rPr>
        <w:t xml:space="preserve"> </w:t>
      </w:r>
      <w:r>
        <w:t>przez</w:t>
      </w:r>
    </w:p>
    <w:p w:rsidR="009B0403" w:rsidRDefault="009B0403">
      <w:pPr>
        <w:jc w:val="both"/>
        <w:sectPr w:rsidR="009B0403">
          <w:pgSz w:w="11910" w:h="16840"/>
          <w:pgMar w:top="660" w:right="580" w:bottom="280" w:left="580" w:header="708" w:footer="708" w:gutter="0"/>
          <w:cols w:space="708"/>
        </w:sectPr>
      </w:pPr>
    </w:p>
    <w:p w:rsidR="009B0403" w:rsidRDefault="00392069">
      <w:pPr>
        <w:pStyle w:val="Tekstpodstawowy"/>
        <w:spacing w:before="78"/>
        <w:ind w:left="140" w:right="134"/>
        <w:jc w:val="both"/>
      </w:pPr>
      <w:r>
        <w:rPr>
          <w:noProof/>
        </w:rPr>
        <w:lastRenderedPageBreak/>
        <mc:AlternateContent>
          <mc:Choice Requires="wps">
            <w:drawing>
              <wp:anchor distT="0" distB="0" distL="114300" distR="114300" simplePos="0" relativeHeight="251668480" behindDoc="0" locked="0" layoutInCell="1" allowOverlap="1">
                <wp:simplePos x="0" y="0"/>
                <wp:positionH relativeFrom="page">
                  <wp:posOffset>140970</wp:posOffset>
                </wp:positionH>
                <wp:positionV relativeFrom="page">
                  <wp:posOffset>9542780</wp:posOffset>
                </wp:positionV>
                <wp:extent cx="180975" cy="496570"/>
                <wp:effectExtent l="0" t="0" r="0" b="0"/>
                <wp:wrapNone/>
                <wp:docPr id="11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8" o:spid="_x0000_s1040"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69504" filled="f" stroked="f">
                <v:textbox style="layout-flow:vertical;mso-layout-flow-alt:bottom-to-top" inset="0,0,0,0">
                  <w:txbxContent>
                    <w:p w:rsidR="00C45E4C" w14:paraId="5F762D14" w14:textId="77777777">
                      <w:pPr>
                        <w:pStyle w:val="BodyText"/>
                        <w:spacing w:before="11"/>
                        <w:ind w:left="20"/>
                      </w:pPr>
                      <w:r>
                        <w:t>Strona 7</w:t>
                      </w:r>
                    </w:p>
                  </w:txbxContent>
                </v:textbox>
              </v:shape>
            </w:pict>
          </mc:Fallback>
        </mc:AlternateContent>
      </w:r>
      <w:r w:rsidR="00492AFA">
        <w:t>przedstawicieli organu decyzyjnego zapotrzebowania. W 2016 roku przewidziano szkolenia z zakresu procedur oceny i wyboru</w:t>
      </w:r>
      <w:r w:rsidR="00492AFA">
        <w:rPr>
          <w:spacing w:val="1"/>
        </w:rPr>
        <w:t xml:space="preserve"> </w:t>
      </w:r>
      <w:r w:rsidR="00492AFA">
        <w:t>operacji.</w:t>
      </w:r>
    </w:p>
    <w:p w:rsidR="009B0403" w:rsidRDefault="009B0403">
      <w:pPr>
        <w:pStyle w:val="Tekstpodstawowy"/>
        <w:rPr>
          <w:sz w:val="24"/>
        </w:rPr>
      </w:pPr>
    </w:p>
    <w:p w:rsidR="009B0403" w:rsidRDefault="009B0403">
      <w:pPr>
        <w:pStyle w:val="Tekstpodstawowy"/>
        <w:spacing w:before="11"/>
        <w:rPr>
          <w:sz w:val="19"/>
        </w:rPr>
      </w:pPr>
    </w:p>
    <w:p w:rsidR="009B0403" w:rsidRDefault="00392069">
      <w:pPr>
        <w:pStyle w:val="Nagwek3"/>
        <w:numPr>
          <w:ilvl w:val="0"/>
          <w:numId w:val="117"/>
        </w:numPr>
        <w:tabs>
          <w:tab w:val="left" w:pos="424"/>
        </w:tabs>
        <w:jc w:val="both"/>
      </w:pPr>
      <w:r>
        <w:t>Charakterystyka rozwiązań stosowanych w procesie</w:t>
      </w:r>
      <w:r>
        <w:rPr>
          <w:spacing w:val="-4"/>
        </w:rPr>
        <w:t xml:space="preserve"> </w:t>
      </w:r>
      <w:r>
        <w:t>decyzyjnym</w:t>
      </w:r>
    </w:p>
    <w:p w:rsidR="009B0403" w:rsidRDefault="00392069">
      <w:pPr>
        <w:pStyle w:val="Tekstpodstawowy"/>
        <w:spacing w:before="1"/>
        <w:ind w:left="140" w:right="134"/>
        <w:jc w:val="both"/>
      </w:pPr>
      <w:r>
        <w:t>Decyzje</w:t>
      </w:r>
      <w:r>
        <w:rPr>
          <w:spacing w:val="-14"/>
        </w:rPr>
        <w:t xml:space="preserve"> </w:t>
      </w:r>
      <w:r>
        <w:t>Rady,</w:t>
      </w:r>
      <w:r>
        <w:rPr>
          <w:spacing w:val="-13"/>
        </w:rPr>
        <w:t xml:space="preserve"> </w:t>
      </w:r>
      <w:r>
        <w:t>w</w:t>
      </w:r>
      <w:r>
        <w:rPr>
          <w:spacing w:val="-15"/>
        </w:rPr>
        <w:t xml:space="preserve"> </w:t>
      </w:r>
      <w:r>
        <w:t>szczególności</w:t>
      </w:r>
      <w:r>
        <w:rPr>
          <w:spacing w:val="-12"/>
        </w:rPr>
        <w:t xml:space="preserve"> </w:t>
      </w:r>
      <w:r>
        <w:t>decyzje</w:t>
      </w:r>
      <w:r>
        <w:rPr>
          <w:spacing w:val="-14"/>
        </w:rPr>
        <w:t xml:space="preserve"> </w:t>
      </w:r>
      <w:r>
        <w:t>w</w:t>
      </w:r>
      <w:r>
        <w:rPr>
          <w:spacing w:val="-14"/>
        </w:rPr>
        <w:t xml:space="preserve"> </w:t>
      </w:r>
      <w:r>
        <w:t>sprawach</w:t>
      </w:r>
      <w:r>
        <w:rPr>
          <w:spacing w:val="-13"/>
        </w:rPr>
        <w:t xml:space="preserve"> </w:t>
      </w:r>
      <w:r>
        <w:t>związanych</w:t>
      </w:r>
      <w:r>
        <w:rPr>
          <w:spacing w:val="-14"/>
        </w:rPr>
        <w:t xml:space="preserve"> </w:t>
      </w:r>
      <w:r>
        <w:t>z</w:t>
      </w:r>
      <w:r>
        <w:rPr>
          <w:spacing w:val="-15"/>
        </w:rPr>
        <w:t xml:space="preserve"> </w:t>
      </w:r>
      <w:r>
        <w:t>oceną</w:t>
      </w:r>
      <w:r>
        <w:rPr>
          <w:spacing w:val="-13"/>
        </w:rPr>
        <w:t xml:space="preserve"> </w:t>
      </w:r>
      <w:r>
        <w:t>i</w:t>
      </w:r>
      <w:r>
        <w:rPr>
          <w:spacing w:val="-13"/>
        </w:rPr>
        <w:t xml:space="preserve"> </w:t>
      </w:r>
      <w:r>
        <w:t>wyborem</w:t>
      </w:r>
      <w:r>
        <w:rPr>
          <w:spacing w:val="-12"/>
        </w:rPr>
        <w:t xml:space="preserve"> </w:t>
      </w:r>
      <w:r>
        <w:t>operacji,</w:t>
      </w:r>
      <w:r>
        <w:rPr>
          <w:spacing w:val="-17"/>
        </w:rPr>
        <w:t xml:space="preserve"> </w:t>
      </w:r>
      <w:r>
        <w:t>podejmowane</w:t>
      </w:r>
      <w:r>
        <w:rPr>
          <w:spacing w:val="-13"/>
        </w:rPr>
        <w:t xml:space="preserve"> </w:t>
      </w:r>
      <w:r>
        <w:t>są</w:t>
      </w:r>
      <w:r>
        <w:rPr>
          <w:spacing w:val="5"/>
        </w:rPr>
        <w:t xml:space="preserve"> </w:t>
      </w:r>
      <w:r>
        <w:t>w</w:t>
      </w:r>
      <w:r>
        <w:rPr>
          <w:spacing w:val="-3"/>
        </w:rPr>
        <w:t xml:space="preserve"> </w:t>
      </w:r>
      <w:r>
        <w:t xml:space="preserve">formie uchwały zwykłą większością głosów (każdy członek Rady dysponuje jednym głosem). Tryb głosowania określają procedury wyboru – decyzje podejmowane są poprzez wypełnienie karty </w:t>
      </w:r>
      <w:r>
        <w:t>oceny</w:t>
      </w:r>
      <w:r>
        <w:rPr>
          <w:spacing w:val="-7"/>
        </w:rPr>
        <w:t xml:space="preserve"> </w:t>
      </w:r>
      <w:r>
        <w:t>operacji.</w:t>
      </w:r>
    </w:p>
    <w:p w:rsidR="009B0403" w:rsidRDefault="00392069">
      <w:pPr>
        <w:pStyle w:val="Tekstpodstawowy"/>
        <w:ind w:left="140" w:right="133"/>
        <w:jc w:val="both"/>
        <w:rPr>
          <w:b/>
        </w:rPr>
      </w:pPr>
      <w:r>
        <w:t>Warunkiem koniecznym dla prawidłowości przeprowadzenia procesu decyzyjnego jest zagwarantowanie przedstawicielstwa każdego z sektorów  (społecznego,  gospodarczego  i  publicznego).  Zarząd  stowarzyszenia Blisko Krakowa prowadzi ponadto re</w:t>
      </w:r>
      <w:r>
        <w:t>jestr interesów, bazujący na oświadczeniach przedstawicieli organu decyzyjnego. Członkowie Rady są zobowiązani zachować bezstronność w wyborze operacji. Członek Rady lub jego reprezentant, który: jest wnioskodawcą  wybieranej  przez  Radę  operacji,  repre</w:t>
      </w:r>
      <w:r>
        <w:t>zentuje  wnioskodawcę,  zachodzi  pomiędzy  nim a wnioskodawcą stosunek bezpośredniej podległości służbowej, jest z nim spokrewniony, jest osobą fizyczną reprezentującą przedsiębiorstwo powiązane z przedsiębiorstwem reprezentowanym przez wnioskodawcę, zgło</w:t>
      </w:r>
      <w:r>
        <w:t xml:space="preserve">si inne powiązanie z daną operacją lub co do którego zachodzi podejrzenie stronniczości przy wyborze dane operacji, zostaje wykluczony z tego wyboru. Regulamin funkcjonowania Rady zakłada ponadto obowiązek wyłączenia członków Rady w przypadku stwierdzenia </w:t>
      </w:r>
      <w:r>
        <w:t xml:space="preserve">innych powiązań. Na podstawie deklaracji Przewodniczący Rady wraz z Sekretarzem Rady kontrolują, czy skład Rady obecny na posiedzeniu pozwala na zachowanie parytetów. </w:t>
      </w:r>
      <w:r>
        <w:rPr>
          <w:b/>
        </w:rPr>
        <w:t>Zastosowanie takich procedur gwarantuje, iż na poziomie podejmowania decyzji w Radzie, an</w:t>
      </w:r>
      <w:r>
        <w:rPr>
          <w:b/>
        </w:rPr>
        <w:t>i władze publiczne, ani żadna pojedyncza grupa interesu, nie posiada więcej niż 49% praw</w:t>
      </w:r>
      <w:r>
        <w:rPr>
          <w:b/>
          <w:spacing w:val="-4"/>
        </w:rPr>
        <w:t xml:space="preserve"> </w:t>
      </w:r>
      <w:r>
        <w:rPr>
          <w:b/>
        </w:rPr>
        <w:t>głosu.</w:t>
      </w:r>
    </w:p>
    <w:p w:rsidR="009B0403" w:rsidRDefault="00392069">
      <w:pPr>
        <w:pStyle w:val="Tekstpodstawowy"/>
        <w:ind w:left="140" w:right="135"/>
        <w:jc w:val="both"/>
      </w:pPr>
      <w:r>
        <w:t>Dla zapewnienia prawidłowości wyborów dokonanych przez członków Rady LGD Blisko Krakowa, przewidziane    są także działania dyscyplinujące w przypadku, gdy czło</w:t>
      </w:r>
      <w:r>
        <w:t>nek organu decyzyjnego opuścił 3 kolejne posiedzenia Rady bez usprawiedliwienia lub nierzetelnie wywiązuje się z powierzonych mu</w:t>
      </w:r>
      <w:r>
        <w:rPr>
          <w:spacing w:val="-13"/>
        </w:rPr>
        <w:t xml:space="preserve"> </w:t>
      </w:r>
      <w:r>
        <w:t>obowiązków.</w:t>
      </w:r>
    </w:p>
    <w:p w:rsidR="009B0403" w:rsidRDefault="009B0403">
      <w:pPr>
        <w:pStyle w:val="Tekstpodstawowy"/>
      </w:pPr>
    </w:p>
    <w:p w:rsidR="009B0403" w:rsidRDefault="00392069">
      <w:pPr>
        <w:pStyle w:val="Nagwek3"/>
        <w:numPr>
          <w:ilvl w:val="0"/>
          <w:numId w:val="117"/>
        </w:numPr>
        <w:tabs>
          <w:tab w:val="left" w:pos="424"/>
        </w:tabs>
        <w:ind w:right="140"/>
        <w:jc w:val="both"/>
      </w:pPr>
      <w:r>
        <w:t xml:space="preserve">Wskazanie  dokumentów   regulujących   funkcjonowanie   LGD   z   podaniem   sposobu   ich   uchwalania  i </w:t>
      </w:r>
      <w:r>
        <w:t>aktualizacji oraz opisem głównych kwestii, które są w nich</w:t>
      </w:r>
      <w:r>
        <w:rPr>
          <w:spacing w:val="-2"/>
        </w:rPr>
        <w:t xml:space="preserve"> </w:t>
      </w:r>
      <w:r>
        <w:t>zawarte.</w:t>
      </w:r>
    </w:p>
    <w:p w:rsidR="009B0403" w:rsidRDefault="00392069">
      <w:pPr>
        <w:pStyle w:val="Tekstpodstawowy"/>
        <w:spacing w:before="1"/>
        <w:ind w:left="140" w:right="136"/>
        <w:jc w:val="both"/>
      </w:pPr>
      <w:r>
        <w:t>Głównymi dokumentami regulującymi funkcjonowanie LGD Blisko Krakowa są: Statut stowarzyszenia Blisko Krakowa, Regulamin funkcjonowania Rady LGD Blisko Krakowa (organ decyzyjny) Regulamin f</w:t>
      </w:r>
      <w:r>
        <w:t>unkcjonowania Zarządu Stowarzyszenia Blisko Krakowa, Regulamin pracy Komisji Rewizyjnej Stowarzyszenia Blisko Krakowa oraz Regulamin Biura LGD.</w:t>
      </w:r>
    </w:p>
    <w:p w:rsidR="009B0403" w:rsidRDefault="00392069">
      <w:pPr>
        <w:pStyle w:val="Nagwek3"/>
        <w:numPr>
          <w:ilvl w:val="0"/>
          <w:numId w:val="116"/>
        </w:numPr>
        <w:tabs>
          <w:tab w:val="left" w:pos="424"/>
        </w:tabs>
        <w:spacing w:line="268" w:lineRule="exact"/>
      </w:pPr>
      <w:r>
        <w:t>Statut stowarzyszenia Blisko</w:t>
      </w:r>
      <w:r>
        <w:rPr>
          <w:spacing w:val="-1"/>
        </w:rPr>
        <w:t xml:space="preserve"> </w:t>
      </w:r>
      <w:r>
        <w:t>Krakowa</w:t>
      </w:r>
    </w:p>
    <w:p w:rsidR="009B0403" w:rsidRDefault="00392069">
      <w:pPr>
        <w:pStyle w:val="Tekstpodstawowy"/>
        <w:ind w:left="423" w:right="133"/>
        <w:jc w:val="both"/>
      </w:pPr>
      <w:r>
        <w:t>Reguluje</w:t>
      </w:r>
      <w:r>
        <w:rPr>
          <w:spacing w:val="-4"/>
        </w:rPr>
        <w:t xml:space="preserve"> </w:t>
      </w:r>
      <w:r>
        <w:t>najważniejsze</w:t>
      </w:r>
      <w:r>
        <w:rPr>
          <w:spacing w:val="-4"/>
        </w:rPr>
        <w:t xml:space="preserve"> </w:t>
      </w:r>
      <w:r>
        <w:t>kwestie</w:t>
      </w:r>
      <w:r>
        <w:rPr>
          <w:spacing w:val="-4"/>
        </w:rPr>
        <w:t xml:space="preserve"> </w:t>
      </w:r>
      <w:r>
        <w:t>przewidziane</w:t>
      </w:r>
      <w:r>
        <w:rPr>
          <w:spacing w:val="-4"/>
        </w:rPr>
        <w:t xml:space="preserve"> </w:t>
      </w:r>
      <w:r>
        <w:t>w</w:t>
      </w:r>
      <w:r>
        <w:rPr>
          <w:spacing w:val="-6"/>
        </w:rPr>
        <w:t xml:space="preserve"> </w:t>
      </w:r>
      <w:r>
        <w:t>Ustawie</w:t>
      </w:r>
      <w:r>
        <w:rPr>
          <w:spacing w:val="-3"/>
        </w:rPr>
        <w:t xml:space="preserve"> </w:t>
      </w:r>
      <w:r>
        <w:t>z</w:t>
      </w:r>
      <w:r>
        <w:rPr>
          <w:spacing w:val="-4"/>
        </w:rPr>
        <w:t xml:space="preserve"> </w:t>
      </w:r>
      <w:r>
        <w:t>dn.</w:t>
      </w:r>
      <w:r>
        <w:rPr>
          <w:spacing w:val="-5"/>
        </w:rPr>
        <w:t xml:space="preserve"> </w:t>
      </w:r>
      <w:r>
        <w:t>7</w:t>
      </w:r>
      <w:r>
        <w:rPr>
          <w:spacing w:val="-5"/>
        </w:rPr>
        <w:t xml:space="preserve"> </w:t>
      </w:r>
      <w:r>
        <w:t>kwietnia</w:t>
      </w:r>
      <w:r>
        <w:rPr>
          <w:spacing w:val="-4"/>
        </w:rPr>
        <w:t xml:space="preserve"> </w:t>
      </w:r>
      <w:r>
        <w:t>1989</w:t>
      </w:r>
      <w:r>
        <w:rPr>
          <w:spacing w:val="-4"/>
        </w:rPr>
        <w:t xml:space="preserve"> </w:t>
      </w:r>
      <w:r>
        <w:t>r.</w:t>
      </w:r>
      <w:r>
        <w:rPr>
          <w:spacing w:val="-7"/>
        </w:rPr>
        <w:t xml:space="preserve"> </w:t>
      </w:r>
      <w:r>
        <w:t>Prawo</w:t>
      </w:r>
      <w:r>
        <w:rPr>
          <w:spacing w:val="-5"/>
        </w:rPr>
        <w:t xml:space="preserve"> </w:t>
      </w:r>
      <w:r>
        <w:t>o</w:t>
      </w:r>
      <w:r>
        <w:rPr>
          <w:spacing w:val="2"/>
        </w:rPr>
        <w:t xml:space="preserve"> </w:t>
      </w:r>
      <w:r>
        <w:t>stowarzyszeniach</w:t>
      </w:r>
      <w:r>
        <w:rPr>
          <w:spacing w:val="-7"/>
        </w:rPr>
        <w:t xml:space="preserve"> </w:t>
      </w:r>
      <w:r>
        <w:t>(Dz.U. 2015 poz.1393 z późn. zm): nazwę stowarzyszenia, teren działania i siedzibę stowarzyszenia, cele i sposoby ich realizacji,</w:t>
      </w:r>
      <w:r>
        <w:rPr>
          <w:spacing w:val="-5"/>
        </w:rPr>
        <w:t xml:space="preserve"> </w:t>
      </w:r>
      <w:r>
        <w:t>sposób</w:t>
      </w:r>
      <w:r>
        <w:rPr>
          <w:spacing w:val="-4"/>
        </w:rPr>
        <w:t xml:space="preserve"> </w:t>
      </w:r>
      <w:r>
        <w:t>nabywania</w:t>
      </w:r>
      <w:r>
        <w:rPr>
          <w:spacing w:val="-4"/>
        </w:rPr>
        <w:t xml:space="preserve"> </w:t>
      </w:r>
      <w:r>
        <w:t>i</w:t>
      </w:r>
      <w:r>
        <w:rPr>
          <w:spacing w:val="-4"/>
        </w:rPr>
        <w:t xml:space="preserve"> </w:t>
      </w:r>
      <w:r>
        <w:t>utraty</w:t>
      </w:r>
      <w:r>
        <w:rPr>
          <w:spacing w:val="-5"/>
        </w:rPr>
        <w:t xml:space="preserve"> </w:t>
      </w:r>
      <w:r>
        <w:t>członkostwa,</w:t>
      </w:r>
      <w:r>
        <w:rPr>
          <w:spacing w:val="-4"/>
        </w:rPr>
        <w:t xml:space="preserve"> </w:t>
      </w:r>
      <w:r>
        <w:t>przyczyny</w:t>
      </w:r>
      <w:r>
        <w:rPr>
          <w:spacing w:val="-1"/>
        </w:rPr>
        <w:t xml:space="preserve"> </w:t>
      </w:r>
      <w:r>
        <w:t>utraty</w:t>
      </w:r>
      <w:r>
        <w:rPr>
          <w:spacing w:val="-5"/>
        </w:rPr>
        <w:t xml:space="preserve"> </w:t>
      </w:r>
      <w:r>
        <w:t>członkostwa</w:t>
      </w:r>
      <w:r>
        <w:rPr>
          <w:spacing w:val="-4"/>
        </w:rPr>
        <w:t xml:space="preserve"> </w:t>
      </w:r>
      <w:r>
        <w:t>oraz</w:t>
      </w:r>
      <w:r>
        <w:rPr>
          <w:spacing w:val="-4"/>
        </w:rPr>
        <w:t xml:space="preserve"> </w:t>
      </w:r>
      <w:r>
        <w:t>prawa</w:t>
      </w:r>
      <w:r>
        <w:rPr>
          <w:spacing w:val="-4"/>
        </w:rPr>
        <w:t xml:space="preserve"> </w:t>
      </w:r>
      <w:r>
        <w:t>i</w:t>
      </w:r>
      <w:r>
        <w:rPr>
          <w:spacing w:val="-4"/>
        </w:rPr>
        <w:t xml:space="preserve"> </w:t>
      </w:r>
      <w:r>
        <w:t>obowiązki</w:t>
      </w:r>
      <w:r>
        <w:rPr>
          <w:spacing w:val="-4"/>
        </w:rPr>
        <w:t xml:space="preserve"> </w:t>
      </w:r>
      <w:r>
        <w:t>członków, wskazuje władze stowarzyszenia, tryb dokonywania ich wyboru, uzupełniania składu oraz ich kompetencje, sposób reprezentowania stowarzyszenia oraz zaciągania zobowiązań majątkowych, a także warunki ważności jego uchwał, sposób uzyskiwani</w:t>
      </w:r>
      <w:r>
        <w:t>a środków finansowych oraz ustanawiania składek członkowskich, zasady dokonywania zmian statutu oraz sposób rozwiązania się</w:t>
      </w:r>
      <w:r>
        <w:rPr>
          <w:spacing w:val="-5"/>
        </w:rPr>
        <w:t xml:space="preserve"> </w:t>
      </w:r>
      <w:r>
        <w:t>stowarzyszenia.</w:t>
      </w:r>
    </w:p>
    <w:p w:rsidR="009B0403" w:rsidRDefault="00392069">
      <w:pPr>
        <w:pStyle w:val="Tekstpodstawowy"/>
        <w:ind w:left="423" w:right="134"/>
        <w:jc w:val="both"/>
      </w:pPr>
      <w:r>
        <w:t>Wskazuje</w:t>
      </w:r>
      <w:r>
        <w:rPr>
          <w:spacing w:val="-8"/>
        </w:rPr>
        <w:t xml:space="preserve"> </w:t>
      </w:r>
      <w:r>
        <w:t>ponadto</w:t>
      </w:r>
      <w:r>
        <w:rPr>
          <w:spacing w:val="-11"/>
        </w:rPr>
        <w:t xml:space="preserve"> </w:t>
      </w:r>
      <w:r>
        <w:t>organ</w:t>
      </w:r>
      <w:r>
        <w:rPr>
          <w:spacing w:val="-9"/>
        </w:rPr>
        <w:t xml:space="preserve"> </w:t>
      </w:r>
      <w:r>
        <w:t>nadzoru</w:t>
      </w:r>
      <w:r>
        <w:rPr>
          <w:spacing w:val="-11"/>
        </w:rPr>
        <w:t xml:space="preserve"> </w:t>
      </w:r>
      <w:r>
        <w:t>nad</w:t>
      </w:r>
      <w:r>
        <w:rPr>
          <w:spacing w:val="-11"/>
        </w:rPr>
        <w:t xml:space="preserve"> </w:t>
      </w:r>
      <w:r>
        <w:t>stowarzyszeniem,</w:t>
      </w:r>
      <w:r>
        <w:rPr>
          <w:spacing w:val="-7"/>
        </w:rPr>
        <w:t xml:space="preserve"> </w:t>
      </w:r>
      <w:r>
        <w:t>jakim</w:t>
      </w:r>
      <w:r>
        <w:rPr>
          <w:spacing w:val="-10"/>
        </w:rPr>
        <w:t xml:space="preserve"> </w:t>
      </w:r>
      <w:r>
        <w:t>jest</w:t>
      </w:r>
      <w:r>
        <w:rPr>
          <w:spacing w:val="-10"/>
        </w:rPr>
        <w:t xml:space="preserve"> </w:t>
      </w:r>
      <w:r>
        <w:t>Marszałek</w:t>
      </w:r>
      <w:r>
        <w:rPr>
          <w:spacing w:val="-8"/>
        </w:rPr>
        <w:t xml:space="preserve"> </w:t>
      </w:r>
      <w:r>
        <w:t>Województwa</w:t>
      </w:r>
      <w:r>
        <w:rPr>
          <w:spacing w:val="-11"/>
        </w:rPr>
        <w:t xml:space="preserve"> </w:t>
      </w:r>
      <w:r>
        <w:t>Małopolskiego,</w:t>
      </w:r>
      <w:r>
        <w:rPr>
          <w:spacing w:val="-10"/>
        </w:rPr>
        <w:t xml:space="preserve"> </w:t>
      </w:r>
      <w:r>
        <w:t>a</w:t>
      </w:r>
      <w:r>
        <w:rPr>
          <w:spacing w:val="-1"/>
        </w:rPr>
        <w:t xml:space="preserve"> </w:t>
      </w:r>
      <w:r>
        <w:t>także określa</w:t>
      </w:r>
      <w:r>
        <w:rPr>
          <w:spacing w:val="-9"/>
        </w:rPr>
        <w:t xml:space="preserve"> </w:t>
      </w:r>
      <w:r>
        <w:t>organ</w:t>
      </w:r>
      <w:r>
        <w:rPr>
          <w:spacing w:val="-9"/>
        </w:rPr>
        <w:t xml:space="preserve"> </w:t>
      </w:r>
      <w:r>
        <w:t>kompetentny</w:t>
      </w:r>
      <w:r>
        <w:rPr>
          <w:spacing w:val="-11"/>
        </w:rPr>
        <w:t xml:space="preserve"> </w:t>
      </w:r>
      <w:r>
        <w:t>w</w:t>
      </w:r>
      <w:r>
        <w:rPr>
          <w:spacing w:val="-11"/>
        </w:rPr>
        <w:t xml:space="preserve"> </w:t>
      </w:r>
      <w:r>
        <w:t>zakresie</w:t>
      </w:r>
      <w:r>
        <w:rPr>
          <w:spacing w:val="-8"/>
        </w:rPr>
        <w:t xml:space="preserve"> </w:t>
      </w:r>
      <w:r>
        <w:t>uchwalenia</w:t>
      </w:r>
      <w:r>
        <w:rPr>
          <w:spacing w:val="-8"/>
        </w:rPr>
        <w:t xml:space="preserve"> </w:t>
      </w:r>
      <w:r>
        <w:t>LSR</w:t>
      </w:r>
      <w:r>
        <w:rPr>
          <w:spacing w:val="-12"/>
        </w:rPr>
        <w:t xml:space="preserve"> </w:t>
      </w:r>
      <w:r>
        <w:t>i</w:t>
      </w:r>
      <w:r>
        <w:rPr>
          <w:spacing w:val="-9"/>
        </w:rPr>
        <w:t xml:space="preserve"> </w:t>
      </w:r>
      <w:r>
        <w:t>jej</w:t>
      </w:r>
      <w:r>
        <w:rPr>
          <w:spacing w:val="-8"/>
        </w:rPr>
        <w:t xml:space="preserve"> </w:t>
      </w:r>
      <w:r>
        <w:t>aktualizacji,</w:t>
      </w:r>
      <w:r>
        <w:rPr>
          <w:spacing w:val="-9"/>
        </w:rPr>
        <w:t xml:space="preserve"> </w:t>
      </w:r>
      <w:r>
        <w:t>zatwierdzania</w:t>
      </w:r>
      <w:r>
        <w:rPr>
          <w:spacing w:val="-11"/>
        </w:rPr>
        <w:t xml:space="preserve"> </w:t>
      </w:r>
      <w:r>
        <w:t>procedur</w:t>
      </w:r>
      <w:r>
        <w:rPr>
          <w:spacing w:val="-8"/>
        </w:rPr>
        <w:t xml:space="preserve"> </w:t>
      </w:r>
      <w:r>
        <w:t>i</w:t>
      </w:r>
      <w:r>
        <w:rPr>
          <w:spacing w:val="-8"/>
        </w:rPr>
        <w:t xml:space="preserve"> </w:t>
      </w:r>
      <w:r>
        <w:t>kryteriów</w:t>
      </w:r>
      <w:r>
        <w:rPr>
          <w:spacing w:val="-11"/>
        </w:rPr>
        <w:t xml:space="preserve"> </w:t>
      </w:r>
      <w:r>
        <w:t>wyboru operacji oraz zawiera uregulowania dotyczące zachowania bezstronności członków organu decyzyjnego w</w:t>
      </w:r>
      <w:r>
        <w:rPr>
          <w:spacing w:val="-35"/>
        </w:rPr>
        <w:t xml:space="preserve"> </w:t>
      </w:r>
      <w:r>
        <w:t>wyborze operacji (w tym przesłanki wyłączenia z oc</w:t>
      </w:r>
      <w:r>
        <w:t>eny</w:t>
      </w:r>
      <w:r>
        <w:rPr>
          <w:spacing w:val="-8"/>
        </w:rPr>
        <w:t xml:space="preserve"> </w:t>
      </w:r>
      <w:r>
        <w:t>operacji).</w:t>
      </w:r>
    </w:p>
    <w:p w:rsidR="009B0403" w:rsidRDefault="00392069">
      <w:pPr>
        <w:pStyle w:val="Nagwek3"/>
        <w:numPr>
          <w:ilvl w:val="0"/>
          <w:numId w:val="116"/>
        </w:numPr>
        <w:tabs>
          <w:tab w:val="left" w:pos="424"/>
        </w:tabs>
        <w:spacing w:before="2" w:line="269" w:lineRule="exact"/>
      </w:pPr>
      <w:r>
        <w:t>Regulamin funkcjonowania Rady LGD Blisko</w:t>
      </w:r>
      <w:r>
        <w:rPr>
          <w:spacing w:val="-7"/>
        </w:rPr>
        <w:t xml:space="preserve"> </w:t>
      </w:r>
      <w:r>
        <w:t>Krakowa</w:t>
      </w:r>
    </w:p>
    <w:p w:rsidR="009B0403" w:rsidRDefault="00392069">
      <w:pPr>
        <w:pStyle w:val="Tekstpodstawowy"/>
        <w:spacing w:line="252" w:lineRule="exact"/>
        <w:ind w:left="423"/>
      </w:pPr>
      <w:r>
        <w:t>Dokument zawiera przede wszystkim:</w:t>
      </w:r>
    </w:p>
    <w:p w:rsidR="009B0403" w:rsidRDefault="00392069">
      <w:pPr>
        <w:pStyle w:val="Akapitzlist"/>
        <w:numPr>
          <w:ilvl w:val="1"/>
          <w:numId w:val="116"/>
        </w:numPr>
        <w:tabs>
          <w:tab w:val="left" w:pos="707"/>
        </w:tabs>
        <w:spacing w:line="269" w:lineRule="exact"/>
      </w:pPr>
      <w:r>
        <w:t>szczegółowe kompetencje</w:t>
      </w:r>
      <w:r>
        <w:rPr>
          <w:spacing w:val="-6"/>
        </w:rPr>
        <w:t xml:space="preserve"> </w:t>
      </w:r>
      <w:r>
        <w:t>Rady,</w:t>
      </w:r>
    </w:p>
    <w:p w:rsidR="009B0403" w:rsidRDefault="00392069">
      <w:pPr>
        <w:pStyle w:val="Akapitzlist"/>
        <w:numPr>
          <w:ilvl w:val="1"/>
          <w:numId w:val="116"/>
        </w:numPr>
        <w:tabs>
          <w:tab w:val="left" w:pos="707"/>
        </w:tabs>
        <w:spacing w:line="269" w:lineRule="exact"/>
      </w:pPr>
      <w:r>
        <w:t>szczegółowe zasady zwoływania i organizacji</w:t>
      </w:r>
      <w:r>
        <w:rPr>
          <w:spacing w:val="-4"/>
        </w:rPr>
        <w:t xml:space="preserve"> </w:t>
      </w:r>
      <w:r>
        <w:t>posiedzeń,</w:t>
      </w:r>
    </w:p>
    <w:p w:rsidR="009B0403" w:rsidRDefault="00392069">
      <w:pPr>
        <w:pStyle w:val="Akapitzlist"/>
        <w:numPr>
          <w:ilvl w:val="1"/>
          <w:numId w:val="116"/>
        </w:numPr>
        <w:tabs>
          <w:tab w:val="left" w:pos="707"/>
        </w:tabs>
        <w:spacing w:line="269" w:lineRule="exact"/>
      </w:pPr>
      <w:r>
        <w:t>szczegółowe rozwiązania dotyczące wyłączenia z oceny operacji (sposób wy</w:t>
      </w:r>
      <w:r>
        <w:t>łączenia członka organu z</w:t>
      </w:r>
      <w:r>
        <w:rPr>
          <w:spacing w:val="-26"/>
        </w:rPr>
        <w:t xml:space="preserve"> </w:t>
      </w:r>
      <w:r>
        <w:t>oceny),</w:t>
      </w:r>
    </w:p>
    <w:p w:rsidR="009B0403" w:rsidRDefault="00392069">
      <w:pPr>
        <w:pStyle w:val="Akapitzlist"/>
        <w:numPr>
          <w:ilvl w:val="1"/>
          <w:numId w:val="116"/>
        </w:numPr>
        <w:tabs>
          <w:tab w:val="left" w:pos="707"/>
        </w:tabs>
        <w:spacing w:line="269" w:lineRule="exact"/>
      </w:pPr>
      <w:r>
        <w:t>szczegółowe zasady podejmowania decyzji w sprawie wyboru</w:t>
      </w:r>
      <w:r>
        <w:rPr>
          <w:spacing w:val="-8"/>
        </w:rPr>
        <w:t xml:space="preserve"> </w:t>
      </w:r>
      <w:r>
        <w:t>operacji,</w:t>
      </w:r>
    </w:p>
    <w:p w:rsidR="009B0403" w:rsidRDefault="00392069">
      <w:pPr>
        <w:pStyle w:val="Akapitzlist"/>
        <w:numPr>
          <w:ilvl w:val="1"/>
          <w:numId w:val="116"/>
        </w:numPr>
        <w:tabs>
          <w:tab w:val="left" w:pos="707"/>
        </w:tabs>
        <w:spacing w:line="269" w:lineRule="exact"/>
      </w:pPr>
      <w:r>
        <w:t>zasady protokołowania</w:t>
      </w:r>
      <w:r>
        <w:rPr>
          <w:spacing w:val="-3"/>
        </w:rPr>
        <w:t xml:space="preserve"> </w:t>
      </w:r>
      <w:r>
        <w:t>posiedzeń,</w:t>
      </w:r>
    </w:p>
    <w:p w:rsidR="009B0403" w:rsidRDefault="00392069">
      <w:pPr>
        <w:pStyle w:val="Akapitzlist"/>
        <w:numPr>
          <w:ilvl w:val="1"/>
          <w:numId w:val="116"/>
        </w:numPr>
        <w:tabs>
          <w:tab w:val="left" w:pos="707"/>
        </w:tabs>
        <w:spacing w:line="269" w:lineRule="exact"/>
      </w:pPr>
      <w:r>
        <w:t>zasady wynagradzania członków</w:t>
      </w:r>
      <w:r>
        <w:rPr>
          <w:spacing w:val="-2"/>
        </w:rPr>
        <w:t xml:space="preserve"> </w:t>
      </w:r>
      <w:r>
        <w:t>Rady.</w:t>
      </w:r>
    </w:p>
    <w:p w:rsidR="009B0403" w:rsidRDefault="00392069">
      <w:pPr>
        <w:pStyle w:val="Nagwek3"/>
        <w:numPr>
          <w:ilvl w:val="0"/>
          <w:numId w:val="116"/>
        </w:numPr>
        <w:tabs>
          <w:tab w:val="left" w:pos="424"/>
        </w:tabs>
        <w:spacing w:line="268" w:lineRule="exact"/>
        <w:jc w:val="left"/>
      </w:pPr>
      <w:r>
        <w:t>Regulamin funkcjonowania Zarządu stowarzyszenia Blisko</w:t>
      </w:r>
      <w:r>
        <w:rPr>
          <w:spacing w:val="-4"/>
        </w:rPr>
        <w:t xml:space="preserve"> </w:t>
      </w:r>
      <w:r>
        <w:t>Krakowa</w:t>
      </w:r>
    </w:p>
    <w:p w:rsidR="009B0403" w:rsidRDefault="00392069">
      <w:pPr>
        <w:pStyle w:val="Tekstpodstawowy"/>
        <w:spacing w:line="252" w:lineRule="exact"/>
        <w:ind w:left="423"/>
      </w:pPr>
      <w:r>
        <w:t xml:space="preserve">Zawiera zapisy </w:t>
      </w:r>
      <w:r>
        <w:t>dotyczące:</w:t>
      </w:r>
    </w:p>
    <w:p w:rsidR="009B0403" w:rsidRDefault="00392069">
      <w:pPr>
        <w:pStyle w:val="Akapitzlist"/>
        <w:numPr>
          <w:ilvl w:val="1"/>
          <w:numId w:val="116"/>
        </w:numPr>
        <w:tabs>
          <w:tab w:val="left" w:pos="707"/>
        </w:tabs>
        <w:spacing w:before="2" w:line="269" w:lineRule="exact"/>
      </w:pPr>
      <w:r>
        <w:t>podziału zadań pomiędzy członków</w:t>
      </w:r>
      <w:r>
        <w:rPr>
          <w:spacing w:val="-7"/>
        </w:rPr>
        <w:t xml:space="preserve"> </w:t>
      </w:r>
      <w:r>
        <w:t>Zarządu,</w:t>
      </w:r>
    </w:p>
    <w:p w:rsidR="009B0403" w:rsidRDefault="00392069">
      <w:pPr>
        <w:pStyle w:val="Akapitzlist"/>
        <w:numPr>
          <w:ilvl w:val="1"/>
          <w:numId w:val="116"/>
        </w:numPr>
        <w:tabs>
          <w:tab w:val="left" w:pos="707"/>
        </w:tabs>
        <w:spacing w:line="269" w:lineRule="exact"/>
      </w:pPr>
      <w:r>
        <w:t>zasad organizacji posiedzeń</w:t>
      </w:r>
      <w:r>
        <w:rPr>
          <w:spacing w:val="-8"/>
        </w:rPr>
        <w:t xml:space="preserve"> </w:t>
      </w:r>
      <w:r>
        <w:t>Zarządu,</w:t>
      </w:r>
    </w:p>
    <w:p w:rsidR="009B0403" w:rsidRDefault="00392069">
      <w:pPr>
        <w:pStyle w:val="Akapitzlist"/>
        <w:numPr>
          <w:ilvl w:val="1"/>
          <w:numId w:val="116"/>
        </w:numPr>
        <w:tabs>
          <w:tab w:val="left" w:pos="707"/>
        </w:tabs>
        <w:spacing w:line="269" w:lineRule="exact"/>
      </w:pPr>
      <w:r>
        <w:t>zasady protokołowania</w:t>
      </w:r>
      <w:r>
        <w:rPr>
          <w:spacing w:val="-3"/>
        </w:rPr>
        <w:t xml:space="preserve"> </w:t>
      </w:r>
      <w:r>
        <w:t>posiedzeń.</w:t>
      </w:r>
    </w:p>
    <w:p w:rsidR="009B0403" w:rsidRDefault="009B0403">
      <w:pPr>
        <w:pStyle w:val="Tekstpodstawowy"/>
        <w:spacing w:before="10"/>
        <w:rPr>
          <w:sz w:val="21"/>
        </w:rPr>
      </w:pPr>
    </w:p>
    <w:p w:rsidR="009B0403" w:rsidRDefault="00392069">
      <w:pPr>
        <w:pStyle w:val="Nagwek3"/>
        <w:numPr>
          <w:ilvl w:val="0"/>
          <w:numId w:val="116"/>
        </w:numPr>
        <w:tabs>
          <w:tab w:val="left" w:pos="424"/>
        </w:tabs>
      </w:pPr>
      <w:r>
        <w:t>Regulamin pracy Komisji Rewizyjnej stowarzyszenia Blisko</w:t>
      </w:r>
      <w:r>
        <w:rPr>
          <w:spacing w:val="-11"/>
        </w:rPr>
        <w:t xml:space="preserve"> </w:t>
      </w:r>
      <w:r>
        <w:t>Krakowa</w:t>
      </w:r>
    </w:p>
    <w:p w:rsidR="009B0403" w:rsidRDefault="009B0403">
      <w:pPr>
        <w:jc w:val="both"/>
        <w:sectPr w:rsidR="009B0403">
          <w:pgSz w:w="11910" w:h="16840"/>
          <w:pgMar w:top="660" w:right="580" w:bottom="280" w:left="580" w:header="708" w:footer="708" w:gutter="0"/>
          <w:cols w:space="708"/>
        </w:sectPr>
      </w:pPr>
    </w:p>
    <w:p w:rsidR="009B0403" w:rsidRDefault="00392069">
      <w:pPr>
        <w:pStyle w:val="Akapitzlist"/>
        <w:numPr>
          <w:ilvl w:val="1"/>
          <w:numId w:val="116"/>
        </w:numPr>
        <w:tabs>
          <w:tab w:val="left" w:pos="707"/>
        </w:tabs>
        <w:spacing w:before="79" w:line="269" w:lineRule="exact"/>
      </w:pPr>
      <w:r>
        <w:rPr>
          <w:noProof/>
        </w:rPr>
        <w:lastRenderedPageBreak/>
        <mc:AlternateContent>
          <mc:Choice Requires="wps">
            <w:drawing>
              <wp:anchor distT="0" distB="0" distL="114300" distR="114300" simplePos="0" relativeHeight="251670528" behindDoc="0" locked="0" layoutInCell="1" allowOverlap="1">
                <wp:simplePos x="0" y="0"/>
                <wp:positionH relativeFrom="page">
                  <wp:posOffset>140970</wp:posOffset>
                </wp:positionH>
                <wp:positionV relativeFrom="page">
                  <wp:posOffset>9542780</wp:posOffset>
                </wp:positionV>
                <wp:extent cx="180975" cy="496570"/>
                <wp:effectExtent l="0" t="0" r="0" b="0"/>
                <wp:wrapNone/>
                <wp:docPr id="10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7" o:spid="_x0000_s1041"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71552" filled="f" stroked="f">
                <v:textbox style="layout-flow:vertical;mso-layout-flow-alt:bottom-to-top" inset="0,0,0,0">
                  <w:txbxContent>
                    <w:p w:rsidR="00C45E4C" w14:paraId="11EDF1C2" w14:textId="77777777">
                      <w:pPr>
                        <w:pStyle w:val="BodyText"/>
                        <w:spacing w:before="11"/>
                        <w:ind w:left="20"/>
                      </w:pPr>
                      <w:r>
                        <w:t>Strona 8</w:t>
                      </w:r>
                    </w:p>
                  </w:txbxContent>
                </v:textbox>
              </v:shape>
            </w:pict>
          </mc:Fallback>
        </mc:AlternateContent>
      </w:r>
      <w:r w:rsidR="00492AFA">
        <w:t>szczegółowe kompetencje</w:t>
      </w:r>
      <w:r w:rsidR="00492AFA">
        <w:rPr>
          <w:spacing w:val="-6"/>
        </w:rPr>
        <w:t xml:space="preserve"> </w:t>
      </w:r>
      <w:r w:rsidR="00492AFA">
        <w:t>organu,</w:t>
      </w:r>
    </w:p>
    <w:p w:rsidR="009B0403" w:rsidRDefault="00392069">
      <w:pPr>
        <w:pStyle w:val="Akapitzlist"/>
        <w:numPr>
          <w:ilvl w:val="1"/>
          <w:numId w:val="116"/>
        </w:numPr>
        <w:tabs>
          <w:tab w:val="left" w:pos="707"/>
        </w:tabs>
        <w:spacing w:line="269" w:lineRule="exact"/>
      </w:pPr>
      <w:r>
        <w:t>szczegółowe zasady zwoływania i organizacji posiedzeń</w:t>
      </w:r>
      <w:r>
        <w:rPr>
          <w:spacing w:val="-5"/>
        </w:rPr>
        <w:t xml:space="preserve"> </w:t>
      </w:r>
      <w:r>
        <w:t>Komisji,</w:t>
      </w:r>
    </w:p>
    <w:p w:rsidR="009B0403" w:rsidRDefault="00392069">
      <w:pPr>
        <w:pStyle w:val="Akapitzlist"/>
        <w:numPr>
          <w:ilvl w:val="1"/>
          <w:numId w:val="116"/>
        </w:numPr>
        <w:tabs>
          <w:tab w:val="left" w:pos="707"/>
        </w:tabs>
        <w:spacing w:line="269" w:lineRule="exact"/>
      </w:pPr>
      <w:r>
        <w:t>zasady prowadzenia działań</w:t>
      </w:r>
      <w:r>
        <w:rPr>
          <w:spacing w:val="-3"/>
        </w:rPr>
        <w:t xml:space="preserve"> </w:t>
      </w:r>
      <w:r>
        <w:t>kontrolnych,</w:t>
      </w:r>
    </w:p>
    <w:p w:rsidR="009B0403" w:rsidRDefault="00392069">
      <w:pPr>
        <w:pStyle w:val="Akapitzlist"/>
        <w:numPr>
          <w:ilvl w:val="1"/>
          <w:numId w:val="116"/>
        </w:numPr>
        <w:tabs>
          <w:tab w:val="left" w:pos="707"/>
        </w:tabs>
        <w:spacing w:line="269" w:lineRule="exact"/>
      </w:pPr>
      <w:r>
        <w:t>zasady protokołowania</w:t>
      </w:r>
      <w:r>
        <w:rPr>
          <w:spacing w:val="-3"/>
        </w:rPr>
        <w:t xml:space="preserve"> </w:t>
      </w:r>
      <w:r>
        <w:t>posiedzeń.</w:t>
      </w:r>
    </w:p>
    <w:p w:rsidR="009B0403" w:rsidRDefault="00392069">
      <w:pPr>
        <w:pStyle w:val="Nagwek3"/>
        <w:numPr>
          <w:ilvl w:val="0"/>
          <w:numId w:val="116"/>
        </w:numPr>
        <w:tabs>
          <w:tab w:val="left" w:pos="424"/>
        </w:tabs>
        <w:spacing w:line="268" w:lineRule="exact"/>
        <w:jc w:val="left"/>
      </w:pPr>
      <w:r>
        <w:t>Regulamin Biura stowarzyszenia Blisko</w:t>
      </w:r>
      <w:r>
        <w:rPr>
          <w:spacing w:val="-6"/>
        </w:rPr>
        <w:t xml:space="preserve"> </w:t>
      </w:r>
      <w:r>
        <w:t>Krakowa</w:t>
      </w:r>
    </w:p>
    <w:p w:rsidR="009B0403" w:rsidRDefault="00392069">
      <w:pPr>
        <w:pStyle w:val="Tekstpodstawowy"/>
        <w:spacing w:line="252" w:lineRule="exact"/>
        <w:ind w:left="423"/>
      </w:pPr>
      <w:r>
        <w:t>Określa zasady funkcjonowania Biura, w tym:</w:t>
      </w:r>
    </w:p>
    <w:p w:rsidR="009B0403" w:rsidRDefault="00392069">
      <w:pPr>
        <w:pStyle w:val="Akapitzlist"/>
        <w:numPr>
          <w:ilvl w:val="1"/>
          <w:numId w:val="116"/>
        </w:numPr>
        <w:tabs>
          <w:tab w:val="left" w:pos="707"/>
        </w:tabs>
        <w:spacing w:line="269" w:lineRule="exact"/>
      </w:pPr>
      <w:r>
        <w:t>uprawnienia kierownika</w:t>
      </w:r>
      <w:r>
        <w:rPr>
          <w:spacing w:val="-1"/>
        </w:rPr>
        <w:t xml:space="preserve"> </w:t>
      </w:r>
      <w:r>
        <w:t>biura,</w:t>
      </w:r>
    </w:p>
    <w:p w:rsidR="009B0403" w:rsidRDefault="00392069">
      <w:pPr>
        <w:pStyle w:val="Akapitzlist"/>
        <w:numPr>
          <w:ilvl w:val="1"/>
          <w:numId w:val="116"/>
        </w:numPr>
        <w:tabs>
          <w:tab w:val="left" w:pos="707"/>
        </w:tabs>
        <w:spacing w:line="269" w:lineRule="exact"/>
      </w:pPr>
      <w:r>
        <w:t>strukturę organizacyjną</w:t>
      </w:r>
      <w:r>
        <w:rPr>
          <w:spacing w:val="-1"/>
        </w:rPr>
        <w:t xml:space="preserve"> </w:t>
      </w:r>
      <w:r>
        <w:t>biura,</w:t>
      </w:r>
    </w:p>
    <w:p w:rsidR="009B0403" w:rsidRDefault="00392069">
      <w:pPr>
        <w:pStyle w:val="Akapitzlist"/>
        <w:numPr>
          <w:ilvl w:val="1"/>
          <w:numId w:val="116"/>
        </w:numPr>
        <w:tabs>
          <w:tab w:val="left" w:pos="707"/>
        </w:tabs>
        <w:spacing w:line="269" w:lineRule="exact"/>
      </w:pPr>
      <w:r>
        <w:t>podział zadań (oraz metody pomiaru) w zakresie</w:t>
      </w:r>
      <w:r>
        <w:rPr>
          <w:spacing w:val="-9"/>
        </w:rPr>
        <w:t xml:space="preserve"> </w:t>
      </w:r>
      <w:r>
        <w:t>doradztwa,</w:t>
      </w:r>
    </w:p>
    <w:p w:rsidR="009B0403" w:rsidRDefault="00392069">
      <w:pPr>
        <w:pStyle w:val="Akapitzlist"/>
        <w:numPr>
          <w:ilvl w:val="1"/>
          <w:numId w:val="116"/>
        </w:numPr>
        <w:tabs>
          <w:tab w:val="left" w:pos="707"/>
        </w:tabs>
        <w:spacing w:line="269" w:lineRule="exact"/>
      </w:pPr>
      <w:r>
        <w:t>podział zadań (oraz metody pomiaru) w zakresie animacji lokalnej i</w:t>
      </w:r>
      <w:r>
        <w:rPr>
          <w:spacing w:val="-14"/>
        </w:rPr>
        <w:t xml:space="preserve"> </w:t>
      </w:r>
      <w:r>
        <w:t>współpracy.</w:t>
      </w:r>
    </w:p>
    <w:p w:rsidR="009B0403" w:rsidRDefault="009B0403">
      <w:pPr>
        <w:pStyle w:val="Tekstpodstawowy"/>
        <w:spacing w:before="9"/>
        <w:rPr>
          <w:sz w:val="21"/>
        </w:rPr>
      </w:pPr>
    </w:p>
    <w:p w:rsidR="009B0403" w:rsidRDefault="00392069">
      <w:pPr>
        <w:pStyle w:val="Nagwek3"/>
        <w:ind w:left="140" w:right="135"/>
      </w:pPr>
      <w:r>
        <w:t xml:space="preserve">Uchwalanie i aktualizacja Statutu i Regulaminu funkcjonowania Rady dokonywana jest w </w:t>
      </w:r>
      <w:r>
        <w:t>drodze uchwały podejmowanej przez Walne Zebranie Członków. Projekty zmian w tych dokumentach przesyłane są do członków LGD w terminach określnych w statucie oraz są publikowane na stronie internetowej stowarzyszenia. Uchwalenie i aktualizacja Regulaminu Za</w:t>
      </w:r>
      <w:r>
        <w:t>rządu oraz Regulaminu Biura dokonywana jest w drodze uchwały podejmowanej przez Zarząd natomiast uchwalenie i aktualizacja Regulaminu pracy Komisji Rewizyjnej należy do kompetencji członków Komisji Rewizyjnej.</w:t>
      </w:r>
    </w:p>
    <w:p w:rsidR="009B0403" w:rsidRDefault="009B0403">
      <w:pPr>
        <w:pStyle w:val="Tekstpodstawowy"/>
        <w:rPr>
          <w:b/>
        </w:rPr>
      </w:pPr>
    </w:p>
    <w:p w:rsidR="009B0403" w:rsidRDefault="00392069">
      <w:pPr>
        <w:pStyle w:val="Tekstpodstawowy"/>
        <w:ind w:left="140"/>
        <w:jc w:val="both"/>
      </w:pPr>
      <w:r>
        <w:t>Oprócz wymienionych powyżej dokumentów funkcj</w:t>
      </w:r>
      <w:r>
        <w:t>onowanie stowarzyszenia regulują także:</w:t>
      </w:r>
    </w:p>
    <w:p w:rsidR="009B0403" w:rsidRDefault="00392069">
      <w:pPr>
        <w:pStyle w:val="Akapitzlist"/>
        <w:numPr>
          <w:ilvl w:val="0"/>
          <w:numId w:val="116"/>
        </w:numPr>
        <w:tabs>
          <w:tab w:val="left" w:pos="424"/>
        </w:tabs>
        <w:spacing w:before="4"/>
        <w:ind w:right="135"/>
        <w:jc w:val="both"/>
      </w:pPr>
      <w:r>
        <w:rPr>
          <w:b/>
        </w:rPr>
        <w:t>Procedura dokonywania ewaluacji i monitoringu w Lokalnej Grupie Działania Blisko Krakowa</w:t>
      </w:r>
      <w:r>
        <w:t>, stanowiąca załącznik do LSR, zawierająca: elementy funkcjonowania LGD i wdrażania LSR, które będą podlegać ewaluacji; kryteria</w:t>
      </w:r>
      <w:r>
        <w:t xml:space="preserve"> przeprowadzania ewaluacji LSR oraz działań LGD; elementy, które LGD zamierza monitorować; czas, sposób i okres objęty pomiarem; opis i metody oceny efektywności świadczonego przez pracowników LGD doradztwa oraz wykonywania zadań z zakresu animacji lokalne</w:t>
      </w:r>
      <w:r>
        <w:t>j i</w:t>
      </w:r>
      <w:r>
        <w:rPr>
          <w:spacing w:val="-9"/>
        </w:rPr>
        <w:t xml:space="preserve"> </w:t>
      </w:r>
      <w:r>
        <w:t>współpracy;</w:t>
      </w:r>
    </w:p>
    <w:p w:rsidR="009B0403" w:rsidRDefault="00392069">
      <w:pPr>
        <w:pStyle w:val="Akapitzlist"/>
        <w:numPr>
          <w:ilvl w:val="0"/>
          <w:numId w:val="116"/>
        </w:numPr>
        <w:tabs>
          <w:tab w:val="left" w:pos="424"/>
        </w:tabs>
        <w:ind w:right="135"/>
        <w:jc w:val="both"/>
      </w:pPr>
      <w:r>
        <w:rPr>
          <w:b/>
        </w:rPr>
        <w:t>Zasady rekrutacji i zatrudniania pracowników oraz zasady zlecania zadań Lokalnej Grupy Działania Blisko Krakowa</w:t>
      </w:r>
      <w:r>
        <w:t xml:space="preserve">, regulujące zasady zatrudniania pracowników na podstawie umowy o pracę (w tym zasady naboru           i weryfikacji dokumentów, </w:t>
      </w:r>
      <w:r>
        <w:t>przeprowadzania procedury naboru oraz ogłaszania wyników), a także zasady zlecania zadań w formach innych niż stosunek</w:t>
      </w:r>
      <w:r>
        <w:rPr>
          <w:spacing w:val="-6"/>
        </w:rPr>
        <w:t xml:space="preserve"> </w:t>
      </w:r>
      <w:r>
        <w:t>pracy;</w:t>
      </w:r>
    </w:p>
    <w:p w:rsidR="009B0403" w:rsidRDefault="00392069">
      <w:pPr>
        <w:pStyle w:val="Akapitzlist"/>
        <w:numPr>
          <w:ilvl w:val="0"/>
          <w:numId w:val="116"/>
        </w:numPr>
        <w:tabs>
          <w:tab w:val="left" w:pos="424"/>
        </w:tabs>
        <w:ind w:right="135"/>
        <w:jc w:val="both"/>
      </w:pPr>
      <w:r>
        <w:rPr>
          <w:b/>
        </w:rPr>
        <w:t>Polityka bezpieczeństwa danych osobowych stowarzyszenia Blisko Krakowa</w:t>
      </w:r>
      <w:r>
        <w:t>, regulująca zasady udostępniania informacji będących w dysp</w:t>
      </w:r>
      <w:r>
        <w:t>ozycji LGD, a także zasady bezpieczeństwa informacji i przetwarzania danych osobowych,</w:t>
      </w:r>
    </w:p>
    <w:p w:rsidR="009B0403" w:rsidRDefault="00392069">
      <w:pPr>
        <w:pStyle w:val="Akapitzlist"/>
        <w:numPr>
          <w:ilvl w:val="0"/>
          <w:numId w:val="116"/>
        </w:numPr>
        <w:tabs>
          <w:tab w:val="left" w:pos="424"/>
        </w:tabs>
        <w:ind w:right="136"/>
        <w:jc w:val="both"/>
      </w:pPr>
      <w:r>
        <w:rPr>
          <w:b/>
        </w:rPr>
        <w:t>Karty opisu stanowisk pracy</w:t>
      </w:r>
      <w:r>
        <w:t xml:space="preserve">, zawierające szczegółowe opisy zadań na poszczególnych stanowiskach pracy, kwalifikacje i  wymagania niezbędne do  wykonywania  powierzonych </w:t>
      </w:r>
      <w:r>
        <w:t>czynności oraz zakres odpowiedzialności    i uprawnień przypisanych dla danego pracownika.</w:t>
      </w:r>
    </w:p>
    <w:p w:rsidR="009B0403" w:rsidRDefault="009B0403">
      <w:pPr>
        <w:pStyle w:val="Tekstpodstawowy"/>
        <w:spacing w:before="8"/>
        <w:rPr>
          <w:sz w:val="21"/>
        </w:rPr>
      </w:pPr>
    </w:p>
    <w:p w:rsidR="009B0403" w:rsidRDefault="00392069">
      <w:pPr>
        <w:pStyle w:val="Nagwek3"/>
        <w:ind w:left="140"/>
      </w:pPr>
      <w:r>
        <w:t>Uchwalanie i aktualizacja ww. dokumentów należy do kompetencji Zarządu Stowarzyszenia.</w:t>
      </w:r>
    </w:p>
    <w:p w:rsidR="009B0403" w:rsidRDefault="009B0403">
      <w:pPr>
        <w:pStyle w:val="Tekstpodstawowy"/>
        <w:spacing w:before="9"/>
        <w:rPr>
          <w:b/>
          <w:sz w:val="21"/>
        </w:rPr>
      </w:pPr>
    </w:p>
    <w:p w:rsidR="009B0403" w:rsidRDefault="00392069">
      <w:pPr>
        <w:ind w:left="140" w:right="136"/>
        <w:jc w:val="both"/>
        <w:rPr>
          <w:b/>
        </w:rPr>
      </w:pPr>
      <w:r>
        <w:t xml:space="preserve">Opisane dokumenty </w:t>
      </w:r>
      <w:r>
        <w:rPr>
          <w:b/>
        </w:rPr>
        <w:t>określają szczegółowo podział zadań pracowników biura, a t</w:t>
      </w:r>
      <w:r>
        <w:rPr>
          <w:b/>
        </w:rPr>
        <w:t>akże zapewniają adekwatność wymagań przypisanych poszczególnym stanowiskom do przewidzianych obowiązków. Wyznaczają także zadania w zakresie animacji lokalnej i współpracy. Na wszystkich stanowiskach w Biurze LGD (związanych    ze świadczeniem doradztwa or</w:t>
      </w:r>
      <w:r>
        <w:rPr>
          <w:b/>
        </w:rPr>
        <w:t>az animacji lokalnej i współpracy) określono metody pomiaru jakości świadczonych</w:t>
      </w:r>
      <w:r>
        <w:rPr>
          <w:b/>
          <w:spacing w:val="-1"/>
        </w:rPr>
        <w:t xml:space="preserve"> </w:t>
      </w:r>
      <w:r>
        <w:rPr>
          <w:b/>
        </w:rPr>
        <w:t>usług.</w:t>
      </w:r>
    </w:p>
    <w:p w:rsidR="009B0403" w:rsidRDefault="00392069">
      <w:pPr>
        <w:ind w:left="140" w:right="133"/>
        <w:jc w:val="both"/>
        <w:rPr>
          <w:b/>
        </w:rPr>
      </w:pPr>
      <w:r>
        <w:rPr>
          <w:b/>
        </w:rPr>
        <w:t>Efektywność doradztwa świadczonego w Biurze, podlega bieżącej ocenie poprzez ewidencjonowanie ankiet monitorujących wypełnianych przez beneficjentów po etapie świadczen</w:t>
      </w:r>
      <w:r>
        <w:rPr>
          <w:b/>
        </w:rPr>
        <w:t xml:space="preserve">ia usługi. Jakość prowadzonych przez pracowników Biura </w:t>
      </w:r>
      <w:r>
        <w:rPr>
          <w:b/>
          <w:spacing w:val="-2"/>
        </w:rPr>
        <w:t xml:space="preserve">LGD </w:t>
      </w:r>
      <w:r>
        <w:rPr>
          <w:b/>
        </w:rPr>
        <w:t xml:space="preserve">działań, oceniania jest raz na kwartał w procesie monitoringu oraz raz do roku         w procesie ewaluacji </w:t>
      </w:r>
      <w:r>
        <w:t>– działania w tym zakresie opisano w załączniku nr 2 do LSR „Procedura dokonywania monito</w:t>
      </w:r>
      <w:r>
        <w:t xml:space="preserve">ringu  i  ewaluacji  Strategii  rozwoju  lokalnego  kierowanego   przez   społeczność   na   lata   2016-2022   oraz funkcjonowania LGD Blisko Krakowa”. </w:t>
      </w:r>
      <w:r>
        <w:rPr>
          <w:b/>
        </w:rPr>
        <w:t>W przypadku stwierdzenia nieprawidłowości, niewłaściwego świadczenia doradztwa lub braku zadowolenia ze</w:t>
      </w:r>
      <w:r>
        <w:rPr>
          <w:b/>
        </w:rPr>
        <w:t xml:space="preserve"> strony beneficjentów, przewiduje się interwencję organów stowarzyszenia i wprowadzenie koniecznych</w:t>
      </w:r>
      <w:r>
        <w:rPr>
          <w:b/>
          <w:spacing w:val="-4"/>
        </w:rPr>
        <w:t xml:space="preserve"> </w:t>
      </w:r>
      <w:r>
        <w:rPr>
          <w:b/>
        </w:rPr>
        <w:t>zmian.</w:t>
      </w:r>
    </w:p>
    <w:p w:rsidR="009B0403" w:rsidRDefault="00392069">
      <w:pPr>
        <w:pStyle w:val="Tekstpodstawowy"/>
        <w:spacing w:before="3"/>
        <w:ind w:left="140" w:right="135"/>
        <w:jc w:val="both"/>
      </w:pPr>
      <w:r>
        <w:t>Ponad połowa pracowników zatrudnionych w Biurze LGD posiada doświadczenie i niezbędną wiedzę do wdrażania    i aktualizacji zarówno dokumentu LSR, ja</w:t>
      </w:r>
      <w:r>
        <w:t>k i wszelkich dokumentów o charakterze regionalnym lub lokalnym. Dodatkowo, wspomniana wcześniej polityka szkoleniowa, przewiduje stały proces podnoszenia wiedzy i kwalifikacji zarówno  pracowników  Biura,  jak  i  członków  organów  Stowarzyszenia.  Szkol</w:t>
      </w:r>
      <w:r>
        <w:t>enia te mogą  być  organizowane     i prowadzone we wszystkich pozaszkolnych formach dydaktycznych, m.in. jako zajęcia warsztatowe, seminaria, konferencje oraz</w:t>
      </w:r>
      <w:r>
        <w:rPr>
          <w:spacing w:val="-2"/>
        </w:rPr>
        <w:t xml:space="preserve"> </w:t>
      </w:r>
      <w:r>
        <w:t>kursy.</w:t>
      </w:r>
    </w:p>
    <w:p w:rsidR="009B0403" w:rsidRDefault="009B0403">
      <w:pPr>
        <w:jc w:val="both"/>
        <w:sectPr w:rsidR="009B0403">
          <w:pgSz w:w="11910" w:h="16840"/>
          <w:pgMar w:top="660" w:right="580" w:bottom="280" w:left="580" w:header="708" w:footer="708" w:gutter="0"/>
          <w:cols w:space="708"/>
        </w:sectPr>
      </w:pPr>
    </w:p>
    <w:p w:rsidR="009B0403" w:rsidRDefault="00392069">
      <w:pPr>
        <w:pStyle w:val="Nagwek1"/>
        <w:numPr>
          <w:ilvl w:val="2"/>
          <w:numId w:val="118"/>
        </w:numPr>
        <w:tabs>
          <w:tab w:val="left" w:pos="848"/>
          <w:tab w:val="left" w:pos="849"/>
        </w:tabs>
        <w:spacing w:after="16"/>
        <w:jc w:val="left"/>
        <w:rPr>
          <w:color w:val="006FC0"/>
        </w:rPr>
      </w:pPr>
      <w:r>
        <w:rPr>
          <w:noProof/>
        </w:rPr>
        <w:lastRenderedPageBreak/>
        <mc:AlternateContent>
          <mc:Choice Requires="wps">
            <w:drawing>
              <wp:anchor distT="0" distB="0" distL="114300" distR="114300" simplePos="0" relativeHeight="251672576" behindDoc="0" locked="0" layoutInCell="1" allowOverlap="1">
                <wp:simplePos x="0" y="0"/>
                <wp:positionH relativeFrom="page">
                  <wp:posOffset>140970</wp:posOffset>
                </wp:positionH>
                <wp:positionV relativeFrom="page">
                  <wp:posOffset>9542780</wp:posOffset>
                </wp:positionV>
                <wp:extent cx="180975" cy="496570"/>
                <wp:effectExtent l="0" t="0" r="0" b="0"/>
                <wp:wrapNone/>
                <wp:docPr id="10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6" o:spid="_x0000_s1042" type="#_x0000_t202" style="width:14.25pt;height:39.1pt;margin-top:751.4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73600" filled="f" stroked="f">
                <v:textbox style="layout-flow:vertical;mso-layout-flow-alt:bottom-to-top" inset="0,0,0,0">
                  <w:txbxContent>
                    <w:p w:rsidR="00C45E4C" w14:paraId="3A04F031" w14:textId="77777777">
                      <w:pPr>
                        <w:pStyle w:val="BodyText"/>
                        <w:spacing w:before="11"/>
                        <w:ind w:left="20"/>
                      </w:pPr>
                      <w:r>
                        <w:t>Strona 9</w:t>
                      </w:r>
                    </w:p>
                  </w:txbxContent>
                </v:textbox>
              </v:shape>
            </w:pict>
          </mc:Fallback>
        </mc:AlternateContent>
      </w:r>
      <w:bookmarkStart w:id="3" w:name="_bookmark1"/>
      <w:bookmarkEnd w:id="3"/>
      <w:r w:rsidR="00492AFA">
        <w:rPr>
          <w:color w:val="006FC0"/>
        </w:rPr>
        <w:t>PARTYCYPACYJNY CHARAKTER</w:t>
      </w:r>
      <w:r w:rsidR="00492AFA">
        <w:rPr>
          <w:color w:val="006FC0"/>
          <w:spacing w:val="-4"/>
        </w:rPr>
        <w:t xml:space="preserve"> </w:t>
      </w:r>
      <w:r w:rsidR="00492AFA">
        <w:rPr>
          <w:color w:val="006FC0"/>
        </w:rPr>
        <w:t>LSR</w:t>
      </w:r>
    </w:p>
    <w:p w:rsidR="009B0403" w:rsidRDefault="00392069">
      <w:pPr>
        <w:pStyle w:val="Tekstpodstawowy"/>
        <w:spacing w:line="20" w:lineRule="exact"/>
        <w:ind w:left="111"/>
        <w:rPr>
          <w:sz w:val="2"/>
        </w:rPr>
      </w:pPr>
      <w:r>
        <w:rPr>
          <w:noProof/>
          <w:sz w:val="2"/>
        </w:rPr>
        <mc:AlternateContent>
          <mc:Choice Requires="wpg">
            <w:drawing>
              <wp:inline distT="0" distB="0" distL="0" distR="0">
                <wp:extent cx="6684010" cy="6350"/>
                <wp:effectExtent l="0" t="0" r="0" b="3810"/>
                <wp:docPr id="106" name="Group 104"/>
                <wp:cNvGraphicFramePr/>
                <a:graphic xmlns:a="http://schemas.openxmlformats.org/drawingml/2006/main">
                  <a:graphicData uri="http://schemas.microsoft.com/office/word/2010/wordprocessingGroup">
                    <wpg:wgp>
                      <wpg:cNvGrpSpPr/>
                      <wpg:grpSpPr>
                        <a:xfrm>
                          <a:off x="0" y="0"/>
                          <a:ext cx="6684010" cy="6350"/>
                          <a:chOff x="0" y="0"/>
                          <a:chExt cx="10526" cy="10"/>
                        </a:xfrm>
                      </wpg:grpSpPr>
                      <wps:wsp>
                        <wps:cNvPr id="107" name="Rectangle 105"/>
                        <wps:cNvSpPr>
                          <a:spLocks noChangeArrowheads="1"/>
                        </wps:cNvSpPr>
                        <wps:spPr bwMode="auto">
                          <a:xfrm>
                            <a:off x="0" y="0"/>
                            <a:ext cx="1052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104" o:spid="_x0000_i1043" style="width:526.3pt;height:0.5pt;mso-position-horizontal-relative:char;mso-position-vertical-relative:line" coordsize="10526,10">
                <v:rect id="Rectangle 105" o:spid="_x0000_s1044" style="width:10526;height:10;mso-wrap-style:square;position:absolute;v-text-anchor:top;visibility:visible" fillcolor="black" stroked="f"/>
                <w10:wrap type="none"/>
                <w10:anchorlock/>
              </v:group>
            </w:pict>
          </mc:Fallback>
        </mc:AlternateContent>
      </w:r>
    </w:p>
    <w:p w:rsidR="009B0403" w:rsidRDefault="00392069">
      <w:pPr>
        <w:pStyle w:val="Tekstpodstawowy"/>
        <w:ind w:left="140"/>
        <w:jc w:val="both"/>
      </w:pPr>
      <w:r>
        <w:t xml:space="preserve">Lokalna Strategia Rozwoju </w:t>
      </w:r>
      <w:r>
        <w:t>Blisko Krakowa powstała w oparciu o metodę partycypacyjno-ekspercką z wykorzystaniem</w:t>
      </w:r>
    </w:p>
    <w:p w:rsidR="009B0403" w:rsidRDefault="00392069">
      <w:pPr>
        <w:spacing w:before="1"/>
        <w:ind w:left="140"/>
        <w:jc w:val="both"/>
      </w:pPr>
      <w:r>
        <w:rPr>
          <w:b/>
        </w:rPr>
        <w:t>tzw. TRÓJKĄTA WSPÓŁPRACY</w:t>
      </w:r>
      <w:r>
        <w:t>, która polega na wykorzystaniu trzech metod pracy nad strategią, tj.:</w:t>
      </w:r>
    </w:p>
    <w:p w:rsidR="009B0403" w:rsidRDefault="00392069">
      <w:pPr>
        <w:pStyle w:val="Akapitzlist"/>
        <w:numPr>
          <w:ilvl w:val="0"/>
          <w:numId w:val="116"/>
        </w:numPr>
        <w:tabs>
          <w:tab w:val="left" w:pos="424"/>
        </w:tabs>
        <w:ind w:right="135"/>
        <w:jc w:val="both"/>
      </w:pPr>
      <w:r>
        <w:rPr>
          <w:b/>
        </w:rPr>
        <w:t xml:space="preserve">Eksperckiej </w:t>
      </w:r>
      <w:r>
        <w:t xml:space="preserve">- zaangażowanie różnego rodzaju ekspertów, w </w:t>
      </w:r>
      <w:r>
        <w:t>szczególności moderatorów czy analityków (badania i analizy</w:t>
      </w:r>
      <w:r>
        <w:rPr>
          <w:spacing w:val="-3"/>
        </w:rPr>
        <w:t xml:space="preserve"> </w:t>
      </w:r>
      <w:r>
        <w:t>statystyczne)</w:t>
      </w:r>
    </w:p>
    <w:p w:rsidR="009B0403" w:rsidRDefault="00392069">
      <w:pPr>
        <w:pStyle w:val="Akapitzlist"/>
        <w:numPr>
          <w:ilvl w:val="0"/>
          <w:numId w:val="116"/>
        </w:numPr>
        <w:tabs>
          <w:tab w:val="left" w:pos="424"/>
        </w:tabs>
        <w:spacing w:before="1"/>
        <w:ind w:right="140"/>
        <w:jc w:val="both"/>
      </w:pPr>
      <w:r>
        <w:rPr>
          <w:b/>
        </w:rPr>
        <w:t xml:space="preserve">Urzędniczej </w:t>
      </w:r>
      <w:r>
        <w:t>polega na wykorzystaniu wiedzy, umiejętności i kwalifikacji pracowników instytucji samorządowych i publicznych (urzędy gmin tworzących obszar LGD Blisko Krakowa, podległe</w:t>
      </w:r>
      <w:r>
        <w:t xml:space="preserve"> im jednostki we wszystkich dziedzinach mających wpływ na rozwój społeczności lokalnej i jakość życia</w:t>
      </w:r>
      <w:r>
        <w:rPr>
          <w:spacing w:val="-9"/>
        </w:rPr>
        <w:t xml:space="preserve"> </w:t>
      </w:r>
      <w:r>
        <w:t>mieszkańców)</w:t>
      </w:r>
    </w:p>
    <w:p w:rsidR="009B0403" w:rsidRDefault="00392069">
      <w:pPr>
        <w:pStyle w:val="Akapitzlist"/>
        <w:numPr>
          <w:ilvl w:val="0"/>
          <w:numId w:val="116"/>
        </w:numPr>
        <w:tabs>
          <w:tab w:val="left" w:pos="424"/>
        </w:tabs>
        <w:ind w:right="133"/>
        <w:jc w:val="both"/>
      </w:pPr>
      <w:r>
        <w:rPr>
          <w:b/>
        </w:rPr>
        <w:t>Partycypacyjnej</w:t>
      </w:r>
      <w:r>
        <w:t>, jako kluczowej części całej metodologii. Polega ona na zaangażowaniu mieszkańców, wykorzystaniu wiedzy, umiejętności i kwali</w:t>
      </w:r>
      <w:r>
        <w:t>fikacji przedstawicieli społeczności lokalnej obszaru LGD Blisko Krakowa</w:t>
      </w:r>
      <w:r>
        <w:rPr>
          <w:spacing w:val="-12"/>
        </w:rPr>
        <w:t xml:space="preserve"> </w:t>
      </w:r>
      <w:r>
        <w:t>(radnych,</w:t>
      </w:r>
      <w:r>
        <w:rPr>
          <w:spacing w:val="-11"/>
        </w:rPr>
        <w:t xml:space="preserve"> </w:t>
      </w:r>
      <w:r>
        <w:t>lokalnych</w:t>
      </w:r>
      <w:r>
        <w:rPr>
          <w:spacing w:val="-9"/>
        </w:rPr>
        <w:t xml:space="preserve"> </w:t>
      </w:r>
      <w:r>
        <w:t>liderów,</w:t>
      </w:r>
      <w:r>
        <w:rPr>
          <w:spacing w:val="-10"/>
        </w:rPr>
        <w:t xml:space="preserve"> </w:t>
      </w:r>
      <w:r>
        <w:t>przedstawicieli</w:t>
      </w:r>
      <w:r>
        <w:rPr>
          <w:spacing w:val="-11"/>
        </w:rPr>
        <w:t xml:space="preserve"> </w:t>
      </w:r>
      <w:r>
        <w:t>lokalnych</w:t>
      </w:r>
      <w:r>
        <w:rPr>
          <w:spacing w:val="-12"/>
        </w:rPr>
        <w:t xml:space="preserve"> </w:t>
      </w:r>
      <w:r>
        <w:t>organizacji</w:t>
      </w:r>
      <w:r>
        <w:rPr>
          <w:spacing w:val="-11"/>
        </w:rPr>
        <w:t xml:space="preserve"> </w:t>
      </w:r>
      <w:r>
        <w:t>społecznych</w:t>
      </w:r>
      <w:r>
        <w:rPr>
          <w:spacing w:val="-12"/>
        </w:rPr>
        <w:t xml:space="preserve"> </w:t>
      </w:r>
      <w:r>
        <w:t>i</w:t>
      </w:r>
      <w:r>
        <w:rPr>
          <w:spacing w:val="-11"/>
        </w:rPr>
        <w:t xml:space="preserve"> </w:t>
      </w:r>
      <w:r>
        <w:t>inicjatyw</w:t>
      </w:r>
      <w:r>
        <w:rPr>
          <w:spacing w:val="-13"/>
        </w:rPr>
        <w:t xml:space="preserve"> </w:t>
      </w:r>
      <w:r>
        <w:t>obywatelskich, przedsiębiorców,</w:t>
      </w:r>
      <w:r>
        <w:rPr>
          <w:spacing w:val="-4"/>
        </w:rPr>
        <w:t xml:space="preserve"> </w:t>
      </w:r>
      <w:r>
        <w:t>mieszkańców).</w:t>
      </w:r>
    </w:p>
    <w:p w:rsidR="009B0403" w:rsidRDefault="00392069">
      <w:pPr>
        <w:pStyle w:val="Tekstpodstawowy"/>
        <w:ind w:left="140" w:right="135"/>
        <w:jc w:val="both"/>
      </w:pPr>
      <w:r>
        <w:t>Trójkąt współpracy to metoda włączania (partyc</w:t>
      </w:r>
      <w:r>
        <w:t>ypacji społecznej) przedstawicieli różnych środowisk tworzących wspólnotę lokalną obszaru LGD Blisko Krakowa do prac nad budową, wdrażaniem, ewaluacją i aktualizacją Lokalnej Strategii Rozwoju.</w:t>
      </w:r>
    </w:p>
    <w:p w:rsidR="009B0403" w:rsidRDefault="00392069">
      <w:pPr>
        <w:pStyle w:val="Tekstpodstawowy"/>
        <w:ind w:left="140" w:right="131"/>
        <w:jc w:val="both"/>
      </w:pPr>
      <w:r>
        <w:t xml:space="preserve">Trójkąt współpracy przyjął m.in. formułę </w:t>
      </w:r>
      <w:r>
        <w:rPr>
          <w:b/>
        </w:rPr>
        <w:t>dedykowanej grupy rob</w:t>
      </w:r>
      <w:r>
        <w:rPr>
          <w:b/>
        </w:rPr>
        <w:t xml:space="preserve">oczej </w:t>
      </w:r>
      <w:r>
        <w:t>pracującej głównie w formie e-konsultacji, którą będą tworzyli przedstawiciele lokalnych instytucji publicznych, podmiotów prywatnych i organizacji pozarządowych, zarówno będący członkami LGD, jak i potencjalnymi beneficjentami oraz partnerami realiz</w:t>
      </w:r>
      <w:r>
        <w:t>acyjnymi poszczególnych przedsięwzięć zapisanych w LSR.</w:t>
      </w:r>
    </w:p>
    <w:p w:rsidR="009B0403" w:rsidRDefault="00392069">
      <w:pPr>
        <w:pStyle w:val="Nagwek3"/>
        <w:ind w:left="140" w:right="134"/>
      </w:pPr>
      <w:r>
        <w:t>Przeprowadzony</w:t>
      </w:r>
      <w:r>
        <w:rPr>
          <w:spacing w:val="-16"/>
        </w:rPr>
        <w:t xml:space="preserve"> </w:t>
      </w:r>
      <w:r>
        <w:t>proces</w:t>
      </w:r>
      <w:r>
        <w:rPr>
          <w:spacing w:val="-17"/>
        </w:rPr>
        <w:t xml:space="preserve"> </w:t>
      </w:r>
      <w:r>
        <w:t>konsultacji</w:t>
      </w:r>
      <w:r>
        <w:rPr>
          <w:spacing w:val="-14"/>
        </w:rPr>
        <w:t xml:space="preserve"> </w:t>
      </w:r>
      <w:r>
        <w:t>społecznych</w:t>
      </w:r>
      <w:r>
        <w:rPr>
          <w:spacing w:val="-16"/>
        </w:rPr>
        <w:t xml:space="preserve"> </w:t>
      </w:r>
      <w:r>
        <w:t>pozwolił</w:t>
      </w:r>
      <w:r>
        <w:rPr>
          <w:spacing w:val="-15"/>
        </w:rPr>
        <w:t xml:space="preserve"> </w:t>
      </w:r>
      <w:r>
        <w:t>na</w:t>
      </w:r>
      <w:r>
        <w:rPr>
          <w:spacing w:val="-16"/>
        </w:rPr>
        <w:t xml:space="preserve"> </w:t>
      </w:r>
      <w:r>
        <w:t>pozyskanie</w:t>
      </w:r>
      <w:r>
        <w:rPr>
          <w:spacing w:val="-15"/>
        </w:rPr>
        <w:t xml:space="preserve"> </w:t>
      </w:r>
      <w:r>
        <w:t>danych</w:t>
      </w:r>
      <w:r>
        <w:rPr>
          <w:spacing w:val="-16"/>
        </w:rPr>
        <w:t xml:space="preserve"> </w:t>
      </w:r>
      <w:r>
        <w:t>dotyczących</w:t>
      </w:r>
      <w:r>
        <w:rPr>
          <w:spacing w:val="-15"/>
        </w:rPr>
        <w:t xml:space="preserve"> </w:t>
      </w:r>
      <w:r>
        <w:t>oceny</w:t>
      </w:r>
      <w:r>
        <w:rPr>
          <w:spacing w:val="-15"/>
        </w:rPr>
        <w:t xml:space="preserve"> </w:t>
      </w:r>
      <w:r>
        <w:t xml:space="preserve">mieszkańców na temat: głównych potencjałów obszaru LGD, jakości życia na obszarze LGD, potrzeb i </w:t>
      </w:r>
      <w:r>
        <w:t>warunków rozwijania działalności gospodarczej, potrzeb i warunków w zakresie zachowania dziedzictwa i tożsamości lokalnej oraz ochrony</w:t>
      </w:r>
      <w:r>
        <w:rPr>
          <w:spacing w:val="-14"/>
        </w:rPr>
        <w:t xml:space="preserve"> </w:t>
      </w:r>
      <w:r>
        <w:t>środowiska.</w:t>
      </w:r>
      <w:r>
        <w:rPr>
          <w:spacing w:val="-13"/>
        </w:rPr>
        <w:t xml:space="preserve"> </w:t>
      </w:r>
      <w:r>
        <w:t>Mieszkańcy</w:t>
      </w:r>
      <w:r>
        <w:rPr>
          <w:spacing w:val="-13"/>
        </w:rPr>
        <w:t xml:space="preserve"> </w:t>
      </w:r>
      <w:r>
        <w:t>wyrazili</w:t>
      </w:r>
      <w:r>
        <w:rPr>
          <w:spacing w:val="-12"/>
        </w:rPr>
        <w:t xml:space="preserve"> </w:t>
      </w:r>
      <w:r>
        <w:t>też</w:t>
      </w:r>
      <w:r>
        <w:rPr>
          <w:spacing w:val="-13"/>
        </w:rPr>
        <w:t xml:space="preserve"> </w:t>
      </w:r>
      <w:r>
        <w:t>swoje</w:t>
      </w:r>
      <w:r>
        <w:rPr>
          <w:spacing w:val="-13"/>
        </w:rPr>
        <w:t xml:space="preserve"> </w:t>
      </w:r>
      <w:r>
        <w:t>opinie</w:t>
      </w:r>
      <w:r>
        <w:rPr>
          <w:spacing w:val="29"/>
        </w:rPr>
        <w:t xml:space="preserve"> </w:t>
      </w:r>
      <w:r>
        <w:t>na</w:t>
      </w:r>
      <w:r>
        <w:rPr>
          <w:spacing w:val="-14"/>
        </w:rPr>
        <w:t xml:space="preserve"> </w:t>
      </w:r>
      <w:r>
        <w:t>temat</w:t>
      </w:r>
      <w:r>
        <w:rPr>
          <w:spacing w:val="-13"/>
        </w:rPr>
        <w:t xml:space="preserve"> </w:t>
      </w:r>
      <w:r>
        <w:t>głównych</w:t>
      </w:r>
      <w:r>
        <w:rPr>
          <w:spacing w:val="-12"/>
        </w:rPr>
        <w:t xml:space="preserve"> </w:t>
      </w:r>
      <w:r>
        <w:t>kierunków</w:t>
      </w:r>
      <w:r>
        <w:rPr>
          <w:spacing w:val="-12"/>
        </w:rPr>
        <w:t xml:space="preserve"> </w:t>
      </w:r>
      <w:r>
        <w:t>rozwoju</w:t>
      </w:r>
      <w:r>
        <w:rPr>
          <w:spacing w:val="-14"/>
        </w:rPr>
        <w:t xml:space="preserve"> </w:t>
      </w:r>
      <w:r>
        <w:t>obszaru</w:t>
      </w:r>
      <w:r>
        <w:rPr>
          <w:spacing w:val="-13"/>
        </w:rPr>
        <w:t xml:space="preserve"> </w:t>
      </w:r>
      <w:r>
        <w:t xml:space="preserve">LGD. Wyżej </w:t>
      </w:r>
      <w:r>
        <w:t>wymienione dane zostały wykorzystane w procesie opracowania LSR, szczegółowe informacje dotyczące sposobu wykorzystania danych zostały zawarte w kolejnych rozdziałach</w:t>
      </w:r>
      <w:r>
        <w:rPr>
          <w:spacing w:val="-10"/>
        </w:rPr>
        <w:t xml:space="preserve"> </w:t>
      </w:r>
      <w:r>
        <w:t>LSR.</w:t>
      </w:r>
    </w:p>
    <w:p w:rsidR="009B0403" w:rsidRDefault="00392069">
      <w:pPr>
        <w:pStyle w:val="Tekstpodstawowy"/>
        <w:ind w:left="140" w:right="133"/>
        <w:jc w:val="both"/>
      </w:pPr>
      <w:r>
        <w:t>Partycypacyjny charakter LSR wynika z ciągłego zaangażowania wszystkich interesarius</w:t>
      </w:r>
      <w:r>
        <w:t>zy dokumentu w proces powstawania</w:t>
      </w:r>
      <w:r>
        <w:rPr>
          <w:spacing w:val="-12"/>
        </w:rPr>
        <w:t xml:space="preserve"> </w:t>
      </w:r>
      <w:r>
        <w:t>kluczowych</w:t>
      </w:r>
      <w:r>
        <w:rPr>
          <w:spacing w:val="-10"/>
        </w:rPr>
        <w:t xml:space="preserve"> </w:t>
      </w:r>
      <w:r>
        <w:t>zapisów</w:t>
      </w:r>
      <w:r>
        <w:rPr>
          <w:spacing w:val="-12"/>
        </w:rPr>
        <w:t xml:space="preserve"> </w:t>
      </w:r>
      <w:r>
        <w:t>strategii.</w:t>
      </w:r>
      <w:r>
        <w:rPr>
          <w:spacing w:val="-10"/>
        </w:rPr>
        <w:t xml:space="preserve"> </w:t>
      </w:r>
      <w:r>
        <w:t>Dlatego</w:t>
      </w:r>
      <w:r>
        <w:rPr>
          <w:spacing w:val="-11"/>
        </w:rPr>
        <w:t xml:space="preserve"> </w:t>
      </w:r>
      <w:r>
        <w:t>też</w:t>
      </w:r>
      <w:r>
        <w:rPr>
          <w:spacing w:val="-8"/>
        </w:rPr>
        <w:t xml:space="preserve"> </w:t>
      </w:r>
      <w:r>
        <w:t>w</w:t>
      </w:r>
      <w:r>
        <w:rPr>
          <w:spacing w:val="-11"/>
        </w:rPr>
        <w:t xml:space="preserve"> </w:t>
      </w:r>
      <w:r>
        <w:t>procesie</w:t>
      </w:r>
      <w:r>
        <w:rPr>
          <w:spacing w:val="-9"/>
        </w:rPr>
        <w:t xml:space="preserve"> </w:t>
      </w:r>
      <w:r>
        <w:t>opracowywania</w:t>
      </w:r>
      <w:r>
        <w:rPr>
          <w:spacing w:val="-9"/>
        </w:rPr>
        <w:t xml:space="preserve"> </w:t>
      </w:r>
      <w:r>
        <w:t>LSR,</w:t>
      </w:r>
      <w:r>
        <w:rPr>
          <w:spacing w:val="-9"/>
        </w:rPr>
        <w:t xml:space="preserve"> </w:t>
      </w:r>
      <w:r>
        <w:t>jako</w:t>
      </w:r>
      <w:r>
        <w:rPr>
          <w:spacing w:val="-10"/>
        </w:rPr>
        <w:t xml:space="preserve"> </w:t>
      </w:r>
      <w:r>
        <w:t>kluczowe</w:t>
      </w:r>
      <w:r>
        <w:rPr>
          <w:spacing w:val="-6"/>
        </w:rPr>
        <w:t xml:space="preserve"> </w:t>
      </w:r>
      <w:r>
        <w:t>–</w:t>
      </w:r>
      <w:r>
        <w:rPr>
          <w:spacing w:val="-9"/>
        </w:rPr>
        <w:t xml:space="preserve"> </w:t>
      </w:r>
      <w:r>
        <w:t>obok</w:t>
      </w:r>
      <w:r>
        <w:rPr>
          <w:spacing w:val="-9"/>
        </w:rPr>
        <w:t xml:space="preserve"> </w:t>
      </w:r>
      <w:r>
        <w:t>danych wynikających ze statystyki  publicznej  –  uznawano  informacje  pochodzące  z szerokich  konsultacji  społecznych,  w któ</w:t>
      </w:r>
      <w:r>
        <w:t>rych uczestniczyli przedstawiciele głównych grup istotnych z punktu widzenia realizacji zapisów dokumentu: przedstawiciele wspólnot samorządowych, mieszkańcy obszaru LGD, członkowie organizacji pozarządowych i grup nieformalnych, przedsiębiorcy oraz lokaln</w:t>
      </w:r>
      <w:r>
        <w:t>i</w:t>
      </w:r>
      <w:r>
        <w:rPr>
          <w:spacing w:val="-2"/>
        </w:rPr>
        <w:t xml:space="preserve"> </w:t>
      </w:r>
      <w:r>
        <w:t>wytwórcy.</w:t>
      </w:r>
    </w:p>
    <w:p w:rsidR="009B0403" w:rsidRDefault="009B0403">
      <w:pPr>
        <w:pStyle w:val="Tekstpodstawowy"/>
        <w:spacing w:before="9"/>
        <w:rPr>
          <w:sz w:val="21"/>
        </w:rPr>
      </w:pPr>
    </w:p>
    <w:p w:rsidR="009B0403" w:rsidRDefault="00392069">
      <w:pPr>
        <w:pStyle w:val="Nagwek3"/>
        <w:numPr>
          <w:ilvl w:val="0"/>
          <w:numId w:val="114"/>
        </w:numPr>
        <w:tabs>
          <w:tab w:val="left" w:pos="498"/>
        </w:tabs>
        <w:spacing w:line="253" w:lineRule="exact"/>
      </w:pPr>
      <w:r>
        <w:t>Opis partycypacyjnych metod angażowania społeczności lokalnej w przygotowanie</w:t>
      </w:r>
      <w:r>
        <w:rPr>
          <w:spacing w:val="-6"/>
        </w:rPr>
        <w:t xml:space="preserve"> </w:t>
      </w:r>
      <w:r>
        <w:t>LSR:</w:t>
      </w:r>
    </w:p>
    <w:p w:rsidR="009B0403" w:rsidRDefault="00392069">
      <w:pPr>
        <w:pStyle w:val="Tekstpodstawowy"/>
        <w:ind w:left="140" w:right="136"/>
        <w:jc w:val="both"/>
      </w:pPr>
      <w:r>
        <w:t xml:space="preserve">W poszczególnych etapach prac nad LSR wykorzystano różnorodne </w:t>
      </w:r>
      <w:r>
        <w:rPr>
          <w:b/>
        </w:rPr>
        <w:t>metody partycypacji</w:t>
      </w:r>
      <w:r>
        <w:t>, angażując tym samym możliwie szerokie spektrum uczestników:</w:t>
      </w:r>
    </w:p>
    <w:p w:rsidR="009B0403" w:rsidRDefault="009B0403">
      <w:pPr>
        <w:pStyle w:val="Tekstpodstawowy"/>
        <w:spacing w:before="11"/>
        <w:rPr>
          <w:sz w:val="21"/>
        </w:rPr>
      </w:pPr>
    </w:p>
    <w:p w:rsidR="009B0403" w:rsidRDefault="00392069">
      <w:pPr>
        <w:pStyle w:val="Nagwek3"/>
        <w:ind w:left="140"/>
      </w:pPr>
      <w:r>
        <w:t>ETAP 1 - definio</w:t>
      </w:r>
      <w:r>
        <w:t>wania potrzeb i problemów (tzw. partycypacyjna diagnoza):</w:t>
      </w:r>
    </w:p>
    <w:p w:rsidR="009B0403" w:rsidRDefault="00392069">
      <w:pPr>
        <w:pStyle w:val="Tekstpodstawowy"/>
        <w:spacing w:before="2"/>
        <w:ind w:left="140" w:right="134"/>
        <w:jc w:val="both"/>
      </w:pPr>
      <w:r>
        <w:t>Wyzwania</w:t>
      </w:r>
      <w:r>
        <w:rPr>
          <w:spacing w:val="-11"/>
        </w:rPr>
        <w:t xml:space="preserve"> </w:t>
      </w:r>
      <w:r>
        <w:t>stojące</w:t>
      </w:r>
      <w:r>
        <w:rPr>
          <w:spacing w:val="-9"/>
        </w:rPr>
        <w:t xml:space="preserve"> </w:t>
      </w:r>
      <w:r>
        <w:t>przed</w:t>
      </w:r>
      <w:r>
        <w:rPr>
          <w:spacing w:val="-12"/>
        </w:rPr>
        <w:t xml:space="preserve"> </w:t>
      </w:r>
      <w:r>
        <w:t>społecznością</w:t>
      </w:r>
      <w:r>
        <w:rPr>
          <w:spacing w:val="-12"/>
        </w:rPr>
        <w:t xml:space="preserve"> </w:t>
      </w:r>
      <w:r>
        <w:t>lokalną,</w:t>
      </w:r>
      <w:r>
        <w:rPr>
          <w:spacing w:val="-11"/>
        </w:rPr>
        <w:t xml:space="preserve"> </w:t>
      </w:r>
      <w:r>
        <w:t>identyfikowane</w:t>
      </w:r>
      <w:r>
        <w:rPr>
          <w:spacing w:val="-10"/>
        </w:rPr>
        <w:t xml:space="preserve"> </w:t>
      </w:r>
      <w:r>
        <w:t>były</w:t>
      </w:r>
      <w:r>
        <w:rPr>
          <w:spacing w:val="-10"/>
        </w:rPr>
        <w:t xml:space="preserve"> </w:t>
      </w:r>
      <w:r>
        <w:t>w</w:t>
      </w:r>
      <w:r>
        <w:rPr>
          <w:spacing w:val="-11"/>
        </w:rPr>
        <w:t xml:space="preserve"> </w:t>
      </w:r>
      <w:r>
        <w:t>drodze</w:t>
      </w:r>
      <w:r>
        <w:rPr>
          <w:spacing w:val="-11"/>
        </w:rPr>
        <w:t xml:space="preserve"> </w:t>
      </w:r>
      <w:r>
        <w:t>analiz</w:t>
      </w:r>
      <w:r>
        <w:rPr>
          <w:spacing w:val="-9"/>
        </w:rPr>
        <w:t xml:space="preserve"> </w:t>
      </w:r>
      <w:r>
        <w:t>statystyki</w:t>
      </w:r>
      <w:r>
        <w:rPr>
          <w:spacing w:val="-9"/>
        </w:rPr>
        <w:t xml:space="preserve"> </w:t>
      </w:r>
      <w:r>
        <w:t>publicznej</w:t>
      </w:r>
      <w:r>
        <w:rPr>
          <w:spacing w:val="-9"/>
        </w:rPr>
        <w:t xml:space="preserve"> </w:t>
      </w:r>
      <w:r>
        <w:t>oraz</w:t>
      </w:r>
      <w:r>
        <w:rPr>
          <w:spacing w:val="3"/>
        </w:rPr>
        <w:t xml:space="preserve"> </w:t>
      </w:r>
      <w:r>
        <w:t>poprzez następujące metody</w:t>
      </w:r>
      <w:r>
        <w:rPr>
          <w:spacing w:val="-3"/>
        </w:rPr>
        <w:t xml:space="preserve"> </w:t>
      </w:r>
      <w:r>
        <w:t>partycypacyjne:</w:t>
      </w:r>
    </w:p>
    <w:p w:rsidR="009B0403" w:rsidRDefault="00392069">
      <w:pPr>
        <w:pStyle w:val="Akapitzlist"/>
        <w:numPr>
          <w:ilvl w:val="1"/>
          <w:numId w:val="114"/>
        </w:numPr>
        <w:tabs>
          <w:tab w:val="left" w:pos="568"/>
        </w:tabs>
        <w:ind w:right="135"/>
        <w:jc w:val="both"/>
      </w:pPr>
      <w:r>
        <w:rPr>
          <w:b/>
        </w:rPr>
        <w:t xml:space="preserve">Ankieta elektroniczna CAWI  </w:t>
      </w:r>
      <w:r>
        <w:t>(</w:t>
      </w:r>
      <w:r>
        <w:t>Computer-Assisted  Web  Interview)  –  wspomagany  komputerowo  wywiad  w</w:t>
      </w:r>
      <w:r>
        <w:rPr>
          <w:spacing w:val="-4"/>
        </w:rPr>
        <w:t xml:space="preserve"> </w:t>
      </w:r>
      <w:r>
        <w:t>formie</w:t>
      </w:r>
      <w:r>
        <w:rPr>
          <w:spacing w:val="-4"/>
        </w:rPr>
        <w:t xml:space="preserve"> </w:t>
      </w:r>
      <w:r>
        <w:t>ankiety</w:t>
      </w:r>
      <w:r>
        <w:rPr>
          <w:spacing w:val="-7"/>
        </w:rPr>
        <w:t xml:space="preserve"> </w:t>
      </w:r>
      <w:r>
        <w:t>on-line.</w:t>
      </w:r>
      <w:r>
        <w:rPr>
          <w:spacing w:val="-7"/>
        </w:rPr>
        <w:t xml:space="preserve"> </w:t>
      </w:r>
      <w:r>
        <w:t>Przygotowana</w:t>
      </w:r>
      <w:r>
        <w:rPr>
          <w:spacing w:val="-4"/>
        </w:rPr>
        <w:t xml:space="preserve"> </w:t>
      </w:r>
      <w:r>
        <w:t>w</w:t>
      </w:r>
      <w:r>
        <w:rPr>
          <w:spacing w:val="-8"/>
        </w:rPr>
        <w:t xml:space="preserve"> </w:t>
      </w:r>
      <w:r>
        <w:t>serwisie</w:t>
      </w:r>
      <w:r>
        <w:rPr>
          <w:spacing w:val="-7"/>
        </w:rPr>
        <w:t xml:space="preserve"> </w:t>
      </w:r>
      <w:r>
        <w:t>ankieta</w:t>
      </w:r>
      <w:r>
        <w:rPr>
          <w:spacing w:val="-7"/>
        </w:rPr>
        <w:t xml:space="preserve"> </w:t>
      </w:r>
      <w:r>
        <w:t>została</w:t>
      </w:r>
      <w:r>
        <w:rPr>
          <w:spacing w:val="-4"/>
        </w:rPr>
        <w:t xml:space="preserve"> </w:t>
      </w:r>
      <w:r>
        <w:t>upubliczniona</w:t>
      </w:r>
      <w:r>
        <w:rPr>
          <w:spacing w:val="-7"/>
        </w:rPr>
        <w:t xml:space="preserve"> </w:t>
      </w:r>
      <w:r>
        <w:t>na</w:t>
      </w:r>
      <w:r>
        <w:rPr>
          <w:spacing w:val="-4"/>
        </w:rPr>
        <w:t xml:space="preserve"> </w:t>
      </w:r>
      <w:r>
        <w:t>stronach</w:t>
      </w:r>
      <w:r>
        <w:rPr>
          <w:spacing w:val="-7"/>
        </w:rPr>
        <w:t xml:space="preserve"> </w:t>
      </w:r>
      <w:r>
        <w:t>internetowych</w:t>
      </w:r>
      <w:r>
        <w:rPr>
          <w:spacing w:val="-9"/>
        </w:rPr>
        <w:t xml:space="preserve"> </w:t>
      </w:r>
      <w:r>
        <w:t>LGD oraz urzędów gmin (wszystkie 6 gmin obszaru LGD). Mieszkańcy zidentyfikowa</w:t>
      </w:r>
      <w:r>
        <w:t>li słabe i mocne strony obszaru LGD, a także potencjały oraz preferowane kierunki działania. Podsumowali także dotychczasową działalność LGD.</w:t>
      </w:r>
    </w:p>
    <w:p w:rsidR="009B0403" w:rsidRDefault="00392069">
      <w:pPr>
        <w:pStyle w:val="Akapitzlist"/>
        <w:numPr>
          <w:ilvl w:val="1"/>
          <w:numId w:val="114"/>
        </w:numPr>
        <w:tabs>
          <w:tab w:val="left" w:pos="568"/>
        </w:tabs>
        <w:ind w:right="134"/>
        <w:jc w:val="both"/>
      </w:pPr>
      <w:r>
        <w:rPr>
          <w:b/>
        </w:rPr>
        <w:t xml:space="preserve">Ankieta audytoryjna </w:t>
      </w:r>
      <w:r>
        <w:t>– tożsama z ankietą elektroniczną, udostępniana w biurze LGD, miała na celu zebranie danych od</w:t>
      </w:r>
      <w:r>
        <w:t xml:space="preserve"> możliwie szerokiego spektrum beneficjentów</w:t>
      </w:r>
      <w:r>
        <w:rPr>
          <w:spacing w:val="-6"/>
        </w:rPr>
        <w:t xml:space="preserve"> </w:t>
      </w:r>
      <w:r>
        <w:t>LSR.</w:t>
      </w:r>
    </w:p>
    <w:p w:rsidR="009B0403" w:rsidRDefault="00392069">
      <w:pPr>
        <w:pStyle w:val="Nagwek3"/>
        <w:spacing w:line="252" w:lineRule="exact"/>
        <w:ind w:left="567"/>
      </w:pPr>
      <w:r>
        <w:t>Łącznie wypełniono 479 ankiet.</w:t>
      </w:r>
    </w:p>
    <w:p w:rsidR="009B0403" w:rsidRDefault="00392069">
      <w:pPr>
        <w:spacing w:line="252" w:lineRule="exact"/>
        <w:ind w:left="567"/>
        <w:jc w:val="both"/>
        <w:rPr>
          <w:b/>
        </w:rPr>
      </w:pPr>
      <w:r>
        <w:t xml:space="preserve">Termin przeprowadzenia obu ankiet: </w:t>
      </w:r>
      <w:r>
        <w:rPr>
          <w:b/>
        </w:rPr>
        <w:t>sierpień – wrzesień 2015 r.</w:t>
      </w:r>
    </w:p>
    <w:p w:rsidR="009B0403" w:rsidRDefault="00392069">
      <w:pPr>
        <w:pStyle w:val="Akapitzlist"/>
        <w:numPr>
          <w:ilvl w:val="1"/>
          <w:numId w:val="114"/>
        </w:numPr>
        <w:tabs>
          <w:tab w:val="left" w:pos="568"/>
        </w:tabs>
        <w:ind w:right="134"/>
        <w:jc w:val="both"/>
      </w:pPr>
      <w:r>
        <w:rPr>
          <w:b/>
        </w:rPr>
        <w:t xml:space="preserve">Punkt  konsultacyjny  w  biurze  LGD   </w:t>
      </w:r>
      <w:r>
        <w:t xml:space="preserve">–   miejsce,   w   którym   interesariusze   strategii   mogli   zapoznać </w:t>
      </w:r>
      <w:r>
        <w:t>się z materiałami informacyjnymi, złożyć swoje opinie i uwagi, przedyskutować z osobami odpowiedzialnymi   za budowę strategii interesujące ich kwestie czy wypełnić</w:t>
      </w:r>
      <w:r>
        <w:rPr>
          <w:spacing w:val="-5"/>
        </w:rPr>
        <w:t xml:space="preserve"> </w:t>
      </w:r>
      <w:r>
        <w:t>ankietę.</w:t>
      </w:r>
    </w:p>
    <w:p w:rsidR="009B0403" w:rsidRDefault="00392069">
      <w:pPr>
        <w:spacing w:before="2" w:line="252" w:lineRule="exact"/>
        <w:ind w:left="567"/>
        <w:jc w:val="both"/>
        <w:rPr>
          <w:b/>
        </w:rPr>
      </w:pPr>
      <w:r>
        <w:t xml:space="preserve">Termin przeprowadzenia: </w:t>
      </w:r>
      <w:r>
        <w:rPr>
          <w:b/>
        </w:rPr>
        <w:t>lipiec – grudzień 2015 r.</w:t>
      </w:r>
    </w:p>
    <w:p w:rsidR="009B0403" w:rsidRDefault="00392069">
      <w:pPr>
        <w:pStyle w:val="Akapitzlist"/>
        <w:numPr>
          <w:ilvl w:val="1"/>
          <w:numId w:val="114"/>
        </w:numPr>
        <w:tabs>
          <w:tab w:val="left" w:pos="568"/>
        </w:tabs>
        <w:ind w:right="138"/>
        <w:jc w:val="both"/>
      </w:pPr>
      <w:r>
        <w:rPr>
          <w:b/>
        </w:rPr>
        <w:t xml:space="preserve">Warsztaty dialogu społecznego </w:t>
      </w:r>
      <w:r>
        <w:t>(warsztat strategiczny z przedstawicielami samorządów gminnych, członkami organów LGD, przedstawicielami sektora społecznego oraz gospodarczego). Warsztat skoncentrowany był na określeniu potrzeb rozwojowych w kontekście uwaru</w:t>
      </w:r>
      <w:r>
        <w:t>nkowań lokalnych i ram działania</w:t>
      </w:r>
      <w:r>
        <w:rPr>
          <w:spacing w:val="-12"/>
        </w:rPr>
        <w:t xml:space="preserve"> </w:t>
      </w:r>
      <w:r>
        <w:t>LGD.</w:t>
      </w:r>
    </w:p>
    <w:p w:rsidR="009B0403" w:rsidRDefault="00392069">
      <w:pPr>
        <w:pStyle w:val="Nagwek3"/>
        <w:ind w:left="567" w:right="134"/>
      </w:pPr>
      <w:r>
        <w:t>W warsztacie uczestniczyły 43 osoby, w tym przedstawiciele społeczności lokalnej, sektorów: społecznego, gospodarczego i publicznego w LGD. Termin realizacji: 23-24.09.2015 r.</w:t>
      </w:r>
    </w:p>
    <w:p w:rsidR="009B0403" w:rsidRDefault="00392069">
      <w:pPr>
        <w:pStyle w:val="Akapitzlist"/>
        <w:numPr>
          <w:ilvl w:val="1"/>
          <w:numId w:val="114"/>
        </w:numPr>
        <w:tabs>
          <w:tab w:val="left" w:pos="500"/>
        </w:tabs>
        <w:ind w:left="500" w:right="137" w:hanging="360"/>
        <w:jc w:val="both"/>
      </w:pPr>
      <w:r>
        <w:rPr>
          <w:b/>
        </w:rPr>
        <w:t xml:space="preserve">Otwarte spotkania warsztatowe </w:t>
      </w:r>
      <w:r>
        <w:t>(informacyjn</w:t>
      </w:r>
      <w:r>
        <w:t>o-konsultacyjne), jako jedno z najczęściej stosowanych narzędzi partycypacyjnych.</w:t>
      </w:r>
      <w:r>
        <w:rPr>
          <w:spacing w:val="40"/>
        </w:rPr>
        <w:t xml:space="preserve"> </w:t>
      </w:r>
      <w:r>
        <w:t>Na</w:t>
      </w:r>
      <w:r>
        <w:rPr>
          <w:spacing w:val="41"/>
        </w:rPr>
        <w:t xml:space="preserve"> </w:t>
      </w:r>
      <w:r>
        <w:t>zaproszenie</w:t>
      </w:r>
      <w:r>
        <w:rPr>
          <w:spacing w:val="41"/>
        </w:rPr>
        <w:t xml:space="preserve"> </w:t>
      </w:r>
      <w:r>
        <w:t>LGD,</w:t>
      </w:r>
      <w:r>
        <w:rPr>
          <w:spacing w:val="41"/>
        </w:rPr>
        <w:t xml:space="preserve"> </w:t>
      </w:r>
      <w:r>
        <w:t>w</w:t>
      </w:r>
      <w:r>
        <w:rPr>
          <w:spacing w:val="40"/>
        </w:rPr>
        <w:t xml:space="preserve"> </w:t>
      </w:r>
      <w:r>
        <w:t>spotkaniu</w:t>
      </w:r>
      <w:r>
        <w:rPr>
          <w:spacing w:val="41"/>
        </w:rPr>
        <w:t xml:space="preserve"> </w:t>
      </w:r>
      <w:r>
        <w:t>mogli</w:t>
      </w:r>
      <w:r>
        <w:rPr>
          <w:spacing w:val="42"/>
        </w:rPr>
        <w:t xml:space="preserve"> </w:t>
      </w:r>
      <w:r>
        <w:t>wziąć</w:t>
      </w:r>
      <w:r>
        <w:rPr>
          <w:spacing w:val="39"/>
        </w:rPr>
        <w:t xml:space="preserve"> </w:t>
      </w:r>
      <w:r>
        <w:t>udział</w:t>
      </w:r>
      <w:r>
        <w:rPr>
          <w:spacing w:val="41"/>
        </w:rPr>
        <w:t xml:space="preserve"> </w:t>
      </w:r>
      <w:r>
        <w:t>wszyscy</w:t>
      </w:r>
      <w:r>
        <w:rPr>
          <w:spacing w:val="41"/>
        </w:rPr>
        <w:t xml:space="preserve"> </w:t>
      </w:r>
      <w:r>
        <w:t>zainteresowani</w:t>
      </w:r>
      <w:r>
        <w:rPr>
          <w:spacing w:val="42"/>
        </w:rPr>
        <w:t xml:space="preserve"> </w:t>
      </w:r>
      <w:r>
        <w:t>obywatele.</w:t>
      </w:r>
    </w:p>
    <w:p w:rsidR="009B0403" w:rsidRDefault="009B0403">
      <w:pPr>
        <w:jc w:val="both"/>
        <w:sectPr w:rsidR="009B0403">
          <w:pgSz w:w="11910" w:h="16840"/>
          <w:pgMar w:top="680" w:right="580" w:bottom="280" w:left="580" w:header="708" w:footer="708" w:gutter="0"/>
          <w:cols w:space="708"/>
        </w:sectPr>
      </w:pPr>
    </w:p>
    <w:p w:rsidR="009B0403" w:rsidRDefault="00392069">
      <w:pPr>
        <w:pStyle w:val="Nagwek3"/>
        <w:spacing w:before="78"/>
        <w:ind w:left="500" w:right="135"/>
      </w:pPr>
      <w:r>
        <w:rPr>
          <w:noProof/>
        </w:rPr>
        <w:lastRenderedPageBreak/>
        <mc:AlternateContent>
          <mc:Choice Requires="wps">
            <w:drawing>
              <wp:anchor distT="0" distB="0" distL="114300" distR="114300" simplePos="0" relativeHeight="251674624" behindDoc="0" locked="0" layoutInCell="1" allowOverlap="1">
                <wp:simplePos x="0" y="0"/>
                <wp:positionH relativeFrom="page">
                  <wp:posOffset>140970</wp:posOffset>
                </wp:positionH>
                <wp:positionV relativeFrom="page">
                  <wp:posOffset>9472295</wp:posOffset>
                </wp:positionV>
                <wp:extent cx="180975" cy="566420"/>
                <wp:effectExtent l="0" t="0" r="0" b="0"/>
                <wp:wrapNone/>
                <wp:docPr id="10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10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3" o:spid="_x0000_s1045"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75648" filled="f" stroked="f">
                <v:textbox style="layout-flow:vertical;mso-layout-flow-alt:bottom-to-top" inset="0,0,0,0">
                  <w:txbxContent>
                    <w:p w:rsidR="00C45E4C" w14:paraId="35081449" w14:textId="77777777">
                      <w:pPr>
                        <w:pStyle w:val="BodyText"/>
                        <w:spacing w:before="11"/>
                        <w:ind w:left="20"/>
                      </w:pPr>
                      <w:r>
                        <w:t>Strona 10</w:t>
                      </w:r>
                    </w:p>
                  </w:txbxContent>
                </v:textbox>
              </v:shape>
            </w:pict>
          </mc:Fallback>
        </mc:AlternateContent>
      </w:r>
      <w:r w:rsidR="00492AFA">
        <w:t>W spotkaniach udział wzięło 159 osób. Terminy i miejsca spotkań: 29.09.2015 r. Czernichów, 01.10.2015 r. Skawina, 06.10.2015 r. Zabierzów, 08.10.2015 r. Liszki, 13.10.2015 r. Mogilany oraz 15.10.2015 r. Świątniki Górne.</w:t>
      </w:r>
    </w:p>
    <w:p w:rsidR="009B0403" w:rsidRDefault="00392069">
      <w:pPr>
        <w:pStyle w:val="Tekstpodstawowy"/>
        <w:ind w:left="140" w:right="133"/>
        <w:jc w:val="both"/>
      </w:pPr>
      <w:r>
        <w:rPr>
          <w:b/>
        </w:rPr>
        <w:t>Efekt:</w:t>
      </w:r>
      <w:r>
        <w:rPr>
          <w:b/>
          <w:spacing w:val="-12"/>
        </w:rPr>
        <w:t xml:space="preserve"> </w:t>
      </w:r>
      <w:r>
        <w:t>powstała</w:t>
      </w:r>
      <w:r>
        <w:rPr>
          <w:spacing w:val="-13"/>
        </w:rPr>
        <w:t xml:space="preserve"> </w:t>
      </w:r>
      <w:r>
        <w:t>diagnoza</w:t>
      </w:r>
      <w:r>
        <w:rPr>
          <w:spacing w:val="-13"/>
        </w:rPr>
        <w:t xml:space="preserve"> </w:t>
      </w:r>
      <w:r>
        <w:t>obszaru</w:t>
      </w:r>
      <w:r>
        <w:rPr>
          <w:spacing w:val="-13"/>
        </w:rPr>
        <w:t xml:space="preserve"> </w:t>
      </w:r>
      <w:r>
        <w:t>LGD,</w:t>
      </w:r>
      <w:r>
        <w:rPr>
          <w:spacing w:val="-13"/>
        </w:rPr>
        <w:t xml:space="preserve"> </w:t>
      </w:r>
      <w:r>
        <w:t>określono</w:t>
      </w:r>
      <w:r>
        <w:rPr>
          <w:spacing w:val="-16"/>
        </w:rPr>
        <w:t xml:space="preserve"> </w:t>
      </w:r>
      <w:r>
        <w:t>także</w:t>
      </w:r>
      <w:r>
        <w:rPr>
          <w:spacing w:val="-13"/>
        </w:rPr>
        <w:t xml:space="preserve"> </w:t>
      </w:r>
      <w:r>
        <w:t>słabe</w:t>
      </w:r>
      <w:r>
        <w:rPr>
          <w:spacing w:val="-13"/>
        </w:rPr>
        <w:t xml:space="preserve"> </w:t>
      </w:r>
      <w:r>
        <w:t>i</w:t>
      </w:r>
      <w:r>
        <w:rPr>
          <w:spacing w:val="-15"/>
        </w:rPr>
        <w:t xml:space="preserve"> </w:t>
      </w:r>
      <w:r>
        <w:t>mocne</w:t>
      </w:r>
      <w:r>
        <w:rPr>
          <w:spacing w:val="-13"/>
        </w:rPr>
        <w:t xml:space="preserve"> </w:t>
      </w:r>
      <w:r>
        <w:t>strony</w:t>
      </w:r>
      <w:r>
        <w:rPr>
          <w:spacing w:val="-13"/>
        </w:rPr>
        <w:t xml:space="preserve"> </w:t>
      </w:r>
      <w:r>
        <w:t>LGD</w:t>
      </w:r>
      <w:r>
        <w:rPr>
          <w:spacing w:val="-17"/>
        </w:rPr>
        <w:t xml:space="preserve"> </w:t>
      </w:r>
      <w:r>
        <w:t>(SWOT)</w:t>
      </w:r>
      <w:r>
        <w:rPr>
          <w:spacing w:val="-13"/>
        </w:rPr>
        <w:t xml:space="preserve"> </w:t>
      </w:r>
      <w:r>
        <w:t>oraz</w:t>
      </w:r>
      <w:r>
        <w:rPr>
          <w:spacing w:val="2"/>
        </w:rPr>
        <w:t xml:space="preserve"> </w:t>
      </w:r>
      <w:r>
        <w:t>w</w:t>
      </w:r>
      <w:r>
        <w:t>stępną</w:t>
      </w:r>
      <w:r>
        <w:rPr>
          <w:spacing w:val="-13"/>
        </w:rPr>
        <w:t xml:space="preserve"> </w:t>
      </w:r>
      <w:r>
        <w:t>wersję</w:t>
      </w:r>
      <w:r>
        <w:rPr>
          <w:spacing w:val="-13"/>
        </w:rPr>
        <w:t xml:space="preserve"> </w:t>
      </w:r>
      <w:r>
        <w:t>celów LSR.</w:t>
      </w:r>
    </w:p>
    <w:p w:rsidR="009B0403" w:rsidRDefault="00392069">
      <w:pPr>
        <w:pStyle w:val="Akapitzlist"/>
        <w:numPr>
          <w:ilvl w:val="1"/>
          <w:numId w:val="114"/>
        </w:numPr>
        <w:tabs>
          <w:tab w:val="left" w:pos="500"/>
        </w:tabs>
        <w:spacing w:before="1"/>
        <w:ind w:left="500" w:right="139" w:hanging="360"/>
        <w:jc w:val="both"/>
      </w:pPr>
      <w:r>
        <w:rPr>
          <w:b/>
        </w:rPr>
        <w:t xml:space="preserve">Trójkąt współpracy-grupa robocza, której pracami kierował Zarząd LGD przy wsparciu Biura LGD, pozostającego w bezpośrednim kontakcie z przedstawicielami poszczególnych sektorów (interesariuszy).   </w:t>
      </w:r>
      <w:r>
        <w:t>W prace grupy roboczej włączone zo</w:t>
      </w:r>
      <w:r>
        <w:t>stały osoby</w:t>
      </w:r>
      <w:r>
        <w:rPr>
          <w:spacing w:val="-5"/>
        </w:rPr>
        <w:t xml:space="preserve"> </w:t>
      </w:r>
      <w:r>
        <w:t>reprezentujące:</w:t>
      </w:r>
    </w:p>
    <w:p w:rsidR="009B0403" w:rsidRDefault="00392069">
      <w:pPr>
        <w:pStyle w:val="Akapitzlist"/>
        <w:numPr>
          <w:ilvl w:val="2"/>
          <w:numId w:val="114"/>
        </w:numPr>
        <w:tabs>
          <w:tab w:val="left" w:pos="861"/>
        </w:tabs>
        <w:ind w:right="139"/>
        <w:jc w:val="both"/>
      </w:pPr>
      <w:r>
        <w:rPr>
          <w:b/>
        </w:rPr>
        <w:t xml:space="preserve">Sektor publiczny: </w:t>
      </w:r>
      <w:r>
        <w:t>władze samorządowe – np. przedstawiciele urzędów gmin tworzących obszar LGD Blisko Krakowa oraz przedstawiciele poszczególnych jednostek podległych (placówki oświatowe i instytucje</w:t>
      </w:r>
      <w:r>
        <w:rPr>
          <w:spacing w:val="-40"/>
        </w:rPr>
        <w:t xml:space="preserve"> </w:t>
      </w:r>
      <w:r>
        <w:t>kultury, instytucje pomocy sp</w:t>
      </w:r>
      <w:r>
        <w:t>ołecznej – ośrodki pomocy</w:t>
      </w:r>
      <w:r>
        <w:rPr>
          <w:spacing w:val="-1"/>
        </w:rPr>
        <w:t xml:space="preserve"> </w:t>
      </w:r>
      <w:r>
        <w:t>społecznej),</w:t>
      </w:r>
    </w:p>
    <w:p w:rsidR="009B0403" w:rsidRDefault="00392069">
      <w:pPr>
        <w:pStyle w:val="Akapitzlist"/>
        <w:numPr>
          <w:ilvl w:val="2"/>
          <w:numId w:val="114"/>
        </w:numPr>
        <w:tabs>
          <w:tab w:val="left" w:pos="861"/>
        </w:tabs>
        <w:ind w:right="141"/>
        <w:jc w:val="both"/>
      </w:pPr>
      <w:r>
        <w:rPr>
          <w:b/>
        </w:rPr>
        <w:t xml:space="preserve">Sektor gospodarczy: </w:t>
      </w:r>
      <w:r>
        <w:t>przedsiębiorcy, lokalne organizacje zrzeszające przedsiębiorców z terenu LGD Blisko Krakowa, samorząd gospodarczy, w tym Galicyjska Izba Gospodarcza i Podkrakowska Izba</w:t>
      </w:r>
      <w:r>
        <w:rPr>
          <w:spacing w:val="-13"/>
        </w:rPr>
        <w:t xml:space="preserve"> </w:t>
      </w:r>
      <w:r>
        <w:t>Gospodarcza.</w:t>
      </w:r>
    </w:p>
    <w:p w:rsidR="009B0403" w:rsidRDefault="00392069">
      <w:pPr>
        <w:pStyle w:val="Akapitzlist"/>
        <w:numPr>
          <w:ilvl w:val="2"/>
          <w:numId w:val="114"/>
        </w:numPr>
        <w:tabs>
          <w:tab w:val="left" w:pos="861"/>
        </w:tabs>
        <w:ind w:right="136"/>
        <w:jc w:val="both"/>
      </w:pPr>
      <w:r>
        <w:rPr>
          <w:b/>
        </w:rPr>
        <w:t xml:space="preserve">Sektor społeczny, </w:t>
      </w:r>
      <w:r>
        <w:t>w tym mieszkańcy: osoby fizyczne, przedstawiciele organizacji społecznych i środowisk niesformalizowanych, działających na terenie obszaru LGD Blisko Krakowa (organizacje pozarządowe, organizacje kościelne i wyznaniowe, grupy nieformalne,</w:t>
      </w:r>
      <w:r>
        <w:t xml:space="preserve"> liderzy lokalni, osoby kształtujące opinię publiczną, reprezentanci</w:t>
      </w:r>
      <w:r>
        <w:rPr>
          <w:spacing w:val="-7"/>
        </w:rPr>
        <w:t xml:space="preserve"> </w:t>
      </w:r>
      <w:r>
        <w:t>uniwersytetów</w:t>
      </w:r>
      <w:r>
        <w:rPr>
          <w:spacing w:val="-7"/>
        </w:rPr>
        <w:t xml:space="preserve"> </w:t>
      </w:r>
      <w:r>
        <w:t>III</w:t>
      </w:r>
      <w:r>
        <w:rPr>
          <w:spacing w:val="-7"/>
        </w:rPr>
        <w:t xml:space="preserve"> </w:t>
      </w:r>
      <w:r>
        <w:t>wieku,</w:t>
      </w:r>
      <w:r>
        <w:rPr>
          <w:spacing w:val="-7"/>
        </w:rPr>
        <w:t xml:space="preserve"> </w:t>
      </w:r>
      <w:r>
        <w:t>przedstawiciele</w:t>
      </w:r>
      <w:r>
        <w:rPr>
          <w:spacing w:val="-7"/>
        </w:rPr>
        <w:t xml:space="preserve"> </w:t>
      </w:r>
      <w:r>
        <w:t>podmiotów</w:t>
      </w:r>
      <w:r>
        <w:rPr>
          <w:spacing w:val="-7"/>
        </w:rPr>
        <w:t xml:space="preserve"> </w:t>
      </w:r>
      <w:r>
        <w:t>ekonomii</w:t>
      </w:r>
      <w:r>
        <w:rPr>
          <w:spacing w:val="-6"/>
        </w:rPr>
        <w:t xml:space="preserve"> </w:t>
      </w:r>
      <w:r>
        <w:t>społecznej</w:t>
      </w:r>
      <w:r>
        <w:rPr>
          <w:spacing w:val="-7"/>
        </w:rPr>
        <w:t xml:space="preserve"> </w:t>
      </w:r>
      <w:r>
        <w:t>itp.),</w:t>
      </w:r>
      <w:r>
        <w:rPr>
          <w:spacing w:val="-7"/>
        </w:rPr>
        <w:t xml:space="preserve"> </w:t>
      </w:r>
      <w:r>
        <w:t>w</w:t>
      </w:r>
      <w:r>
        <w:rPr>
          <w:spacing w:val="-7"/>
        </w:rPr>
        <w:t xml:space="preserve"> </w:t>
      </w:r>
      <w:r>
        <w:t>tym</w:t>
      </w:r>
      <w:r>
        <w:rPr>
          <w:spacing w:val="-7"/>
        </w:rPr>
        <w:t xml:space="preserve"> </w:t>
      </w:r>
      <w:r>
        <w:t>co</w:t>
      </w:r>
      <w:r>
        <w:rPr>
          <w:spacing w:val="-8"/>
        </w:rPr>
        <w:t xml:space="preserve"> </w:t>
      </w:r>
      <w:r>
        <w:t>istotne przedstawiciele grup</w:t>
      </w:r>
      <w:r>
        <w:rPr>
          <w:spacing w:val="-1"/>
        </w:rPr>
        <w:t xml:space="preserve"> </w:t>
      </w:r>
      <w:r>
        <w:t>defaworyzowanych.</w:t>
      </w:r>
    </w:p>
    <w:p w:rsidR="009B0403" w:rsidRDefault="00392069">
      <w:pPr>
        <w:pStyle w:val="Tekstpodstawowy"/>
        <w:ind w:left="500" w:right="136"/>
        <w:jc w:val="both"/>
      </w:pPr>
      <w:r>
        <w:t xml:space="preserve">Udział w pracach grupy roboczej był </w:t>
      </w:r>
      <w:r>
        <w:t>ogólnodostępny, a grupa robocza rozszerzała się m.in. w efekcie prowadzonego   w   sposób   ciągły   (na   bieżąco)   otwartego   naboru,    w   tym    w   efekcie    uczestnictwa    w badaniu/wypełnieniu ankiety, czy też poprzez bieżące zgłoszenie</w:t>
      </w:r>
      <w:r>
        <w:rPr>
          <w:spacing w:val="-6"/>
        </w:rPr>
        <w:t xml:space="preserve"> </w:t>
      </w:r>
      <w:r>
        <w:t>mailowe</w:t>
      </w:r>
      <w:r>
        <w:t>.</w:t>
      </w:r>
    </w:p>
    <w:p w:rsidR="009B0403" w:rsidRDefault="00392069">
      <w:pPr>
        <w:pStyle w:val="Tekstpodstawowy"/>
        <w:ind w:left="423" w:right="134"/>
        <w:jc w:val="both"/>
        <w:rPr>
          <w:b/>
        </w:rPr>
      </w:pPr>
      <w:r>
        <w:t>Przedstawiciele trójkąta współpracy/grupy roboczej mieli możliwość uczestniczyć we wszystkich etapach prac nad Lokalną</w:t>
      </w:r>
      <w:r>
        <w:rPr>
          <w:spacing w:val="-4"/>
        </w:rPr>
        <w:t xml:space="preserve"> </w:t>
      </w:r>
      <w:r>
        <w:t>Strategią</w:t>
      </w:r>
      <w:r>
        <w:rPr>
          <w:spacing w:val="-4"/>
        </w:rPr>
        <w:t xml:space="preserve"> </w:t>
      </w:r>
      <w:r>
        <w:t>Rozwoju,</w:t>
      </w:r>
      <w:r>
        <w:rPr>
          <w:spacing w:val="-4"/>
        </w:rPr>
        <w:t xml:space="preserve"> </w:t>
      </w:r>
      <w:r>
        <w:t>w</w:t>
      </w:r>
      <w:r>
        <w:rPr>
          <w:spacing w:val="-6"/>
        </w:rPr>
        <w:t xml:space="preserve"> </w:t>
      </w:r>
      <w:r>
        <w:t>tym</w:t>
      </w:r>
      <w:r>
        <w:rPr>
          <w:spacing w:val="-3"/>
        </w:rPr>
        <w:t xml:space="preserve"> </w:t>
      </w:r>
      <w:r>
        <w:t>w</w:t>
      </w:r>
      <w:r>
        <w:rPr>
          <w:spacing w:val="-6"/>
        </w:rPr>
        <w:t xml:space="preserve"> </w:t>
      </w:r>
      <w:r>
        <w:t>zakresie</w:t>
      </w:r>
      <w:r>
        <w:rPr>
          <w:spacing w:val="-3"/>
        </w:rPr>
        <w:t xml:space="preserve"> </w:t>
      </w:r>
      <w:r>
        <w:t>identyfikacji</w:t>
      </w:r>
      <w:r>
        <w:rPr>
          <w:spacing w:val="-4"/>
        </w:rPr>
        <w:t xml:space="preserve"> </w:t>
      </w:r>
      <w:r>
        <w:t>kluczowych</w:t>
      </w:r>
      <w:r>
        <w:rPr>
          <w:spacing w:val="-6"/>
        </w:rPr>
        <w:t xml:space="preserve"> </w:t>
      </w:r>
      <w:r>
        <w:t>problemów</w:t>
      </w:r>
      <w:r>
        <w:rPr>
          <w:spacing w:val="-6"/>
        </w:rPr>
        <w:t xml:space="preserve"> </w:t>
      </w:r>
      <w:r>
        <w:t>i</w:t>
      </w:r>
      <w:r>
        <w:rPr>
          <w:spacing w:val="-3"/>
        </w:rPr>
        <w:t xml:space="preserve"> </w:t>
      </w:r>
      <w:r>
        <w:t>wyzwań</w:t>
      </w:r>
      <w:r>
        <w:rPr>
          <w:spacing w:val="-7"/>
        </w:rPr>
        <w:t xml:space="preserve"> </w:t>
      </w:r>
      <w:r>
        <w:t>dla</w:t>
      </w:r>
      <w:r>
        <w:rPr>
          <w:spacing w:val="-3"/>
        </w:rPr>
        <w:t xml:space="preserve"> </w:t>
      </w:r>
      <w:r>
        <w:t>obszaru</w:t>
      </w:r>
      <w:r>
        <w:rPr>
          <w:spacing w:val="-5"/>
        </w:rPr>
        <w:t xml:space="preserve"> </w:t>
      </w:r>
      <w:r>
        <w:t xml:space="preserve">działania LGD. </w:t>
      </w:r>
      <w:r>
        <w:rPr>
          <w:b/>
        </w:rPr>
        <w:t>W skład grupy roboczej weszł</w:t>
      </w:r>
      <w:r>
        <w:rPr>
          <w:b/>
        </w:rPr>
        <w:t>o łącznie 97</w:t>
      </w:r>
      <w:r>
        <w:rPr>
          <w:b/>
          <w:spacing w:val="-4"/>
        </w:rPr>
        <w:t xml:space="preserve"> </w:t>
      </w:r>
      <w:r>
        <w:rPr>
          <w:b/>
        </w:rPr>
        <w:t>osób.</w:t>
      </w:r>
    </w:p>
    <w:p w:rsidR="009B0403" w:rsidRDefault="00392069">
      <w:pPr>
        <w:pStyle w:val="Tekstpodstawowy"/>
        <w:spacing w:line="252" w:lineRule="exact"/>
        <w:ind w:left="140"/>
        <w:jc w:val="both"/>
      </w:pPr>
      <w:r>
        <w:rPr>
          <w:b/>
        </w:rPr>
        <w:t xml:space="preserve">Efekt: </w:t>
      </w:r>
      <w:r>
        <w:t>Projekt LSR przygotowany z udziałem społeczności lokalnej.</w:t>
      </w:r>
    </w:p>
    <w:p w:rsidR="009B0403" w:rsidRDefault="009B0403">
      <w:pPr>
        <w:pStyle w:val="Tekstpodstawowy"/>
        <w:spacing w:before="10"/>
        <w:rPr>
          <w:sz w:val="21"/>
        </w:rPr>
      </w:pPr>
    </w:p>
    <w:p w:rsidR="009B0403" w:rsidRDefault="00392069">
      <w:pPr>
        <w:pStyle w:val="Nagwek3"/>
        <w:spacing w:line="268" w:lineRule="exact"/>
        <w:ind w:left="140"/>
        <w:jc w:val="left"/>
      </w:pPr>
      <w:r>
        <w:t xml:space="preserve">ETAP 2 </w:t>
      </w:r>
      <w:r>
        <w:rPr>
          <w:rFonts w:ascii="Carlito" w:hAnsi="Carlito"/>
          <w:b w:val="0"/>
        </w:rPr>
        <w:t xml:space="preserve">– </w:t>
      </w:r>
      <w:r>
        <w:t>identyfikacji grup docelowych strategii.</w:t>
      </w:r>
    </w:p>
    <w:p w:rsidR="009B0403" w:rsidRDefault="00392069">
      <w:pPr>
        <w:pStyle w:val="Tekstpodstawowy"/>
        <w:ind w:left="140"/>
      </w:pPr>
      <w:r>
        <w:t>Grupy docelowe LSR identyfikowano głównie w początkowej fazie prac nad strategią – w drodze analiz eksperckich (statysty</w:t>
      </w:r>
      <w:r>
        <w:t>ka publiczna) oraz poprzez kluczowe dla procesu następujące metody partycypacyjne:</w:t>
      </w:r>
    </w:p>
    <w:p w:rsidR="009B0403" w:rsidRDefault="00392069">
      <w:pPr>
        <w:pStyle w:val="Akapitzlist"/>
        <w:numPr>
          <w:ilvl w:val="1"/>
          <w:numId w:val="113"/>
        </w:numPr>
        <w:tabs>
          <w:tab w:val="left" w:pos="500"/>
        </w:tabs>
        <w:spacing w:line="252" w:lineRule="exact"/>
      </w:pPr>
      <w:r>
        <w:t>Ankietę prowadzoną w formie elektronicznej CAWI (opis 1.1.)</w:t>
      </w:r>
    </w:p>
    <w:p w:rsidR="009B0403" w:rsidRDefault="00392069">
      <w:pPr>
        <w:pStyle w:val="Akapitzlist"/>
        <w:numPr>
          <w:ilvl w:val="1"/>
          <w:numId w:val="113"/>
        </w:numPr>
        <w:tabs>
          <w:tab w:val="left" w:pos="500"/>
        </w:tabs>
        <w:spacing w:line="252" w:lineRule="exact"/>
      </w:pPr>
      <w:r>
        <w:t>Ankietę audytoryjną (opis</w:t>
      </w:r>
      <w:r>
        <w:rPr>
          <w:spacing w:val="-4"/>
        </w:rPr>
        <w:t xml:space="preserve"> </w:t>
      </w:r>
      <w:r>
        <w:t>1.2.)</w:t>
      </w:r>
    </w:p>
    <w:p w:rsidR="009B0403" w:rsidRDefault="00392069">
      <w:pPr>
        <w:pStyle w:val="Akapitzlist"/>
        <w:numPr>
          <w:ilvl w:val="1"/>
          <w:numId w:val="113"/>
        </w:numPr>
        <w:tabs>
          <w:tab w:val="left" w:pos="500"/>
        </w:tabs>
        <w:spacing w:before="2" w:line="252" w:lineRule="exact"/>
      </w:pPr>
      <w:r>
        <w:t>Warsztaty dialogu społecznego (opis</w:t>
      </w:r>
      <w:r>
        <w:rPr>
          <w:spacing w:val="-4"/>
        </w:rPr>
        <w:t xml:space="preserve"> </w:t>
      </w:r>
      <w:r>
        <w:t>1.4.)</w:t>
      </w:r>
    </w:p>
    <w:p w:rsidR="009B0403" w:rsidRDefault="00392069">
      <w:pPr>
        <w:pStyle w:val="Akapitzlist"/>
        <w:numPr>
          <w:ilvl w:val="1"/>
          <w:numId w:val="113"/>
        </w:numPr>
        <w:tabs>
          <w:tab w:val="left" w:pos="500"/>
        </w:tabs>
        <w:spacing w:line="252" w:lineRule="exact"/>
      </w:pPr>
      <w:r>
        <w:t>Otwarte spotkania warsztatowe (informac</w:t>
      </w:r>
      <w:r>
        <w:t>yjno-konsultacyjne) (opis</w:t>
      </w:r>
      <w:r>
        <w:rPr>
          <w:spacing w:val="-6"/>
        </w:rPr>
        <w:t xml:space="preserve"> </w:t>
      </w:r>
      <w:r>
        <w:t>1.5)</w:t>
      </w:r>
    </w:p>
    <w:p w:rsidR="009B0403" w:rsidRDefault="00392069">
      <w:pPr>
        <w:pStyle w:val="Akapitzlist"/>
        <w:numPr>
          <w:ilvl w:val="1"/>
          <w:numId w:val="113"/>
        </w:numPr>
        <w:tabs>
          <w:tab w:val="left" w:pos="500"/>
        </w:tabs>
        <w:spacing w:line="252" w:lineRule="exact"/>
      </w:pPr>
      <w:r>
        <w:t>Trójkąt współpracy-grupa robocza (opis</w:t>
      </w:r>
      <w:r>
        <w:rPr>
          <w:spacing w:val="-4"/>
        </w:rPr>
        <w:t xml:space="preserve"> </w:t>
      </w:r>
      <w:r>
        <w:t>1.6)</w:t>
      </w:r>
    </w:p>
    <w:p w:rsidR="009B0403" w:rsidRDefault="00392069">
      <w:pPr>
        <w:pStyle w:val="Tekstpodstawowy"/>
        <w:spacing w:before="1"/>
        <w:ind w:left="140"/>
      </w:pPr>
      <w:r>
        <w:t>Grupa docelowa: przedstawiciele sektora publicznego, gospodarczego i społecznego, w tym mieszkańcy i organizacje pozarządowe z terenu danej gminy.</w:t>
      </w:r>
    </w:p>
    <w:p w:rsidR="009B0403" w:rsidRDefault="00392069">
      <w:pPr>
        <w:pStyle w:val="Tekstpodstawowy"/>
        <w:spacing w:before="1"/>
        <w:ind w:left="140"/>
      </w:pPr>
      <w:r>
        <w:rPr>
          <w:b/>
        </w:rPr>
        <w:t xml:space="preserve">Efekt: </w:t>
      </w:r>
      <w:r>
        <w:t>Zdefiniowane kluczowe grupy docelowe jako istotne w rozwoju LGD, w tym grupy defaworyzowane.</w:t>
      </w:r>
    </w:p>
    <w:p w:rsidR="009B0403" w:rsidRDefault="009B0403">
      <w:pPr>
        <w:pStyle w:val="Tekstpodstawowy"/>
        <w:spacing w:before="10"/>
        <w:rPr>
          <w:sz w:val="21"/>
        </w:rPr>
      </w:pPr>
    </w:p>
    <w:p w:rsidR="009B0403" w:rsidRDefault="00392069">
      <w:pPr>
        <w:pStyle w:val="Nagwek3"/>
        <w:spacing w:line="268" w:lineRule="exact"/>
        <w:ind w:left="140"/>
        <w:jc w:val="left"/>
      </w:pPr>
      <w:r>
        <w:t xml:space="preserve">ETAP 3 </w:t>
      </w:r>
      <w:r>
        <w:rPr>
          <w:rFonts w:ascii="Carlito" w:hAnsi="Carlito"/>
          <w:b w:val="0"/>
        </w:rPr>
        <w:t xml:space="preserve">– </w:t>
      </w:r>
      <w:r>
        <w:t>określania celów i ustalania ich hierarchii</w:t>
      </w:r>
    </w:p>
    <w:p w:rsidR="009B0403" w:rsidRDefault="00392069">
      <w:pPr>
        <w:pStyle w:val="Tekstpodstawowy"/>
        <w:spacing w:line="253" w:lineRule="exact"/>
        <w:ind w:left="140"/>
      </w:pPr>
      <w:r>
        <w:t>Budowę celów wynikających ze zidentyfikowanych wyzwań oparto o następujące metody:</w:t>
      </w:r>
    </w:p>
    <w:p w:rsidR="009B0403" w:rsidRDefault="00392069">
      <w:pPr>
        <w:pStyle w:val="Akapitzlist"/>
        <w:numPr>
          <w:ilvl w:val="1"/>
          <w:numId w:val="112"/>
        </w:numPr>
        <w:tabs>
          <w:tab w:val="left" w:pos="500"/>
        </w:tabs>
        <w:spacing w:before="2" w:line="252" w:lineRule="exact"/>
      </w:pPr>
      <w:r>
        <w:t>Ankietę prowadzoną w formi</w:t>
      </w:r>
      <w:r>
        <w:t>e elektronicznej CAWI (opis 1.1.)</w:t>
      </w:r>
    </w:p>
    <w:p w:rsidR="009B0403" w:rsidRDefault="00392069">
      <w:pPr>
        <w:pStyle w:val="Akapitzlist"/>
        <w:numPr>
          <w:ilvl w:val="1"/>
          <w:numId w:val="112"/>
        </w:numPr>
        <w:tabs>
          <w:tab w:val="left" w:pos="500"/>
        </w:tabs>
        <w:spacing w:line="252" w:lineRule="exact"/>
      </w:pPr>
      <w:r>
        <w:t>Ankietę audytoryjną (opis</w:t>
      </w:r>
      <w:r>
        <w:rPr>
          <w:spacing w:val="-4"/>
        </w:rPr>
        <w:t xml:space="preserve"> </w:t>
      </w:r>
      <w:r>
        <w:t>1.1.)</w:t>
      </w:r>
    </w:p>
    <w:p w:rsidR="009B0403" w:rsidRDefault="00392069">
      <w:pPr>
        <w:pStyle w:val="Akapitzlist"/>
        <w:numPr>
          <w:ilvl w:val="1"/>
          <w:numId w:val="112"/>
        </w:numPr>
        <w:tabs>
          <w:tab w:val="left" w:pos="500"/>
        </w:tabs>
        <w:spacing w:before="1" w:line="252" w:lineRule="exact"/>
      </w:pPr>
      <w:r>
        <w:t>Punkt konsultacyjny w biurze LGD (opis</w:t>
      </w:r>
      <w:r>
        <w:rPr>
          <w:spacing w:val="-1"/>
        </w:rPr>
        <w:t xml:space="preserve"> </w:t>
      </w:r>
      <w:r>
        <w:t>1.3.)</w:t>
      </w:r>
    </w:p>
    <w:p w:rsidR="009B0403" w:rsidRDefault="00392069">
      <w:pPr>
        <w:pStyle w:val="Akapitzlist"/>
        <w:numPr>
          <w:ilvl w:val="1"/>
          <w:numId w:val="112"/>
        </w:numPr>
        <w:tabs>
          <w:tab w:val="left" w:pos="500"/>
        </w:tabs>
        <w:spacing w:line="252" w:lineRule="exact"/>
      </w:pPr>
      <w:r>
        <w:t>Warsztaty dialogu społecznego (opis</w:t>
      </w:r>
      <w:r>
        <w:rPr>
          <w:spacing w:val="-4"/>
        </w:rPr>
        <w:t xml:space="preserve"> </w:t>
      </w:r>
      <w:r>
        <w:t>1.4.)</w:t>
      </w:r>
    </w:p>
    <w:p w:rsidR="009B0403" w:rsidRDefault="00392069">
      <w:pPr>
        <w:pStyle w:val="Akapitzlist"/>
        <w:numPr>
          <w:ilvl w:val="1"/>
          <w:numId w:val="112"/>
        </w:numPr>
        <w:tabs>
          <w:tab w:val="left" w:pos="500"/>
        </w:tabs>
        <w:spacing w:line="252" w:lineRule="exact"/>
      </w:pPr>
      <w:r>
        <w:t>Otwarte spotkania warsztatowe (informacyjno-konsultacyjne) - (6 spotkań w 6 gminach LGD) (opis</w:t>
      </w:r>
      <w:r>
        <w:rPr>
          <w:spacing w:val="-15"/>
        </w:rPr>
        <w:t xml:space="preserve"> </w:t>
      </w:r>
      <w:r>
        <w:t>1.5),</w:t>
      </w:r>
    </w:p>
    <w:p w:rsidR="009B0403" w:rsidRDefault="00392069">
      <w:pPr>
        <w:pStyle w:val="Akapitzlist"/>
        <w:numPr>
          <w:ilvl w:val="1"/>
          <w:numId w:val="112"/>
        </w:numPr>
        <w:tabs>
          <w:tab w:val="left" w:pos="500"/>
        </w:tabs>
        <w:spacing w:before="1"/>
        <w:ind w:right="134"/>
        <w:jc w:val="both"/>
      </w:pPr>
      <w:r>
        <w:t>Otwarty</w:t>
      </w:r>
      <w:r>
        <w:rPr>
          <w:spacing w:val="-10"/>
        </w:rPr>
        <w:t xml:space="preserve"> </w:t>
      </w:r>
      <w:r>
        <w:t>nabór</w:t>
      </w:r>
      <w:r>
        <w:rPr>
          <w:spacing w:val="-11"/>
        </w:rPr>
        <w:t xml:space="preserve"> </w:t>
      </w:r>
      <w:r>
        <w:t>kart</w:t>
      </w:r>
      <w:r>
        <w:rPr>
          <w:spacing w:val="-9"/>
        </w:rPr>
        <w:t xml:space="preserve"> </w:t>
      </w:r>
      <w:r>
        <w:t>projektowych</w:t>
      </w:r>
      <w:r>
        <w:rPr>
          <w:spacing w:val="-9"/>
        </w:rPr>
        <w:t xml:space="preserve"> </w:t>
      </w:r>
      <w:r>
        <w:t>–</w:t>
      </w:r>
      <w:r>
        <w:rPr>
          <w:spacing w:val="-12"/>
        </w:rPr>
        <w:t xml:space="preserve"> </w:t>
      </w:r>
      <w:r>
        <w:t>interesariusze</w:t>
      </w:r>
      <w:r>
        <w:rPr>
          <w:spacing w:val="-12"/>
        </w:rPr>
        <w:t xml:space="preserve"> </w:t>
      </w:r>
      <w:r>
        <w:t>LGD</w:t>
      </w:r>
      <w:r>
        <w:rPr>
          <w:spacing w:val="-13"/>
        </w:rPr>
        <w:t xml:space="preserve"> </w:t>
      </w:r>
      <w:r>
        <w:t>zgłaszali</w:t>
      </w:r>
      <w:r>
        <w:rPr>
          <w:spacing w:val="-11"/>
        </w:rPr>
        <w:t xml:space="preserve"> </w:t>
      </w:r>
      <w:r>
        <w:t>przedsięwzięcia</w:t>
      </w:r>
      <w:r>
        <w:rPr>
          <w:spacing w:val="-12"/>
        </w:rPr>
        <w:t xml:space="preserve"> </w:t>
      </w:r>
      <w:r>
        <w:t>do</w:t>
      </w:r>
      <w:r>
        <w:rPr>
          <w:spacing w:val="-10"/>
        </w:rPr>
        <w:t xml:space="preserve"> </w:t>
      </w:r>
      <w:r>
        <w:t>realizacji</w:t>
      </w:r>
      <w:r>
        <w:rPr>
          <w:spacing w:val="-9"/>
        </w:rPr>
        <w:t xml:space="preserve"> </w:t>
      </w:r>
      <w:r>
        <w:t>na terenie</w:t>
      </w:r>
      <w:r>
        <w:rPr>
          <w:spacing w:val="-9"/>
        </w:rPr>
        <w:t xml:space="preserve"> </w:t>
      </w:r>
      <w:r>
        <w:t>LGD,</w:t>
      </w:r>
      <w:r>
        <w:rPr>
          <w:spacing w:val="-12"/>
        </w:rPr>
        <w:t xml:space="preserve"> </w:t>
      </w:r>
      <w:r>
        <w:t>jako odpowiedź na zidentyfikowane przez siebie problemy (wcześniej opracowano wzór fiszki). Termin zbierania kart projektowych: wrzesień-list</w:t>
      </w:r>
      <w:r>
        <w:t xml:space="preserve">opad 2015 r. </w:t>
      </w:r>
      <w:r>
        <w:rPr>
          <w:b/>
        </w:rPr>
        <w:t>Zebrano łącznie: 90 kart</w:t>
      </w:r>
      <w:r>
        <w:rPr>
          <w:b/>
          <w:spacing w:val="-7"/>
        </w:rPr>
        <w:t xml:space="preserve"> </w:t>
      </w:r>
      <w:r>
        <w:rPr>
          <w:b/>
        </w:rPr>
        <w:t>projektowych</w:t>
      </w:r>
      <w:r>
        <w:t>.</w:t>
      </w:r>
    </w:p>
    <w:p w:rsidR="009B0403" w:rsidRDefault="00392069">
      <w:pPr>
        <w:pStyle w:val="Akapitzlist"/>
        <w:numPr>
          <w:ilvl w:val="1"/>
          <w:numId w:val="112"/>
        </w:numPr>
        <w:tabs>
          <w:tab w:val="left" w:pos="500"/>
        </w:tabs>
        <w:spacing w:line="252" w:lineRule="exact"/>
        <w:jc w:val="both"/>
      </w:pPr>
      <w:r>
        <w:t>Trójkąt współpracy-grupa robocza (opis</w:t>
      </w:r>
      <w:r>
        <w:rPr>
          <w:spacing w:val="-4"/>
        </w:rPr>
        <w:t xml:space="preserve"> </w:t>
      </w:r>
      <w:r>
        <w:t>1.6)</w:t>
      </w:r>
    </w:p>
    <w:p w:rsidR="009B0403" w:rsidRDefault="00392069">
      <w:pPr>
        <w:pStyle w:val="Tekstpodstawowy"/>
        <w:ind w:left="140"/>
        <w:jc w:val="both"/>
      </w:pPr>
      <w:r>
        <w:rPr>
          <w:b/>
        </w:rPr>
        <w:t xml:space="preserve">Efekt: </w:t>
      </w:r>
      <w:r>
        <w:t>Projekt LSR przygotowany z udziałem społeczności lokalnej.</w:t>
      </w:r>
    </w:p>
    <w:p w:rsidR="009B0403" w:rsidRDefault="009B0403">
      <w:pPr>
        <w:pStyle w:val="Tekstpodstawowy"/>
      </w:pPr>
    </w:p>
    <w:p w:rsidR="009B0403" w:rsidRDefault="00392069">
      <w:pPr>
        <w:pStyle w:val="Nagwek3"/>
        <w:spacing w:before="1"/>
        <w:ind w:left="140"/>
        <w:jc w:val="left"/>
      </w:pPr>
      <w:r>
        <w:t>ETAP 4 - poszukiwania rozwiązań, stanowiących sposoby realizacji strategii</w:t>
      </w:r>
    </w:p>
    <w:p w:rsidR="009B0403" w:rsidRDefault="00392069">
      <w:pPr>
        <w:pStyle w:val="Tekstpodstawowy"/>
        <w:spacing w:before="1" w:line="252" w:lineRule="exact"/>
        <w:ind w:left="140"/>
      </w:pPr>
      <w:r>
        <w:t>Adekwatność rozwiązań w kontekście faktycznych potrzeb społecznych zapewniono m.in. poprzez następujące metody:</w:t>
      </w:r>
    </w:p>
    <w:p w:rsidR="009B0403" w:rsidRDefault="00392069">
      <w:pPr>
        <w:pStyle w:val="Akapitzlist"/>
        <w:numPr>
          <w:ilvl w:val="1"/>
          <w:numId w:val="111"/>
        </w:numPr>
        <w:tabs>
          <w:tab w:val="left" w:pos="500"/>
        </w:tabs>
        <w:spacing w:line="252" w:lineRule="exact"/>
      </w:pPr>
      <w:r>
        <w:t>Otwarte spotkania warsztatowe (informacyjno-konsultacyjne) (opis</w:t>
      </w:r>
      <w:r>
        <w:rPr>
          <w:spacing w:val="-6"/>
        </w:rPr>
        <w:t xml:space="preserve"> </w:t>
      </w:r>
      <w:r>
        <w:t>1.5)</w:t>
      </w:r>
    </w:p>
    <w:p w:rsidR="009B0403" w:rsidRDefault="00392069">
      <w:pPr>
        <w:pStyle w:val="Akapitzlist"/>
        <w:numPr>
          <w:ilvl w:val="1"/>
          <w:numId w:val="111"/>
        </w:numPr>
        <w:tabs>
          <w:tab w:val="left" w:pos="500"/>
        </w:tabs>
        <w:spacing w:line="252" w:lineRule="exact"/>
      </w:pPr>
      <w:r>
        <w:t>Trójkąt współpracy-grupa robocza (opis</w:t>
      </w:r>
      <w:r>
        <w:rPr>
          <w:spacing w:val="-4"/>
        </w:rPr>
        <w:t xml:space="preserve"> </w:t>
      </w:r>
      <w:r>
        <w:t>1.6)</w:t>
      </w:r>
    </w:p>
    <w:p w:rsidR="009B0403" w:rsidRDefault="00392069">
      <w:pPr>
        <w:pStyle w:val="Akapitzlist"/>
        <w:numPr>
          <w:ilvl w:val="1"/>
          <w:numId w:val="111"/>
        </w:numPr>
        <w:tabs>
          <w:tab w:val="left" w:pos="500"/>
        </w:tabs>
        <w:spacing w:before="1" w:line="252" w:lineRule="exact"/>
      </w:pPr>
      <w:r>
        <w:t>Otwarty nabór „kart projektowy</w:t>
      </w:r>
      <w:r>
        <w:t>ch”</w:t>
      </w:r>
    </w:p>
    <w:p w:rsidR="009B0403" w:rsidRDefault="00392069">
      <w:pPr>
        <w:pStyle w:val="Akapitzlist"/>
        <w:numPr>
          <w:ilvl w:val="1"/>
          <w:numId w:val="111"/>
        </w:numPr>
        <w:tabs>
          <w:tab w:val="left" w:pos="500"/>
        </w:tabs>
        <w:spacing w:line="252" w:lineRule="exact"/>
      </w:pPr>
      <w:r>
        <w:t>Ankietę prowadzoną w formie elektronicznej CAWI (opis</w:t>
      </w:r>
      <w:r>
        <w:rPr>
          <w:spacing w:val="-1"/>
        </w:rPr>
        <w:t xml:space="preserve"> </w:t>
      </w:r>
      <w:r>
        <w:t>1.1.)</w:t>
      </w:r>
    </w:p>
    <w:p w:rsidR="009B0403" w:rsidRDefault="00392069">
      <w:pPr>
        <w:pStyle w:val="Akapitzlist"/>
        <w:numPr>
          <w:ilvl w:val="1"/>
          <w:numId w:val="111"/>
        </w:numPr>
        <w:tabs>
          <w:tab w:val="left" w:pos="500"/>
        </w:tabs>
        <w:spacing w:before="2"/>
      </w:pPr>
      <w:r>
        <w:t>Ankietę audytoryjną (opis</w:t>
      </w:r>
      <w:r>
        <w:rPr>
          <w:spacing w:val="-4"/>
        </w:rPr>
        <w:t xml:space="preserve"> </w:t>
      </w:r>
      <w:r>
        <w:t>1.1.)</w:t>
      </w:r>
    </w:p>
    <w:p w:rsidR="009B0403" w:rsidRDefault="009B0403">
      <w:pPr>
        <w:sectPr w:rsidR="009B0403">
          <w:pgSz w:w="11910" w:h="16840"/>
          <w:pgMar w:top="660" w:right="580" w:bottom="280" w:left="580" w:header="708" w:footer="708" w:gutter="0"/>
          <w:cols w:space="708"/>
        </w:sectPr>
      </w:pPr>
    </w:p>
    <w:p w:rsidR="009B0403" w:rsidRDefault="00392069">
      <w:pPr>
        <w:pStyle w:val="Akapitzlist"/>
        <w:numPr>
          <w:ilvl w:val="1"/>
          <w:numId w:val="111"/>
        </w:numPr>
        <w:tabs>
          <w:tab w:val="left" w:pos="500"/>
        </w:tabs>
        <w:spacing w:before="78"/>
        <w:ind w:right="135"/>
        <w:jc w:val="both"/>
      </w:pPr>
      <w:r>
        <w:rPr>
          <w:noProof/>
        </w:rPr>
        <w:lastRenderedPageBreak/>
        <mc:AlternateContent>
          <mc:Choice Requires="wps">
            <w:drawing>
              <wp:anchor distT="0" distB="0" distL="114300" distR="114300" simplePos="0" relativeHeight="251676672" behindDoc="0" locked="0" layoutInCell="1" allowOverlap="1">
                <wp:simplePos x="0" y="0"/>
                <wp:positionH relativeFrom="page">
                  <wp:posOffset>140970</wp:posOffset>
                </wp:positionH>
                <wp:positionV relativeFrom="page">
                  <wp:posOffset>9472295</wp:posOffset>
                </wp:positionV>
                <wp:extent cx="180975" cy="566420"/>
                <wp:effectExtent l="0" t="0" r="0" b="0"/>
                <wp:wrapNone/>
                <wp:docPr id="10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11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2" o:spid="_x0000_s1046"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77696" filled="f" stroked="f">
                <v:textbox style="layout-flow:vertical;mso-layout-flow-alt:bottom-to-top" inset="0,0,0,0">
                  <w:txbxContent>
                    <w:p w:rsidR="00C45E4C" w14:paraId="7D5019B3" w14:textId="77777777">
                      <w:pPr>
                        <w:pStyle w:val="BodyText"/>
                        <w:spacing w:before="11"/>
                        <w:ind w:left="20"/>
                      </w:pPr>
                      <w:r>
                        <w:t>Strona 11</w:t>
                      </w:r>
                    </w:p>
                  </w:txbxContent>
                </v:textbox>
              </v:shape>
            </w:pict>
          </mc:Fallback>
        </mc:AlternateContent>
      </w:r>
      <w:r w:rsidR="00492AFA">
        <w:t>Konsultacje</w:t>
      </w:r>
      <w:r w:rsidR="00492AFA">
        <w:rPr>
          <w:spacing w:val="-4"/>
        </w:rPr>
        <w:t xml:space="preserve"> </w:t>
      </w:r>
      <w:r w:rsidR="00492AFA">
        <w:t>e-mailowe</w:t>
      </w:r>
      <w:r w:rsidR="00492AFA">
        <w:rPr>
          <w:spacing w:val="-4"/>
        </w:rPr>
        <w:t xml:space="preserve"> </w:t>
      </w:r>
      <w:r w:rsidR="00492AFA">
        <w:t>z</w:t>
      </w:r>
      <w:r w:rsidR="00492AFA">
        <w:rPr>
          <w:spacing w:val="-4"/>
        </w:rPr>
        <w:t xml:space="preserve"> </w:t>
      </w:r>
      <w:r w:rsidR="00492AFA">
        <w:t>pracownikami</w:t>
      </w:r>
      <w:r w:rsidR="00492AFA">
        <w:rPr>
          <w:spacing w:val="-2"/>
        </w:rPr>
        <w:t xml:space="preserve"> </w:t>
      </w:r>
      <w:r w:rsidR="00492AFA">
        <w:t>i</w:t>
      </w:r>
      <w:r w:rsidR="00492AFA">
        <w:rPr>
          <w:spacing w:val="-3"/>
        </w:rPr>
        <w:t xml:space="preserve"> </w:t>
      </w:r>
      <w:r w:rsidR="00492AFA">
        <w:t>władzami</w:t>
      </w:r>
      <w:r w:rsidR="00492AFA">
        <w:rPr>
          <w:spacing w:val="-4"/>
        </w:rPr>
        <w:t xml:space="preserve"> </w:t>
      </w:r>
      <w:r w:rsidR="00492AFA">
        <w:t>LGD,</w:t>
      </w:r>
      <w:r w:rsidR="00492AFA">
        <w:rPr>
          <w:spacing w:val="-5"/>
        </w:rPr>
        <w:t xml:space="preserve"> </w:t>
      </w:r>
      <w:r w:rsidR="00492AFA">
        <w:t>przede</w:t>
      </w:r>
      <w:r w:rsidR="00492AFA">
        <w:rPr>
          <w:spacing w:val="-4"/>
        </w:rPr>
        <w:t xml:space="preserve"> </w:t>
      </w:r>
      <w:r w:rsidR="00492AFA">
        <w:t>wszystkim</w:t>
      </w:r>
      <w:r w:rsidR="00492AFA">
        <w:rPr>
          <w:spacing w:val="-4"/>
        </w:rPr>
        <w:t xml:space="preserve"> </w:t>
      </w:r>
      <w:r w:rsidR="00492AFA">
        <w:t>poprzez</w:t>
      </w:r>
      <w:r w:rsidR="00492AFA">
        <w:rPr>
          <w:spacing w:val="-3"/>
        </w:rPr>
        <w:t xml:space="preserve"> </w:t>
      </w:r>
      <w:r w:rsidR="00492AFA">
        <w:t>działający</w:t>
      </w:r>
      <w:r w:rsidR="00492AFA">
        <w:rPr>
          <w:spacing w:val="-4"/>
        </w:rPr>
        <w:t xml:space="preserve"> </w:t>
      </w:r>
      <w:r w:rsidR="00492AFA">
        <w:t>dedykowany</w:t>
      </w:r>
      <w:r w:rsidR="00492AFA">
        <w:rPr>
          <w:spacing w:val="-7"/>
        </w:rPr>
        <w:t xml:space="preserve"> </w:t>
      </w:r>
      <w:r w:rsidR="00492AFA">
        <w:t>adres e-mail. Umożliwiały zadawanie pytań, przesyłanie propozycji związanych z LSR. Adres do konsultacji to:</w:t>
      </w:r>
      <w:r w:rsidR="00492AFA">
        <w:rPr>
          <w:color w:val="0462C1"/>
          <w:u w:val="single" w:color="0462C1"/>
        </w:rPr>
        <w:t xml:space="preserve"> </w:t>
      </w:r>
      <w:hyperlink r:id="rId13">
        <w:r w:rsidR="00492AFA">
          <w:rPr>
            <w:color w:val="0462C1"/>
            <w:u w:val="single" w:color="0462C1"/>
          </w:rPr>
          <w:t>strategia@bliskokrakowa.pl</w:t>
        </w:r>
        <w:r w:rsidR="00492AFA">
          <w:t>.</w:t>
        </w:r>
      </w:hyperlink>
      <w:r w:rsidR="00492AFA">
        <w:t xml:space="preserve"> Korespondencję mailową można było wysyłać na adresy pracowników biura oraz Zarządu.</w:t>
      </w:r>
    </w:p>
    <w:p w:rsidR="009B0403" w:rsidRDefault="00392069">
      <w:pPr>
        <w:spacing w:line="252" w:lineRule="exact"/>
        <w:ind w:left="500"/>
        <w:jc w:val="both"/>
        <w:rPr>
          <w:b/>
        </w:rPr>
      </w:pPr>
      <w:r>
        <w:t xml:space="preserve">Terminy zbierania: </w:t>
      </w:r>
      <w:r>
        <w:rPr>
          <w:b/>
        </w:rPr>
        <w:t>sierpień – listopad 2015,</w:t>
      </w:r>
    </w:p>
    <w:p w:rsidR="009B0403" w:rsidRDefault="00392069">
      <w:pPr>
        <w:pStyle w:val="Tekstpodstawowy"/>
        <w:spacing w:before="2"/>
        <w:ind w:left="500" w:right="137"/>
        <w:jc w:val="both"/>
      </w:pPr>
      <w:r>
        <w:t>Konsultacje pisemne: rolą zainteresowanych partnerów społecznych w tej metodzie było przygotowanie pisemnej odpowiedzi (komentarza czy uwag) do przedstawionego wcześniej dok</w:t>
      </w:r>
      <w:r>
        <w:t>umentu konsultacyjnego, który zamieszczony był na stronie LGD i do wglądu w biurze oraz podczas ewentualnych spotkań.</w:t>
      </w:r>
    </w:p>
    <w:p w:rsidR="009B0403" w:rsidRDefault="00392069">
      <w:pPr>
        <w:pStyle w:val="Tekstpodstawowy"/>
        <w:ind w:left="533" w:right="4135"/>
        <w:jc w:val="both"/>
      </w:pPr>
      <w:r>
        <w:t>Pisemne komentarze nadsyłane były głównie w wersji elektronicznej Grupa docelowa: Interesariusze LGD</w:t>
      </w:r>
    </w:p>
    <w:p w:rsidR="009B0403" w:rsidRDefault="00392069">
      <w:pPr>
        <w:pStyle w:val="Tekstpodstawowy"/>
        <w:spacing w:line="252" w:lineRule="exact"/>
        <w:ind w:left="533"/>
        <w:jc w:val="both"/>
      </w:pPr>
      <w:r>
        <w:t xml:space="preserve">Terminy zbierania: sierpień – </w:t>
      </w:r>
      <w:r>
        <w:t>listopad 2015</w:t>
      </w:r>
    </w:p>
    <w:p w:rsidR="009B0403" w:rsidRDefault="00392069">
      <w:pPr>
        <w:pStyle w:val="Tekstpodstawowy"/>
        <w:ind w:left="140" w:right="135"/>
        <w:jc w:val="both"/>
      </w:pPr>
      <w:r>
        <w:rPr>
          <w:b/>
        </w:rPr>
        <w:t xml:space="preserve">Efekt:   </w:t>
      </w:r>
      <w:r>
        <w:t>Zdefiniowane  przez  interesariuszy  pomysły/przedsięwzięcia  rozwojowe,  które  zapewnią  rozwój  LGD   w kontekście niwelowania czy zmniejszania barier/wykluczenia i wykorzystania potencjału obszaru i</w:t>
      </w:r>
      <w:r>
        <w:rPr>
          <w:spacing w:val="-26"/>
        </w:rPr>
        <w:t xml:space="preserve"> </w:t>
      </w:r>
      <w:r>
        <w:t>mieszkańców.</w:t>
      </w:r>
    </w:p>
    <w:p w:rsidR="009B0403" w:rsidRDefault="009B0403">
      <w:pPr>
        <w:pStyle w:val="Tekstpodstawowy"/>
        <w:spacing w:before="10"/>
        <w:rPr>
          <w:sz w:val="21"/>
        </w:rPr>
      </w:pPr>
    </w:p>
    <w:p w:rsidR="009B0403" w:rsidRDefault="00392069">
      <w:pPr>
        <w:pStyle w:val="Nagwek3"/>
        <w:ind w:left="140"/>
        <w:jc w:val="left"/>
      </w:pPr>
      <w:r>
        <w:t>ETAP 5 - formuło</w:t>
      </w:r>
      <w:r>
        <w:t>wania wskaźników realizacji LSR, jako miar jej sukcesu.</w:t>
      </w:r>
    </w:p>
    <w:p w:rsidR="009B0403" w:rsidRDefault="00392069">
      <w:pPr>
        <w:pStyle w:val="Tekstpodstawowy"/>
        <w:spacing w:before="2" w:line="252" w:lineRule="exact"/>
        <w:ind w:left="140"/>
      </w:pPr>
      <w:r>
        <w:t>Definiowanie wskaźników stanowi:</w:t>
      </w:r>
    </w:p>
    <w:p w:rsidR="009B0403" w:rsidRDefault="00392069">
      <w:pPr>
        <w:pStyle w:val="Akapitzlist"/>
        <w:numPr>
          <w:ilvl w:val="1"/>
          <w:numId w:val="110"/>
        </w:numPr>
        <w:tabs>
          <w:tab w:val="left" w:pos="500"/>
        </w:tabs>
        <w:spacing w:line="252" w:lineRule="exact"/>
      </w:pPr>
      <w:r>
        <w:t>Otwarty nabór „kart projektowych” (opis</w:t>
      </w:r>
      <w:r>
        <w:rPr>
          <w:spacing w:val="1"/>
        </w:rPr>
        <w:t xml:space="preserve"> </w:t>
      </w:r>
      <w:r>
        <w:t>4.1.)</w:t>
      </w:r>
    </w:p>
    <w:p w:rsidR="009B0403" w:rsidRDefault="00392069">
      <w:pPr>
        <w:pStyle w:val="Akapitzlist"/>
        <w:numPr>
          <w:ilvl w:val="1"/>
          <w:numId w:val="110"/>
        </w:numPr>
        <w:tabs>
          <w:tab w:val="left" w:pos="500"/>
        </w:tabs>
        <w:spacing w:before="1"/>
        <w:ind w:right="134"/>
        <w:rPr>
          <w:b/>
        </w:rPr>
      </w:pPr>
      <w:r>
        <w:t>Punkt konsultacyjny w biurze LGD (opis 1.3.) – spotkania po określeniu wstępnych działań oraz w trakcie konsultacji ostat</w:t>
      </w:r>
      <w:r>
        <w:t xml:space="preserve">ecznego dokumentu – </w:t>
      </w:r>
      <w:r>
        <w:rPr>
          <w:b/>
        </w:rPr>
        <w:t>październik-grudzień 2015 r. – łącznie 67</w:t>
      </w:r>
      <w:r>
        <w:rPr>
          <w:b/>
          <w:spacing w:val="-14"/>
        </w:rPr>
        <w:t xml:space="preserve"> </w:t>
      </w:r>
      <w:r>
        <w:rPr>
          <w:b/>
        </w:rPr>
        <w:t>konsultacji</w:t>
      </w:r>
    </w:p>
    <w:p w:rsidR="009B0403" w:rsidRDefault="00392069">
      <w:pPr>
        <w:pStyle w:val="Akapitzlist"/>
        <w:numPr>
          <w:ilvl w:val="1"/>
          <w:numId w:val="110"/>
        </w:numPr>
        <w:tabs>
          <w:tab w:val="left" w:pos="500"/>
        </w:tabs>
        <w:spacing w:before="1" w:line="252" w:lineRule="exact"/>
      </w:pPr>
      <w:r>
        <w:t>Warsztaty dialogu społecznego (opis</w:t>
      </w:r>
      <w:r>
        <w:rPr>
          <w:spacing w:val="-4"/>
        </w:rPr>
        <w:t xml:space="preserve"> </w:t>
      </w:r>
      <w:r>
        <w:t>1.4.)</w:t>
      </w:r>
    </w:p>
    <w:p w:rsidR="009B0403" w:rsidRDefault="00392069">
      <w:pPr>
        <w:pStyle w:val="Akapitzlist"/>
        <w:numPr>
          <w:ilvl w:val="1"/>
          <w:numId w:val="110"/>
        </w:numPr>
        <w:tabs>
          <w:tab w:val="left" w:pos="500"/>
        </w:tabs>
        <w:spacing w:line="252" w:lineRule="exact"/>
      </w:pPr>
      <w:r>
        <w:t>Trójkąt współpracy-grupa robocza (opis</w:t>
      </w:r>
      <w:r>
        <w:rPr>
          <w:spacing w:val="-4"/>
        </w:rPr>
        <w:t xml:space="preserve"> </w:t>
      </w:r>
      <w:r>
        <w:t>1.6)</w:t>
      </w:r>
    </w:p>
    <w:p w:rsidR="009B0403" w:rsidRDefault="00392069">
      <w:pPr>
        <w:pStyle w:val="Akapitzlist"/>
        <w:numPr>
          <w:ilvl w:val="1"/>
          <w:numId w:val="110"/>
        </w:numPr>
        <w:tabs>
          <w:tab w:val="left" w:pos="500"/>
        </w:tabs>
        <w:ind w:left="533" w:right="590" w:hanging="394"/>
      </w:pPr>
      <w:r>
        <w:t xml:space="preserve">Konsultacje e-mailowe (opis 4.2.) – konsultacje po opublikowaniu propozycji działań oraz </w:t>
      </w:r>
      <w:r>
        <w:t>całego dokumentu Terminy zbierania: listopad-grudzień</w:t>
      </w:r>
      <w:r>
        <w:rPr>
          <w:spacing w:val="51"/>
        </w:rPr>
        <w:t xml:space="preserve"> </w:t>
      </w:r>
      <w:r>
        <w:t>2015,</w:t>
      </w:r>
    </w:p>
    <w:p w:rsidR="009B0403" w:rsidRDefault="00392069">
      <w:pPr>
        <w:pStyle w:val="Tekstpodstawowy"/>
        <w:ind w:left="533"/>
      </w:pPr>
      <w:r>
        <w:t>Konsultacje pisemne (opis 4.3.)</w:t>
      </w:r>
    </w:p>
    <w:p w:rsidR="009B0403" w:rsidRDefault="00392069">
      <w:pPr>
        <w:pStyle w:val="Tekstpodstawowy"/>
        <w:spacing w:before="1" w:line="252" w:lineRule="exact"/>
        <w:ind w:left="533"/>
      </w:pPr>
      <w:r>
        <w:t>Terminy zbierania: listopad-grudzień 2015,</w:t>
      </w:r>
    </w:p>
    <w:p w:rsidR="009B0403" w:rsidRDefault="00392069">
      <w:pPr>
        <w:pStyle w:val="Tekstpodstawowy"/>
        <w:ind w:left="140" w:right="321"/>
      </w:pPr>
      <w:r>
        <w:rPr>
          <w:b/>
        </w:rPr>
        <w:t xml:space="preserve">Efekt: </w:t>
      </w:r>
      <w:r>
        <w:t>wskaźniki ustalone w oparciu o własne propozycje osób/podmiotów opisujących projekty oraz proponowane    i opiniow</w:t>
      </w:r>
      <w:r>
        <w:t>ane w drodze</w:t>
      </w:r>
      <w:r>
        <w:rPr>
          <w:spacing w:val="-2"/>
        </w:rPr>
        <w:t xml:space="preserve"> </w:t>
      </w:r>
      <w:r>
        <w:t>konsultacji</w:t>
      </w:r>
    </w:p>
    <w:p w:rsidR="009B0403" w:rsidRDefault="009B0403">
      <w:pPr>
        <w:pStyle w:val="Tekstpodstawowy"/>
        <w:spacing w:before="11"/>
        <w:rPr>
          <w:sz w:val="21"/>
        </w:rPr>
      </w:pPr>
    </w:p>
    <w:p w:rsidR="009B0403" w:rsidRDefault="00392069">
      <w:pPr>
        <w:pStyle w:val="Tekstpodstawowy"/>
        <w:ind w:left="140" w:right="134"/>
        <w:jc w:val="both"/>
      </w:pPr>
      <w:r>
        <w:t xml:space="preserve">Podczas spotkań/konsultacji społecznych w ramach działania LGD Blisko Krakowa, wykorzystane zostały różnorodne metody oraz techniki aktywizacji i pracy warsztatowej. Dzięki zastosowaniu metody </w:t>
      </w:r>
      <w:r>
        <w:t>partycypacyjno-eksperckiej, zagwarantowany został szeroki udział społeczeństwa w podejmowaniu decyzji strategicznych dla obszaru LGD Blisko Krakowa, jak również możliwość wpływania przez mieszkańców na planowane i realizowane działania oraz wysoki poziom k</w:t>
      </w:r>
      <w:r>
        <w:t>onsultacji społecznych.</w:t>
      </w:r>
    </w:p>
    <w:p w:rsidR="009B0403" w:rsidRDefault="00392069">
      <w:pPr>
        <w:pStyle w:val="Tekstpodstawowy"/>
        <w:ind w:left="140" w:right="139"/>
        <w:jc w:val="both"/>
      </w:pPr>
      <w:r>
        <w:t>Zapisy LSR na poszczególnych etapach jej tworzenia były każdorazowo szeroko konsultowane, w szczególności przez wykorzystanie elektronicznych form komunikacji (np. portale społecznościowe, strony www., e-mail).</w:t>
      </w:r>
    </w:p>
    <w:p w:rsidR="009B0403" w:rsidRDefault="00392069">
      <w:pPr>
        <w:pStyle w:val="Tekstpodstawowy"/>
        <w:spacing w:before="1"/>
        <w:ind w:left="140" w:right="135"/>
        <w:jc w:val="both"/>
      </w:pPr>
      <w:r>
        <w:t>Wybrana metodologia o</w:t>
      </w:r>
      <w:r>
        <w:t>raz wszelkie działania związane z opracowaniem Lokalnej Strategii Rozwoju, w tym z włączeniem społeczności lokalnej w ten proces, zostały zaplanowane głównie w oparciu o doświadczenie</w:t>
      </w:r>
      <w:r>
        <w:rPr>
          <w:spacing w:val="-40"/>
        </w:rPr>
        <w:t xml:space="preserve"> </w:t>
      </w:r>
      <w:r>
        <w:t>własne LGD oraz poszczególnych</w:t>
      </w:r>
      <w:r>
        <w:rPr>
          <w:spacing w:val="-3"/>
        </w:rPr>
        <w:t xml:space="preserve"> </w:t>
      </w:r>
      <w:r>
        <w:t>gmin.</w:t>
      </w:r>
    </w:p>
    <w:p w:rsidR="009B0403" w:rsidRDefault="00392069">
      <w:pPr>
        <w:pStyle w:val="Tekstpodstawowy"/>
        <w:ind w:left="140" w:right="133"/>
        <w:jc w:val="both"/>
      </w:pPr>
      <w:r>
        <w:t>Pod</w:t>
      </w:r>
      <w:r>
        <w:rPr>
          <w:spacing w:val="-14"/>
        </w:rPr>
        <w:t xml:space="preserve"> </w:t>
      </w:r>
      <w:r>
        <w:t>uwagę</w:t>
      </w:r>
      <w:r>
        <w:rPr>
          <w:spacing w:val="-13"/>
        </w:rPr>
        <w:t xml:space="preserve"> </w:t>
      </w:r>
      <w:r>
        <w:t>wzięto</w:t>
      </w:r>
      <w:r>
        <w:rPr>
          <w:spacing w:val="-16"/>
        </w:rPr>
        <w:t xml:space="preserve"> </w:t>
      </w:r>
      <w:r>
        <w:t>również</w:t>
      </w:r>
      <w:r>
        <w:rPr>
          <w:spacing w:val="-15"/>
        </w:rPr>
        <w:t xml:space="preserve"> </w:t>
      </w:r>
      <w:r>
        <w:t>wyniki</w:t>
      </w:r>
      <w:r>
        <w:rPr>
          <w:spacing w:val="-12"/>
        </w:rPr>
        <w:t xml:space="preserve"> </w:t>
      </w:r>
      <w:r>
        <w:t>ewa</w:t>
      </w:r>
      <w:r>
        <w:t>luacji</w:t>
      </w:r>
      <w:r>
        <w:rPr>
          <w:spacing w:val="-12"/>
        </w:rPr>
        <w:t xml:space="preserve"> </w:t>
      </w:r>
      <w:r>
        <w:t>wdrażania</w:t>
      </w:r>
      <w:r>
        <w:rPr>
          <w:spacing w:val="-15"/>
        </w:rPr>
        <w:t xml:space="preserve"> </w:t>
      </w:r>
      <w:r>
        <w:t>Lokalnej</w:t>
      </w:r>
      <w:r>
        <w:rPr>
          <w:spacing w:val="-12"/>
        </w:rPr>
        <w:t xml:space="preserve"> </w:t>
      </w:r>
      <w:r>
        <w:t>Strategii</w:t>
      </w:r>
      <w:r>
        <w:rPr>
          <w:spacing w:val="-12"/>
        </w:rPr>
        <w:t xml:space="preserve"> </w:t>
      </w:r>
      <w:r>
        <w:t>Rozwoju</w:t>
      </w:r>
      <w:r>
        <w:rPr>
          <w:spacing w:val="-15"/>
        </w:rPr>
        <w:t xml:space="preserve"> </w:t>
      </w:r>
      <w:r>
        <w:t>na</w:t>
      </w:r>
      <w:r>
        <w:rPr>
          <w:spacing w:val="-13"/>
        </w:rPr>
        <w:t xml:space="preserve"> </w:t>
      </w:r>
      <w:r>
        <w:t>lata</w:t>
      </w:r>
      <w:r>
        <w:rPr>
          <w:spacing w:val="-13"/>
        </w:rPr>
        <w:t xml:space="preserve"> </w:t>
      </w:r>
      <w:r>
        <w:t>2009-2015</w:t>
      </w:r>
      <w:r>
        <w:rPr>
          <w:spacing w:val="-13"/>
        </w:rPr>
        <w:t xml:space="preserve"> </w:t>
      </w:r>
      <w:r>
        <w:t>w</w:t>
      </w:r>
      <w:r>
        <w:rPr>
          <w:spacing w:val="-14"/>
        </w:rPr>
        <w:t xml:space="preserve"> </w:t>
      </w:r>
      <w:r>
        <w:t>ramach</w:t>
      </w:r>
      <w:r>
        <w:rPr>
          <w:spacing w:val="-13"/>
        </w:rPr>
        <w:t xml:space="preserve"> </w:t>
      </w:r>
      <w:r>
        <w:t>PROW na lata 2007-2013, dobre praktyki wynikające ze współpracy z różnymi podmiotami oraz z udziału stowarzyszenia w projektach i przedsięwzięciach opartych na zasadach partnerstwa i pa</w:t>
      </w:r>
      <w:r>
        <w:t>rtycypacji społecznej. W ramach wypracowania celów i przedsięwzięć (ETAPY 4 i 5) wykorzystano obszary i kierunki interwencji wskazywane przez mieszkańców jako kluczowe w ankiecie ewaluacyjnej, przeprowadzonej wśród społeczności lokalnej na zakończenie real</w:t>
      </w:r>
      <w:r>
        <w:t>izacji osi 4 LEADER w ramach PROW na lata</w:t>
      </w:r>
      <w:r>
        <w:rPr>
          <w:spacing w:val="-6"/>
        </w:rPr>
        <w:t xml:space="preserve"> </w:t>
      </w:r>
      <w:r>
        <w:t>2007-2013.</w:t>
      </w:r>
    </w:p>
    <w:p w:rsidR="009B0403" w:rsidRDefault="00392069">
      <w:pPr>
        <w:pStyle w:val="Tekstpodstawowy"/>
        <w:spacing w:before="161"/>
        <w:ind w:left="140" w:right="134"/>
        <w:jc w:val="both"/>
      </w:pPr>
      <w:r>
        <w:t>Dane  z  konsultacji  społecznych  przeprowadzonych   na   obszarze   objętym   LSR,   które wykorzystane   zostały do</w:t>
      </w:r>
      <w:r>
        <w:rPr>
          <w:spacing w:val="-2"/>
        </w:rPr>
        <w:t xml:space="preserve"> </w:t>
      </w:r>
      <w:r>
        <w:t>opracowania</w:t>
      </w:r>
      <w:r>
        <w:rPr>
          <w:spacing w:val="-11"/>
        </w:rPr>
        <w:t xml:space="preserve"> </w:t>
      </w:r>
      <w:r>
        <w:t>LSR,</w:t>
      </w:r>
      <w:r>
        <w:rPr>
          <w:spacing w:val="-10"/>
        </w:rPr>
        <w:t xml:space="preserve"> </w:t>
      </w:r>
      <w:r>
        <w:t>zostały</w:t>
      </w:r>
      <w:r>
        <w:rPr>
          <w:spacing w:val="-9"/>
        </w:rPr>
        <w:t xml:space="preserve"> </w:t>
      </w:r>
      <w:r>
        <w:t>każdorazowo</w:t>
      </w:r>
      <w:r>
        <w:rPr>
          <w:spacing w:val="-9"/>
        </w:rPr>
        <w:t xml:space="preserve"> </w:t>
      </w:r>
      <w:r>
        <w:t>zaprezentowane</w:t>
      </w:r>
      <w:r>
        <w:rPr>
          <w:spacing w:val="-9"/>
        </w:rPr>
        <w:t xml:space="preserve"> </w:t>
      </w:r>
      <w:r>
        <w:t>przy</w:t>
      </w:r>
      <w:r>
        <w:rPr>
          <w:spacing w:val="-1"/>
        </w:rPr>
        <w:t xml:space="preserve"> </w:t>
      </w:r>
      <w:r>
        <w:t>charakterystyce</w:t>
      </w:r>
      <w:r>
        <w:rPr>
          <w:spacing w:val="-14"/>
        </w:rPr>
        <w:t xml:space="preserve"> </w:t>
      </w:r>
      <w:r>
        <w:t>danego</w:t>
      </w:r>
      <w:r>
        <w:rPr>
          <w:spacing w:val="-11"/>
        </w:rPr>
        <w:t xml:space="preserve"> </w:t>
      </w:r>
      <w:r>
        <w:t>etapu</w:t>
      </w:r>
      <w:r>
        <w:rPr>
          <w:spacing w:val="-11"/>
        </w:rPr>
        <w:t xml:space="preserve"> </w:t>
      </w:r>
      <w:r>
        <w:t>(w</w:t>
      </w:r>
      <w:r>
        <w:rPr>
          <w:spacing w:val="-13"/>
        </w:rPr>
        <w:t xml:space="preserve"> </w:t>
      </w:r>
      <w:r>
        <w:t>tym</w:t>
      </w:r>
      <w:r>
        <w:rPr>
          <w:spacing w:val="-8"/>
        </w:rPr>
        <w:t xml:space="preserve"> </w:t>
      </w:r>
      <w:r>
        <w:t>dane</w:t>
      </w:r>
      <w:r>
        <w:rPr>
          <w:spacing w:val="-10"/>
        </w:rPr>
        <w:t xml:space="preserve"> </w:t>
      </w:r>
      <w:r>
        <w:t>o</w:t>
      </w:r>
      <w:r>
        <w:rPr>
          <w:spacing w:val="-1"/>
        </w:rPr>
        <w:t xml:space="preserve"> </w:t>
      </w:r>
      <w:r>
        <w:t>procesie, tj. daty spotkań, liczba</w:t>
      </w:r>
      <w:r>
        <w:rPr>
          <w:spacing w:val="-6"/>
        </w:rPr>
        <w:t xml:space="preserve"> </w:t>
      </w:r>
      <w:r>
        <w:t>uczestników).</w:t>
      </w:r>
    </w:p>
    <w:p w:rsidR="009B0403" w:rsidRDefault="00392069">
      <w:pPr>
        <w:pStyle w:val="Tekstpodstawowy"/>
        <w:ind w:left="140" w:right="134"/>
        <w:jc w:val="both"/>
        <w:rPr>
          <w:b/>
        </w:rPr>
      </w:pPr>
      <w:r>
        <w:t>Wnioski,</w:t>
      </w:r>
      <w:r>
        <w:rPr>
          <w:spacing w:val="-7"/>
        </w:rPr>
        <w:t xml:space="preserve"> </w:t>
      </w:r>
      <w:r>
        <w:t>propozycje</w:t>
      </w:r>
      <w:r>
        <w:rPr>
          <w:spacing w:val="-4"/>
        </w:rPr>
        <w:t xml:space="preserve"> </w:t>
      </w:r>
      <w:r>
        <w:t>i</w:t>
      </w:r>
      <w:r>
        <w:rPr>
          <w:spacing w:val="-5"/>
        </w:rPr>
        <w:t xml:space="preserve"> </w:t>
      </w:r>
      <w:r>
        <w:t>rekomendacje</w:t>
      </w:r>
      <w:r>
        <w:rPr>
          <w:spacing w:val="-4"/>
        </w:rPr>
        <w:t xml:space="preserve"> </w:t>
      </w:r>
      <w:r>
        <w:t>z</w:t>
      </w:r>
      <w:r>
        <w:rPr>
          <w:spacing w:val="-7"/>
        </w:rPr>
        <w:t xml:space="preserve"> </w:t>
      </w:r>
      <w:r>
        <w:t>poszczególnych</w:t>
      </w:r>
      <w:r>
        <w:rPr>
          <w:spacing w:val="-6"/>
        </w:rPr>
        <w:t xml:space="preserve"> </w:t>
      </w:r>
      <w:r>
        <w:t>etapów</w:t>
      </w:r>
      <w:r>
        <w:rPr>
          <w:spacing w:val="-5"/>
        </w:rPr>
        <w:t xml:space="preserve"> </w:t>
      </w:r>
      <w:r>
        <w:t>prac</w:t>
      </w:r>
      <w:r>
        <w:rPr>
          <w:spacing w:val="-5"/>
        </w:rPr>
        <w:t xml:space="preserve"> </w:t>
      </w:r>
      <w:r>
        <w:t>nad</w:t>
      </w:r>
      <w:r>
        <w:rPr>
          <w:spacing w:val="-7"/>
        </w:rPr>
        <w:t xml:space="preserve"> </w:t>
      </w:r>
      <w:r>
        <w:t>strategią</w:t>
      </w:r>
      <w:r>
        <w:rPr>
          <w:spacing w:val="-3"/>
        </w:rPr>
        <w:t xml:space="preserve"> </w:t>
      </w:r>
      <w:r>
        <w:t>analizowane</w:t>
      </w:r>
      <w:r>
        <w:rPr>
          <w:spacing w:val="-3"/>
        </w:rPr>
        <w:t xml:space="preserve"> </w:t>
      </w:r>
      <w:r>
        <w:t>były</w:t>
      </w:r>
      <w:r>
        <w:rPr>
          <w:spacing w:val="-7"/>
        </w:rPr>
        <w:t xml:space="preserve"> </w:t>
      </w:r>
      <w:r>
        <w:t>każdorazowo</w:t>
      </w:r>
      <w:r>
        <w:rPr>
          <w:spacing w:val="-5"/>
        </w:rPr>
        <w:t xml:space="preserve"> </w:t>
      </w:r>
      <w:r>
        <w:t>przez pracowników  Biura  LGD  oraz  członków  Zarządu  (w składzie  prze</w:t>
      </w:r>
      <w:r>
        <w:t>dstawiciele  2 sektorów)  oraz  konsultowane   z przedstawicielami sektora gospodarczego. Zestawienie uwag i rekomendacji prowadzone przez Biuro LGD, sporządzane było w formie  tabelarycznej  i uwzględniało: treść  propozycji, zgłaszającego, decyzję LGD (t</w:t>
      </w:r>
      <w:r>
        <w:t xml:space="preserve">ak, nie,   do rozważenia  w przyszłości),  uzasadnienie  w  przypadku   odrzucenia  lub  odroczenia   włączenia  do  strategii.  </w:t>
      </w:r>
      <w:r>
        <w:rPr>
          <w:b/>
        </w:rPr>
        <w:t>Do głównych wniosków z przeprowadzonych konsultacji należy</w:t>
      </w:r>
      <w:r>
        <w:rPr>
          <w:b/>
          <w:spacing w:val="-11"/>
        </w:rPr>
        <w:t xml:space="preserve"> </w:t>
      </w:r>
      <w:r>
        <w:rPr>
          <w:b/>
        </w:rPr>
        <w:t>zaliczyć:</w:t>
      </w:r>
    </w:p>
    <w:p w:rsidR="009B0403" w:rsidRDefault="00392069">
      <w:pPr>
        <w:pStyle w:val="Nagwek3"/>
        <w:numPr>
          <w:ilvl w:val="0"/>
          <w:numId w:val="109"/>
        </w:numPr>
        <w:tabs>
          <w:tab w:val="left" w:pos="860"/>
          <w:tab w:val="left" w:pos="861"/>
        </w:tabs>
        <w:spacing w:line="253" w:lineRule="exact"/>
        <w:jc w:val="left"/>
      </w:pPr>
      <w:r>
        <w:t>konieczność szerokiego włączenia mieszkańców w proces rozw</w:t>
      </w:r>
      <w:r>
        <w:t>oju obszaru</w:t>
      </w:r>
      <w:r>
        <w:rPr>
          <w:spacing w:val="-12"/>
        </w:rPr>
        <w:t xml:space="preserve"> </w:t>
      </w:r>
      <w:r>
        <w:t>LGD</w:t>
      </w:r>
    </w:p>
    <w:p w:rsidR="009B0403" w:rsidRDefault="00392069">
      <w:pPr>
        <w:pStyle w:val="Akapitzlist"/>
        <w:numPr>
          <w:ilvl w:val="0"/>
          <w:numId w:val="109"/>
        </w:numPr>
        <w:tabs>
          <w:tab w:val="left" w:pos="860"/>
          <w:tab w:val="left" w:pos="861"/>
        </w:tabs>
        <w:spacing w:before="1"/>
        <w:ind w:right="137"/>
        <w:rPr>
          <w:b/>
        </w:rPr>
      </w:pPr>
      <w:r>
        <w:rPr>
          <w:b/>
        </w:rPr>
        <w:t>intensyfikację działań na rzecz poprawy jakości życia mieszkańców w szczególności w obszarze czasu wolnego oraz połączeń</w:t>
      </w:r>
      <w:r>
        <w:rPr>
          <w:b/>
          <w:spacing w:val="-4"/>
        </w:rPr>
        <w:t xml:space="preserve"> </w:t>
      </w:r>
      <w:r>
        <w:rPr>
          <w:b/>
        </w:rPr>
        <w:t>lokalnych</w:t>
      </w:r>
    </w:p>
    <w:p w:rsidR="009B0403" w:rsidRDefault="00392069">
      <w:pPr>
        <w:pStyle w:val="Akapitzlist"/>
        <w:numPr>
          <w:ilvl w:val="0"/>
          <w:numId w:val="109"/>
        </w:numPr>
        <w:tabs>
          <w:tab w:val="left" w:pos="860"/>
          <w:tab w:val="left" w:pos="861"/>
        </w:tabs>
        <w:ind w:right="136"/>
        <w:rPr>
          <w:b/>
        </w:rPr>
      </w:pPr>
      <w:r>
        <w:rPr>
          <w:b/>
        </w:rPr>
        <w:t>wsparcie rozwoju małych przedsiębiorstw i tworzenia miejsc pracy ze szczególnym uwzględnieniem sytuacji grup</w:t>
      </w:r>
      <w:r>
        <w:rPr>
          <w:b/>
          <w:spacing w:val="-2"/>
        </w:rPr>
        <w:t xml:space="preserve"> </w:t>
      </w:r>
      <w:r>
        <w:rPr>
          <w:b/>
        </w:rPr>
        <w:t>defaworyzowanych</w:t>
      </w:r>
    </w:p>
    <w:p w:rsidR="009B0403" w:rsidRDefault="00392069">
      <w:pPr>
        <w:pStyle w:val="Akapitzlist"/>
        <w:numPr>
          <w:ilvl w:val="0"/>
          <w:numId w:val="109"/>
        </w:numPr>
        <w:tabs>
          <w:tab w:val="left" w:pos="860"/>
          <w:tab w:val="left" w:pos="861"/>
        </w:tabs>
        <w:spacing w:line="251" w:lineRule="exact"/>
        <w:rPr>
          <w:b/>
        </w:rPr>
      </w:pPr>
      <w:r>
        <w:rPr>
          <w:b/>
        </w:rPr>
        <w:t>konieczność integracji mieszkańców opartej na lokalnym</w:t>
      </w:r>
      <w:r>
        <w:rPr>
          <w:b/>
          <w:spacing w:val="-3"/>
        </w:rPr>
        <w:t xml:space="preserve"> </w:t>
      </w:r>
      <w:r>
        <w:rPr>
          <w:b/>
        </w:rPr>
        <w:t>dziedzictwie</w:t>
      </w:r>
    </w:p>
    <w:p w:rsidR="009B0403" w:rsidRDefault="009B0403">
      <w:pPr>
        <w:spacing w:line="251" w:lineRule="exact"/>
        <w:sectPr w:rsidR="009B0403">
          <w:pgSz w:w="11910" w:h="16840"/>
          <w:pgMar w:top="660" w:right="580" w:bottom="280" w:left="580" w:header="708" w:footer="708" w:gutter="0"/>
          <w:cols w:space="708"/>
        </w:sectPr>
      </w:pPr>
    </w:p>
    <w:p w:rsidR="009B0403" w:rsidRDefault="00392069">
      <w:pPr>
        <w:pStyle w:val="Akapitzlist"/>
        <w:numPr>
          <w:ilvl w:val="0"/>
          <w:numId w:val="109"/>
        </w:numPr>
        <w:tabs>
          <w:tab w:val="left" w:pos="860"/>
          <w:tab w:val="left" w:pos="861"/>
        </w:tabs>
        <w:spacing w:before="78"/>
        <w:rPr>
          <w:b/>
        </w:rPr>
      </w:pPr>
      <w:r>
        <w:rPr>
          <w:noProof/>
        </w:rPr>
        <w:lastRenderedPageBreak/>
        <mc:AlternateContent>
          <mc:Choice Requires="wps">
            <w:drawing>
              <wp:anchor distT="0" distB="0" distL="114300" distR="114300" simplePos="0" relativeHeight="251678720" behindDoc="0" locked="0" layoutInCell="1" allowOverlap="1">
                <wp:simplePos x="0" y="0"/>
                <wp:positionH relativeFrom="page">
                  <wp:posOffset>140970</wp:posOffset>
                </wp:positionH>
                <wp:positionV relativeFrom="page">
                  <wp:posOffset>9472295</wp:posOffset>
                </wp:positionV>
                <wp:extent cx="180975" cy="566420"/>
                <wp:effectExtent l="0" t="0" r="0" b="0"/>
                <wp:wrapNone/>
                <wp:docPr id="10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12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1" o:spid="_x0000_s1047"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79744" filled="f" stroked="f">
                <v:textbox style="layout-flow:vertical;mso-layout-flow-alt:bottom-to-top" inset="0,0,0,0">
                  <w:txbxContent>
                    <w:p w:rsidR="00C45E4C" w14:paraId="0D9A03CF" w14:textId="77777777">
                      <w:pPr>
                        <w:pStyle w:val="BodyText"/>
                        <w:spacing w:before="11"/>
                        <w:ind w:left="20"/>
                      </w:pPr>
                      <w:r>
                        <w:t>Strona 12</w:t>
                      </w:r>
                    </w:p>
                  </w:txbxContent>
                </v:textbox>
              </v:shape>
            </w:pict>
          </mc:Fallback>
        </mc:AlternateContent>
      </w:r>
      <w:r w:rsidR="00492AFA">
        <w:rPr>
          <w:b/>
        </w:rPr>
        <w:t>dbałość o ochronę środowiska w szczególności jakość</w:t>
      </w:r>
      <w:r w:rsidR="00492AFA">
        <w:rPr>
          <w:b/>
          <w:spacing w:val="-5"/>
        </w:rPr>
        <w:t xml:space="preserve"> </w:t>
      </w:r>
      <w:r w:rsidR="00492AFA">
        <w:rPr>
          <w:b/>
        </w:rPr>
        <w:t>powietrza</w:t>
      </w:r>
    </w:p>
    <w:p w:rsidR="009B0403" w:rsidRDefault="009B0403">
      <w:pPr>
        <w:pStyle w:val="Tekstpodstawowy"/>
        <w:spacing w:before="1"/>
        <w:rPr>
          <w:b/>
        </w:rPr>
      </w:pPr>
    </w:p>
    <w:p w:rsidR="009B0403" w:rsidRDefault="00392069">
      <w:pPr>
        <w:ind w:left="140" w:right="133"/>
        <w:jc w:val="both"/>
        <w:rPr>
          <w:b/>
        </w:rPr>
      </w:pPr>
      <w:r>
        <w:rPr>
          <w:b/>
        </w:rPr>
        <w:t xml:space="preserve">Należy   zauważyć,   iż   skutkiem   przeprowadzenia    </w:t>
      </w:r>
      <w:r>
        <w:rPr>
          <w:b/>
        </w:rPr>
        <w:t>uspołecznionego    procesu    opracowania    strategii   jest zaplanowanie działań adekwatnych do potrzeb i wykorzystania szans rozwojowych oraz większego włączenia społecznego mieszkańców. Różnorodność zastosowanych metod partycypacyjnych i prowadzonych d</w:t>
      </w:r>
      <w:r>
        <w:rPr>
          <w:b/>
        </w:rPr>
        <w:t>ziałań włączających interesariuszy, stanowi istotny fundament dla racjonalnie i ambitnie określonych celów, mających przyczynić się do poprawy jakości życia</w:t>
      </w:r>
      <w:r>
        <w:rPr>
          <w:b/>
          <w:spacing w:val="-6"/>
        </w:rPr>
        <w:t xml:space="preserve"> </w:t>
      </w:r>
      <w:r>
        <w:rPr>
          <w:b/>
        </w:rPr>
        <w:t>mieszkańców.</w:t>
      </w:r>
    </w:p>
    <w:p w:rsidR="009B0403" w:rsidRDefault="00392069">
      <w:pPr>
        <w:ind w:left="140"/>
        <w:jc w:val="both"/>
        <w:rPr>
          <w:b/>
        </w:rPr>
      </w:pPr>
      <w:r>
        <w:rPr>
          <w:b/>
        </w:rPr>
        <w:t>Poszczególne rozdziały LSR zwierają informacje o wynikach i źródłach danych z procesów</w:t>
      </w:r>
      <w:r>
        <w:rPr>
          <w:b/>
        </w:rPr>
        <w:t xml:space="preserve"> partycypacyjnych.</w:t>
      </w:r>
    </w:p>
    <w:p w:rsidR="009B0403" w:rsidRDefault="009B0403">
      <w:pPr>
        <w:pStyle w:val="Tekstpodstawowy"/>
        <w:spacing w:before="9"/>
        <w:rPr>
          <w:b/>
          <w:sz w:val="21"/>
        </w:rPr>
      </w:pPr>
    </w:p>
    <w:p w:rsidR="009B0403" w:rsidRDefault="00392069">
      <w:pPr>
        <w:pStyle w:val="Akapitzlist"/>
        <w:numPr>
          <w:ilvl w:val="0"/>
          <w:numId w:val="114"/>
        </w:numPr>
        <w:tabs>
          <w:tab w:val="left" w:pos="498"/>
        </w:tabs>
        <w:spacing w:before="1"/>
        <w:jc w:val="both"/>
        <w:rPr>
          <w:b/>
        </w:rPr>
      </w:pPr>
      <w:r>
        <w:rPr>
          <w:b/>
        </w:rPr>
        <w:t>Opis metod angażowania społeczności lokalnej w proces realizacji</w:t>
      </w:r>
      <w:r>
        <w:rPr>
          <w:b/>
          <w:spacing w:val="-10"/>
        </w:rPr>
        <w:t xml:space="preserve"> </w:t>
      </w:r>
      <w:r>
        <w:rPr>
          <w:b/>
        </w:rPr>
        <w:t>LSR</w:t>
      </w:r>
    </w:p>
    <w:p w:rsidR="009B0403" w:rsidRDefault="00392069">
      <w:pPr>
        <w:pStyle w:val="Tekstpodstawowy"/>
        <w:spacing w:before="1"/>
        <w:ind w:left="140" w:right="136"/>
        <w:jc w:val="both"/>
      </w:pPr>
      <w:r>
        <w:t>Partycypacja</w:t>
      </w:r>
      <w:r>
        <w:rPr>
          <w:spacing w:val="-9"/>
        </w:rPr>
        <w:t xml:space="preserve"> </w:t>
      </w:r>
      <w:r>
        <w:t>mieszkańców</w:t>
      </w:r>
      <w:r>
        <w:rPr>
          <w:spacing w:val="-11"/>
        </w:rPr>
        <w:t xml:space="preserve"> </w:t>
      </w:r>
      <w:r>
        <w:t>obszaru</w:t>
      </w:r>
      <w:r>
        <w:rPr>
          <w:spacing w:val="-10"/>
        </w:rPr>
        <w:t xml:space="preserve"> </w:t>
      </w:r>
      <w:r>
        <w:t>LGD</w:t>
      </w:r>
      <w:r>
        <w:rPr>
          <w:spacing w:val="-11"/>
        </w:rPr>
        <w:t xml:space="preserve"> </w:t>
      </w:r>
      <w:r>
        <w:t>nie</w:t>
      </w:r>
      <w:r>
        <w:rPr>
          <w:spacing w:val="-9"/>
        </w:rPr>
        <w:t xml:space="preserve"> </w:t>
      </w:r>
      <w:r>
        <w:t>została</w:t>
      </w:r>
      <w:r>
        <w:rPr>
          <w:spacing w:val="-9"/>
        </w:rPr>
        <w:t xml:space="preserve"> </w:t>
      </w:r>
      <w:r>
        <w:t>ograniczona</w:t>
      </w:r>
      <w:r>
        <w:rPr>
          <w:spacing w:val="-9"/>
        </w:rPr>
        <w:t xml:space="preserve"> </w:t>
      </w:r>
      <w:r>
        <w:t>wyłącznie</w:t>
      </w:r>
      <w:r>
        <w:rPr>
          <w:spacing w:val="-9"/>
        </w:rPr>
        <w:t xml:space="preserve"> </w:t>
      </w:r>
      <w:r>
        <w:t>do</w:t>
      </w:r>
      <w:r>
        <w:rPr>
          <w:spacing w:val="-10"/>
        </w:rPr>
        <w:t xml:space="preserve"> </w:t>
      </w:r>
      <w:r>
        <w:t>procesu</w:t>
      </w:r>
      <w:r>
        <w:rPr>
          <w:spacing w:val="-9"/>
        </w:rPr>
        <w:t xml:space="preserve"> </w:t>
      </w:r>
      <w:r>
        <w:t>opracowania</w:t>
      </w:r>
      <w:r>
        <w:rPr>
          <w:spacing w:val="-9"/>
        </w:rPr>
        <w:t xml:space="preserve"> </w:t>
      </w:r>
      <w:r>
        <w:t>Strategii</w:t>
      </w:r>
      <w:r>
        <w:rPr>
          <w:spacing w:val="-11"/>
        </w:rPr>
        <w:t xml:space="preserve"> </w:t>
      </w:r>
      <w:r>
        <w:t>Rozwoju Lokalnego Kierowanego przez Społeczność. Zapisy dokumen</w:t>
      </w:r>
      <w:r>
        <w:t>tu zakładają bezpośrednie zaangażowanie społeczności lokalnej  w proces  jego realizacji, nie  tylko za sprawą  aktywności  beneficjentów w realizacji założonych  celów       i przedsięwzięć, ale także na</w:t>
      </w:r>
      <w:r>
        <w:rPr>
          <w:spacing w:val="-2"/>
        </w:rPr>
        <w:t xml:space="preserve"> </w:t>
      </w:r>
      <w:r>
        <w:t>etapie:</w:t>
      </w:r>
    </w:p>
    <w:p w:rsidR="009B0403" w:rsidRDefault="00392069">
      <w:pPr>
        <w:pStyle w:val="Akapitzlist"/>
        <w:numPr>
          <w:ilvl w:val="0"/>
          <w:numId w:val="116"/>
        </w:numPr>
        <w:tabs>
          <w:tab w:val="left" w:pos="424"/>
        </w:tabs>
        <w:ind w:right="134"/>
        <w:jc w:val="both"/>
      </w:pPr>
      <w:r>
        <w:rPr>
          <w:b/>
        </w:rPr>
        <w:t xml:space="preserve">Monitorowania i oceny realizacji strategii </w:t>
      </w:r>
      <w:r>
        <w:t>– procedury monitoringu LSR zakładają aktywny udział społeczności lokalnej w bieżącej ocenie jakości doradztwa świadczonego przez pracowników Biura LGD, w tym także z zakresu animacji</w:t>
      </w:r>
      <w:r>
        <w:rPr>
          <w:spacing w:val="-6"/>
        </w:rPr>
        <w:t xml:space="preserve"> </w:t>
      </w:r>
      <w:r>
        <w:t>lokalnej</w:t>
      </w:r>
      <w:r>
        <w:rPr>
          <w:spacing w:val="-4"/>
        </w:rPr>
        <w:t xml:space="preserve"> </w:t>
      </w:r>
      <w:r>
        <w:t>oraz</w:t>
      </w:r>
      <w:r>
        <w:rPr>
          <w:spacing w:val="-4"/>
        </w:rPr>
        <w:t xml:space="preserve"> </w:t>
      </w:r>
      <w:r>
        <w:t>współpracy</w:t>
      </w:r>
      <w:r>
        <w:rPr>
          <w:spacing w:val="-4"/>
        </w:rPr>
        <w:t xml:space="preserve"> </w:t>
      </w:r>
      <w:r>
        <w:t>z</w:t>
      </w:r>
      <w:r>
        <w:rPr>
          <w:spacing w:val="-4"/>
        </w:rPr>
        <w:t xml:space="preserve"> </w:t>
      </w:r>
      <w:r>
        <w:t>podmiotami</w:t>
      </w:r>
      <w:r>
        <w:rPr>
          <w:spacing w:val="-4"/>
        </w:rPr>
        <w:t xml:space="preserve"> </w:t>
      </w:r>
      <w:r>
        <w:t>zewnętrznymi.</w:t>
      </w:r>
      <w:r>
        <w:rPr>
          <w:spacing w:val="-5"/>
        </w:rPr>
        <w:t xml:space="preserve"> </w:t>
      </w:r>
      <w:r>
        <w:t>Ponadto</w:t>
      </w:r>
      <w:r>
        <w:rPr>
          <w:spacing w:val="-4"/>
        </w:rPr>
        <w:t xml:space="preserve"> </w:t>
      </w:r>
      <w:r>
        <w:t>mieszkańcy,</w:t>
      </w:r>
      <w:r>
        <w:rPr>
          <w:spacing w:val="-4"/>
        </w:rPr>
        <w:t xml:space="preserve"> </w:t>
      </w:r>
      <w:r>
        <w:t>zgodnie</w:t>
      </w:r>
      <w:r>
        <w:rPr>
          <w:spacing w:val="-4"/>
        </w:rPr>
        <w:t xml:space="preserve"> </w:t>
      </w:r>
      <w:r>
        <w:t>z</w:t>
      </w:r>
      <w:r>
        <w:rPr>
          <w:spacing w:val="-4"/>
        </w:rPr>
        <w:t xml:space="preserve"> </w:t>
      </w:r>
      <w:r>
        <w:t>założonym</w:t>
      </w:r>
      <w:r>
        <w:rPr>
          <w:spacing w:val="-3"/>
        </w:rPr>
        <w:t xml:space="preserve"> </w:t>
      </w:r>
      <w:r>
        <w:t>planem komunikacji, mają możliwość bezpośredniego zwrócenia uwagi na problemy związane z realizacją LSR za pomocą ankiet on-line oraz uczestnictwa w otwartych spotkaniach</w:t>
      </w:r>
      <w:r>
        <w:rPr>
          <w:spacing w:val="-6"/>
        </w:rPr>
        <w:t xml:space="preserve"> </w:t>
      </w:r>
      <w:r>
        <w:t>informacyjno-konsultacyjnych.</w:t>
      </w:r>
    </w:p>
    <w:p w:rsidR="009B0403" w:rsidRDefault="00392069">
      <w:pPr>
        <w:pStyle w:val="Akapitzlist"/>
        <w:numPr>
          <w:ilvl w:val="0"/>
          <w:numId w:val="116"/>
        </w:numPr>
        <w:tabs>
          <w:tab w:val="left" w:pos="424"/>
        </w:tabs>
        <w:ind w:right="133"/>
        <w:jc w:val="both"/>
      </w:pPr>
      <w:r>
        <w:rPr>
          <w:b/>
        </w:rPr>
        <w:t xml:space="preserve">Aktualizacji strategii – </w:t>
      </w:r>
      <w:r>
        <w:t xml:space="preserve">w </w:t>
      </w:r>
      <w:r>
        <w:t>przypadku trudności z realizacją LSR lub braku społecznej akceptacji jej zapisów przewiduje się uruchomienie działań naprawczych, które w całości opierają się na uczestnictwie społeczności lokalnej w przygotowaniu i zaprojektowaniu zmian do zaktualizowanej</w:t>
      </w:r>
      <w:r>
        <w:t xml:space="preserve"> wersji</w:t>
      </w:r>
      <w:r>
        <w:rPr>
          <w:spacing w:val="-14"/>
        </w:rPr>
        <w:t xml:space="preserve"> </w:t>
      </w:r>
      <w:r>
        <w:t>LSR.</w:t>
      </w:r>
    </w:p>
    <w:p w:rsidR="009B0403" w:rsidRDefault="00392069">
      <w:pPr>
        <w:pStyle w:val="Akapitzlist"/>
        <w:numPr>
          <w:ilvl w:val="0"/>
          <w:numId w:val="116"/>
        </w:numPr>
        <w:tabs>
          <w:tab w:val="left" w:pos="424"/>
        </w:tabs>
        <w:ind w:right="134"/>
        <w:jc w:val="both"/>
      </w:pPr>
      <w:r>
        <w:rPr>
          <w:b/>
        </w:rPr>
        <w:t xml:space="preserve">Opracowania i zmiany lokalnych kryteriów wyboru operacji – </w:t>
      </w:r>
      <w:r>
        <w:t>jednym z elementów monitorowania i oceny realizacji LSR jest także bieżące kontrolowanie poziomu akceptacji dla kryteriów wyboru operacji. Beneficjenci będą</w:t>
      </w:r>
      <w:r>
        <w:rPr>
          <w:spacing w:val="-9"/>
        </w:rPr>
        <w:t xml:space="preserve"> </w:t>
      </w:r>
      <w:r>
        <w:t>mieli</w:t>
      </w:r>
      <w:r>
        <w:rPr>
          <w:spacing w:val="-5"/>
        </w:rPr>
        <w:t xml:space="preserve"> </w:t>
      </w:r>
      <w:r>
        <w:t>możliwość</w:t>
      </w:r>
      <w:r>
        <w:rPr>
          <w:spacing w:val="-9"/>
        </w:rPr>
        <w:t xml:space="preserve"> </w:t>
      </w:r>
      <w:r>
        <w:t>zgłaszać</w:t>
      </w:r>
      <w:r>
        <w:rPr>
          <w:spacing w:val="-6"/>
        </w:rPr>
        <w:t xml:space="preserve"> </w:t>
      </w:r>
      <w:r>
        <w:t>uw</w:t>
      </w:r>
      <w:r>
        <w:t>agi</w:t>
      </w:r>
      <w:r>
        <w:rPr>
          <w:spacing w:val="-6"/>
        </w:rPr>
        <w:t xml:space="preserve"> </w:t>
      </w:r>
      <w:r>
        <w:t>dotyczące</w:t>
      </w:r>
      <w:r>
        <w:rPr>
          <w:spacing w:val="-2"/>
        </w:rPr>
        <w:t xml:space="preserve"> </w:t>
      </w:r>
      <w:r>
        <w:t>problemów</w:t>
      </w:r>
      <w:r>
        <w:rPr>
          <w:spacing w:val="-8"/>
        </w:rPr>
        <w:t xml:space="preserve"> </w:t>
      </w:r>
      <w:r>
        <w:t>z</w:t>
      </w:r>
      <w:r>
        <w:rPr>
          <w:spacing w:val="-8"/>
        </w:rPr>
        <w:t xml:space="preserve"> </w:t>
      </w:r>
      <w:r>
        <w:t>ich</w:t>
      </w:r>
      <w:r>
        <w:rPr>
          <w:spacing w:val="-7"/>
        </w:rPr>
        <w:t xml:space="preserve"> </w:t>
      </w:r>
      <w:r>
        <w:t>spełnieniem</w:t>
      </w:r>
      <w:r>
        <w:rPr>
          <w:spacing w:val="-5"/>
        </w:rPr>
        <w:t xml:space="preserve"> </w:t>
      </w:r>
      <w:r>
        <w:t>bezpośrednio</w:t>
      </w:r>
      <w:r>
        <w:rPr>
          <w:spacing w:val="-7"/>
        </w:rPr>
        <w:t xml:space="preserve"> </w:t>
      </w:r>
      <w:r>
        <w:t>w</w:t>
      </w:r>
      <w:r>
        <w:rPr>
          <w:spacing w:val="-7"/>
        </w:rPr>
        <w:t xml:space="preserve"> </w:t>
      </w:r>
      <w:r>
        <w:t>Biurze</w:t>
      </w:r>
      <w:r>
        <w:rPr>
          <w:spacing w:val="-7"/>
        </w:rPr>
        <w:t xml:space="preserve"> </w:t>
      </w:r>
      <w:r>
        <w:t>LGD,</w:t>
      </w:r>
      <w:r>
        <w:rPr>
          <w:spacing w:val="-6"/>
        </w:rPr>
        <w:t xml:space="preserve"> </w:t>
      </w:r>
      <w:r>
        <w:t>jak</w:t>
      </w:r>
      <w:r>
        <w:rPr>
          <w:spacing w:val="-5"/>
        </w:rPr>
        <w:t xml:space="preserve"> </w:t>
      </w:r>
      <w:r>
        <w:t>i</w:t>
      </w:r>
      <w:r>
        <w:rPr>
          <w:spacing w:val="-5"/>
        </w:rPr>
        <w:t xml:space="preserve"> </w:t>
      </w:r>
      <w:r>
        <w:t>na otwartych  spotkaniach  informacyjno-konsultacyjnych,  a  także  poprzez  wypełnianie   ankiet  monitorujących  po zakończeniu realizowanej</w:t>
      </w:r>
      <w:r>
        <w:rPr>
          <w:spacing w:val="-3"/>
        </w:rPr>
        <w:t xml:space="preserve"> </w:t>
      </w:r>
      <w:r>
        <w:t>operacji.</w:t>
      </w:r>
    </w:p>
    <w:p w:rsidR="009B0403" w:rsidRDefault="009B0403">
      <w:pPr>
        <w:pStyle w:val="Tekstpodstawowy"/>
        <w:spacing w:before="9"/>
        <w:rPr>
          <w:sz w:val="21"/>
        </w:rPr>
      </w:pPr>
    </w:p>
    <w:p w:rsidR="009B0403" w:rsidRDefault="00392069">
      <w:pPr>
        <w:pStyle w:val="Nagwek3"/>
        <w:numPr>
          <w:ilvl w:val="0"/>
          <w:numId w:val="114"/>
        </w:numPr>
        <w:tabs>
          <w:tab w:val="left" w:pos="498"/>
        </w:tabs>
        <w:spacing w:before="1" w:line="252" w:lineRule="exact"/>
      </w:pPr>
      <w:r>
        <w:t xml:space="preserve">Proces </w:t>
      </w:r>
      <w:r>
        <w:t>opracowania LSR –</w:t>
      </w:r>
      <w:r>
        <w:rPr>
          <w:spacing w:val="-9"/>
        </w:rPr>
        <w:t xml:space="preserve"> </w:t>
      </w:r>
      <w:r>
        <w:t>odpowiedzialność</w:t>
      </w:r>
    </w:p>
    <w:p w:rsidR="009B0403" w:rsidRDefault="00392069">
      <w:pPr>
        <w:ind w:left="140" w:right="131"/>
        <w:jc w:val="both"/>
      </w:pPr>
      <w:r>
        <w:t xml:space="preserve">Zgodnie z § 18 ust. 3 pkt. 8 Statutu, opracowanie projektu LSR i innych dokumentów niezbędnych do realizacji LSR należy  do  kompetencji  Zarządu  Stowarzyszenia.  Za  organizację  całość  procesu  przygotowania  LSR  w  </w:t>
      </w:r>
      <w:r>
        <w:t>tym     w</w:t>
      </w:r>
      <w:r>
        <w:rPr>
          <w:spacing w:val="-4"/>
        </w:rPr>
        <w:t xml:space="preserve"> </w:t>
      </w:r>
      <w:r>
        <w:t>szczególności</w:t>
      </w:r>
      <w:r>
        <w:rPr>
          <w:spacing w:val="-15"/>
        </w:rPr>
        <w:t xml:space="preserve"> </w:t>
      </w:r>
      <w:r>
        <w:t>identyfikacja</w:t>
      </w:r>
      <w:r>
        <w:rPr>
          <w:spacing w:val="-16"/>
        </w:rPr>
        <w:t xml:space="preserve"> </w:t>
      </w:r>
      <w:r>
        <w:t>celów</w:t>
      </w:r>
      <w:r>
        <w:rPr>
          <w:spacing w:val="-18"/>
        </w:rPr>
        <w:t xml:space="preserve"> </w:t>
      </w:r>
      <w:r>
        <w:t>i</w:t>
      </w:r>
      <w:r>
        <w:rPr>
          <w:spacing w:val="-15"/>
        </w:rPr>
        <w:t xml:space="preserve"> </w:t>
      </w:r>
      <w:r>
        <w:t>przedsięwzięć,</w:t>
      </w:r>
      <w:r>
        <w:rPr>
          <w:spacing w:val="-17"/>
        </w:rPr>
        <w:t xml:space="preserve"> </w:t>
      </w:r>
      <w:r>
        <w:t>opracowanie</w:t>
      </w:r>
      <w:r>
        <w:rPr>
          <w:spacing w:val="-16"/>
        </w:rPr>
        <w:t xml:space="preserve"> </w:t>
      </w:r>
      <w:r>
        <w:t>harmonogramu</w:t>
      </w:r>
      <w:r>
        <w:rPr>
          <w:spacing w:val="-18"/>
        </w:rPr>
        <w:t xml:space="preserve"> </w:t>
      </w:r>
      <w:r>
        <w:t>działań,</w:t>
      </w:r>
      <w:r>
        <w:rPr>
          <w:spacing w:val="-16"/>
        </w:rPr>
        <w:t xml:space="preserve"> </w:t>
      </w:r>
      <w:r>
        <w:t>konsultacje</w:t>
      </w:r>
      <w:r>
        <w:rPr>
          <w:spacing w:val="-16"/>
        </w:rPr>
        <w:t xml:space="preserve"> </w:t>
      </w:r>
      <w:r>
        <w:t>ze</w:t>
      </w:r>
      <w:r>
        <w:rPr>
          <w:spacing w:val="-15"/>
        </w:rPr>
        <w:t xml:space="preserve"> </w:t>
      </w:r>
      <w:r>
        <w:t>społecznością lokalną,  formułowanie  ostatecznej  treści   poszczególnych  rozdziałów  LSR,  przygotowanie   projektów  procedur  i kryteriów oce</w:t>
      </w:r>
      <w:r>
        <w:t>ny odpowiadał Zarząd LGD. Dążąc do zapewniania wysokiej jakości LSR w trakcie procesu przygotowania LSR Zarząd korzystał z pomocy ekspertów polegającej m.in. na: moderowaniu otwartych spotkań informacyjno-konsultacyjnych, przygotowaniu badań społecznych or</w:t>
      </w:r>
      <w:r>
        <w:t>az wstępnej diagnozy obszaru LGD na podstawie danych pochodzących ze statystyki publicznej, technicznym zredagowaniu projektu LSR. Ponadto Strategia Rozwoju Lokalnego  Kierowanego  przez   Społeczność   na  lata   2016-2022   przygotowana   została   w peł</w:t>
      </w:r>
      <w:r>
        <w:t xml:space="preserve">nej   partycypacji z mieszkańcami, których zaangażowanie przewidziane zostało nie tylko na etapie formułowania treści dokumentu,   ale także jest istotnym elementem prawidłowej realizacji jego zapisów. </w:t>
      </w:r>
      <w:r>
        <w:rPr>
          <w:b/>
        </w:rPr>
        <w:t>Strategia nie została tym samym przygotowana przez pod</w:t>
      </w:r>
      <w:r>
        <w:rPr>
          <w:b/>
        </w:rPr>
        <w:t>miot zewnętrzny, a wszystkie zawarte w niej propozycje i rozwiązania, a także cele       i przedsięwzięcia wynikają wyłącznie ze wspólnej pracy przedstawicieli organów stowarzyszenia Blisko Krakowa, pracowników Biura LGD oraz przedstawicieli społeczności l</w:t>
      </w:r>
      <w:r>
        <w:rPr>
          <w:b/>
        </w:rPr>
        <w:t>okalnej, w tym przede wszystkim grup docelowych</w:t>
      </w:r>
      <w:r>
        <w:rPr>
          <w:b/>
          <w:spacing w:val="-6"/>
        </w:rPr>
        <w:t xml:space="preserve"> </w:t>
      </w:r>
      <w:r>
        <w:rPr>
          <w:b/>
        </w:rPr>
        <w:t>strategii</w:t>
      </w:r>
      <w:r>
        <w:rPr>
          <w:b/>
          <w:spacing w:val="-5"/>
        </w:rPr>
        <w:t xml:space="preserve"> </w:t>
      </w:r>
      <w:r>
        <w:rPr>
          <w:b/>
        </w:rPr>
        <w:t>(</w:t>
      </w:r>
      <w:r>
        <w:t>przede</w:t>
      </w:r>
      <w:r>
        <w:rPr>
          <w:spacing w:val="-4"/>
        </w:rPr>
        <w:t xml:space="preserve"> </w:t>
      </w:r>
      <w:r>
        <w:t>wszystkim</w:t>
      </w:r>
      <w:r>
        <w:rPr>
          <w:spacing w:val="-5"/>
        </w:rPr>
        <w:t xml:space="preserve"> </w:t>
      </w:r>
      <w:r>
        <w:t>przedsiębiorców,</w:t>
      </w:r>
      <w:r>
        <w:rPr>
          <w:spacing w:val="-6"/>
        </w:rPr>
        <w:t xml:space="preserve"> </w:t>
      </w:r>
      <w:r>
        <w:t>lokalnych</w:t>
      </w:r>
      <w:r>
        <w:rPr>
          <w:spacing w:val="-4"/>
        </w:rPr>
        <w:t xml:space="preserve"> </w:t>
      </w:r>
      <w:r>
        <w:t>wytwórców,</w:t>
      </w:r>
      <w:r>
        <w:rPr>
          <w:spacing w:val="-6"/>
        </w:rPr>
        <w:t xml:space="preserve"> </w:t>
      </w:r>
      <w:r>
        <w:t>a</w:t>
      </w:r>
      <w:r>
        <w:rPr>
          <w:spacing w:val="-5"/>
        </w:rPr>
        <w:t xml:space="preserve"> </w:t>
      </w:r>
      <w:r>
        <w:t>także</w:t>
      </w:r>
      <w:r>
        <w:rPr>
          <w:spacing w:val="-4"/>
        </w:rPr>
        <w:t xml:space="preserve"> </w:t>
      </w:r>
      <w:r>
        <w:t>przedstawicieli</w:t>
      </w:r>
      <w:r>
        <w:rPr>
          <w:spacing w:val="-5"/>
        </w:rPr>
        <w:t xml:space="preserve"> </w:t>
      </w:r>
      <w:r>
        <w:t>samorządów gminnych, organizacji pozarządowych i grup nieformalnych oraz przedstawicieli grup</w:t>
      </w:r>
      <w:r>
        <w:rPr>
          <w:spacing w:val="-14"/>
        </w:rPr>
        <w:t xml:space="preserve"> </w:t>
      </w:r>
      <w:r>
        <w:t>defaworyzowanych).</w:t>
      </w:r>
    </w:p>
    <w:p w:rsidR="00F30D42" w:rsidRDefault="00F30D42">
      <w:pPr>
        <w:ind w:left="140" w:right="131"/>
        <w:jc w:val="both"/>
      </w:pPr>
    </w:p>
    <w:p w:rsidR="00F30D42" w:rsidRPr="00983E21" w:rsidRDefault="00392069" w:rsidP="00F30D42">
      <w:pPr>
        <w:pStyle w:val="Akapitzlist"/>
        <w:numPr>
          <w:ilvl w:val="0"/>
          <w:numId w:val="114"/>
        </w:numPr>
        <w:ind w:right="131"/>
        <w:jc w:val="both"/>
        <w:rPr>
          <w:b/>
          <w:bCs/>
        </w:rPr>
      </w:pPr>
      <w:r w:rsidRPr="00983E21">
        <w:rPr>
          <w:b/>
          <w:bCs/>
        </w:rPr>
        <w:t>Wprowadzenie do LSR dodatkowych środków</w:t>
      </w:r>
    </w:p>
    <w:p w:rsidR="00F30D42" w:rsidRDefault="00392069" w:rsidP="00F30D42">
      <w:pPr>
        <w:ind w:left="139" w:right="131"/>
        <w:jc w:val="both"/>
      </w:pPr>
      <w:r>
        <w:t>Stowarzyszenie Blisko Krakowa w związku z możliwością ubiegania się o dodatkowe środki przeprowadziło w maju 2021 r. a</w:t>
      </w:r>
      <w:r w:rsidR="001548BC">
        <w:t>nalizę</w:t>
      </w:r>
      <w:r>
        <w:t xml:space="preserve"> diagnozy obszaru, analizy SWOT oraz konsultacje społeczne. Podstawą wyl</w:t>
      </w:r>
      <w:r>
        <w:t>iczenia dodatkowej alokacji jest poziom wdrażania LSR na dzień 28.02.2021 r., który wynosi 5 497 655,55 zł. W związku z powyższym, stowarzyszenie Blisko Krakowa może ubiegać się o zwiększenie środków w ramach poddziałania 19.2 w maksymalnej wysokości 429 0</w:t>
      </w:r>
      <w:r>
        <w:t>00,00 EUR, a także zwiększyć środki w ramach poddziałania 19.4 o maksymalnie 51 480,00 EUR.</w:t>
      </w:r>
      <w:r w:rsidR="00931ED2">
        <w:t xml:space="preserve"> (12% wartości dodatkowych środków w ramach poddziałania 19.2).</w:t>
      </w:r>
      <w:r>
        <w:t xml:space="preserve"> </w:t>
      </w:r>
    </w:p>
    <w:p w:rsidR="00931ED2" w:rsidRDefault="00392069" w:rsidP="00983E21">
      <w:pPr>
        <w:ind w:left="139" w:right="131"/>
        <w:jc w:val="both"/>
      </w:pPr>
      <w:r>
        <w:t>Na skutek przeprowadzonych konsultacji społecznych (ankieta online, spotkanie informacyjno-konsultac</w:t>
      </w:r>
      <w:r>
        <w:t xml:space="preserve">yjne, warsztaty dialogu społecznego) oraz na podstawie analizy zainteresowania naborami i doświadczeń  w realizacji LSR należy stwierdzić, iż największym zainteresowaniem cieszą się </w:t>
      </w:r>
      <w:r w:rsidR="001548BC">
        <w:t xml:space="preserve">nadal </w:t>
      </w:r>
      <w:r>
        <w:t>działania z zakresu rozwoju ogólnodostępnej niekomercyjnej infrastru</w:t>
      </w:r>
      <w:r>
        <w:t>ktury turystycznej lub rekreacyjnej, lub kulturalnej oraz z zakresu podejmowania działalności gospodarczej.</w:t>
      </w:r>
    </w:p>
    <w:p w:rsidR="009B0403" w:rsidRDefault="009B0403">
      <w:pPr>
        <w:jc w:val="both"/>
      </w:pPr>
    </w:p>
    <w:p w:rsidR="00F30D42" w:rsidRDefault="00F30D42">
      <w:pPr>
        <w:jc w:val="both"/>
        <w:sectPr w:rsidR="00F30D42">
          <w:pgSz w:w="11910" w:h="16840"/>
          <w:pgMar w:top="660" w:right="580" w:bottom="280" w:left="580" w:header="708" w:footer="708" w:gutter="0"/>
          <w:cols w:space="708"/>
        </w:sectPr>
      </w:pPr>
    </w:p>
    <w:p w:rsidR="009B0403" w:rsidRDefault="00392069">
      <w:pPr>
        <w:pStyle w:val="Nagwek1"/>
        <w:numPr>
          <w:ilvl w:val="2"/>
          <w:numId w:val="118"/>
        </w:numPr>
        <w:tabs>
          <w:tab w:val="left" w:pos="848"/>
          <w:tab w:val="left" w:pos="849"/>
          <w:tab w:val="left" w:pos="10637"/>
        </w:tabs>
        <w:jc w:val="left"/>
        <w:rPr>
          <w:color w:val="006FC0"/>
        </w:rPr>
      </w:pPr>
      <w:r>
        <w:rPr>
          <w:noProof/>
        </w:rPr>
        <w:lastRenderedPageBreak/>
        <mc:AlternateContent>
          <mc:Choice Requires="wps">
            <w:drawing>
              <wp:anchor distT="0" distB="0" distL="114300" distR="114300" simplePos="0" relativeHeight="251680768" behindDoc="0" locked="0" layoutInCell="1" allowOverlap="1">
                <wp:simplePos x="0" y="0"/>
                <wp:positionH relativeFrom="page">
                  <wp:posOffset>140970</wp:posOffset>
                </wp:positionH>
                <wp:positionV relativeFrom="page">
                  <wp:posOffset>9472295</wp:posOffset>
                </wp:positionV>
                <wp:extent cx="180975" cy="566420"/>
                <wp:effectExtent l="0" t="0" r="0" b="0"/>
                <wp:wrapNone/>
                <wp:docPr id="10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13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0" o:spid="_x0000_s1048"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81792" filled="f" stroked="f">
                <v:textbox style="layout-flow:vertical;mso-layout-flow-alt:bottom-to-top" inset="0,0,0,0">
                  <w:txbxContent>
                    <w:p w:rsidR="00C45E4C" w14:paraId="14682973" w14:textId="77777777">
                      <w:pPr>
                        <w:pStyle w:val="BodyText"/>
                        <w:spacing w:before="11"/>
                        <w:ind w:left="20"/>
                      </w:pPr>
                      <w:r>
                        <w:t>Strona 13</w:t>
                      </w:r>
                    </w:p>
                  </w:txbxContent>
                </v:textbox>
              </v:shape>
            </w:pict>
          </mc:Fallback>
        </mc:AlternateContent>
      </w:r>
      <w:bookmarkStart w:id="4" w:name="_bookmark2"/>
      <w:bookmarkEnd w:id="4"/>
      <w:r w:rsidR="00492AFA">
        <w:rPr>
          <w:color w:val="006FC0"/>
          <w:u w:val="single" w:color="000000"/>
        </w:rPr>
        <w:t>DIAGNOZA – OPIS OBSZARU I</w:t>
      </w:r>
      <w:r w:rsidR="00492AFA">
        <w:rPr>
          <w:color w:val="006FC0"/>
          <w:spacing w:val="-16"/>
          <w:u w:val="single" w:color="000000"/>
        </w:rPr>
        <w:t xml:space="preserve"> </w:t>
      </w:r>
      <w:r w:rsidR="00492AFA">
        <w:rPr>
          <w:color w:val="006FC0"/>
          <w:u w:val="single" w:color="000000"/>
        </w:rPr>
        <w:t>LUDNOŚCI</w:t>
      </w:r>
      <w:r w:rsidR="00492AFA">
        <w:rPr>
          <w:color w:val="006FC0"/>
          <w:u w:val="single" w:color="000000"/>
        </w:rPr>
        <w:tab/>
      </w:r>
    </w:p>
    <w:p w:rsidR="009B0403" w:rsidRDefault="009B0403">
      <w:pPr>
        <w:pStyle w:val="Tekstpodstawowy"/>
        <w:spacing w:before="6"/>
        <w:rPr>
          <w:b/>
          <w:sz w:val="16"/>
        </w:rPr>
      </w:pPr>
    </w:p>
    <w:p w:rsidR="009B0403" w:rsidRDefault="00392069">
      <w:pPr>
        <w:pStyle w:val="Tekstpodstawowy"/>
        <w:spacing w:before="91"/>
        <w:ind w:left="140" w:right="135"/>
        <w:jc w:val="both"/>
      </w:pPr>
      <w:r>
        <w:t>Diagnoza obszaru LGD powstała w oparciu o analizę danych statystyki publicznej, a t</w:t>
      </w:r>
      <w:r>
        <w:t>akże z wykorzystaniem metod partycypacyjnych, w tym przede wszystkim badań społecznych mieszkańców  oraz spotkań warsztatowych w każdej  z 6 gmin terytorium LGD Blisko</w:t>
      </w:r>
      <w:r>
        <w:rPr>
          <w:spacing w:val="-7"/>
        </w:rPr>
        <w:t xml:space="preserve"> </w:t>
      </w:r>
      <w:r>
        <w:t>Krakowa.</w:t>
      </w:r>
    </w:p>
    <w:p w:rsidR="009B0403" w:rsidRDefault="00392069">
      <w:pPr>
        <w:pStyle w:val="Tekstpodstawowy"/>
        <w:ind w:left="140" w:right="134"/>
        <w:jc w:val="both"/>
      </w:pPr>
      <w:r>
        <w:t xml:space="preserve">Na bazie analiz, zidentyfikowane zostały ponadto kluczowe grupy </w:t>
      </w:r>
      <w:r>
        <w:t>docelowe oraz problemy/wyzwania, jako podstawa do zdefiniowania logiki interwencji LSR.</w:t>
      </w:r>
    </w:p>
    <w:p w:rsidR="009B0403" w:rsidRDefault="00392069">
      <w:pPr>
        <w:pStyle w:val="Nagwek3"/>
        <w:numPr>
          <w:ilvl w:val="0"/>
          <w:numId w:val="108"/>
        </w:numPr>
        <w:tabs>
          <w:tab w:val="left" w:pos="424"/>
        </w:tabs>
        <w:spacing w:line="252" w:lineRule="exact"/>
      </w:pPr>
      <w:r>
        <w:t>OBSZAR LGD I JEGO DZIEDZICTWO MATERIALNE I</w:t>
      </w:r>
      <w:r>
        <w:rPr>
          <w:spacing w:val="-4"/>
        </w:rPr>
        <w:t xml:space="preserve"> </w:t>
      </w:r>
      <w:r>
        <w:t>NIEMATERIALNE.</w:t>
      </w:r>
    </w:p>
    <w:p w:rsidR="009B0403" w:rsidRDefault="00392069">
      <w:pPr>
        <w:pStyle w:val="Tekstpodstawowy"/>
        <w:ind w:left="140" w:right="133"/>
        <w:jc w:val="both"/>
      </w:pPr>
      <w:r>
        <w:t>Bogate walory przyrodnicze, a także zróżnicowana rzeźba terenu, położonego w obrębie czterech makroregionów, s</w:t>
      </w:r>
      <w:r>
        <w:t>prawiają, że obszar LGD jest atrakcyjny w kontekście spędzania czasu wolnego, zarówno dla  jego mieszkańców,  jak i mieszkańców, znajdującego się w bliskim sąsiedztwie</w:t>
      </w:r>
      <w:r>
        <w:rPr>
          <w:spacing w:val="-5"/>
        </w:rPr>
        <w:t xml:space="preserve"> </w:t>
      </w:r>
      <w:r>
        <w:t>Krakowa.</w:t>
      </w:r>
    </w:p>
    <w:p w:rsidR="009B0403" w:rsidRDefault="00392069">
      <w:pPr>
        <w:pStyle w:val="Akapitzlist"/>
        <w:numPr>
          <w:ilvl w:val="0"/>
          <w:numId w:val="116"/>
        </w:numPr>
        <w:tabs>
          <w:tab w:val="left" w:pos="500"/>
        </w:tabs>
        <w:ind w:left="500" w:right="135" w:hanging="360"/>
        <w:jc w:val="both"/>
      </w:pPr>
      <w:r>
        <w:t xml:space="preserve">Obszar LGD cechuje </w:t>
      </w:r>
      <w:r>
        <w:rPr>
          <w:b/>
        </w:rPr>
        <w:t xml:space="preserve">wysoka atrakcyjność krajobrazowa (różne typy krajobrazu: </w:t>
      </w:r>
      <w:r>
        <w:t>jur</w:t>
      </w:r>
      <w:r>
        <w:t xml:space="preserve">ajski, nadrzeczny, pagórkowaty) oraz </w:t>
      </w:r>
      <w:r>
        <w:rPr>
          <w:b/>
        </w:rPr>
        <w:t xml:space="preserve">rekreacyjno-turystyczna </w:t>
      </w:r>
      <w:r>
        <w:t xml:space="preserve">(duży potencjał do rozwoju turystyki aktywnej, np. wodnej czy rowerowej, poznawczej itd.), wynikające z położenia w granicach czterech makroregionów fizyczno- geograficznych: Wyżyny </w:t>
      </w:r>
      <w:r>
        <w:t>Krakowsko-Częstochowskiej, Bramy Krakowskiej, Kotliny Oświęcimskiej oraz Pogórza Zachodnio-Beskidzkiego. Przez obszar przepływa Wisła, silnie zaznaczają się doliny Rudawy, Rudna, Skawinki oraz</w:t>
      </w:r>
      <w:r>
        <w:rPr>
          <w:spacing w:val="-16"/>
        </w:rPr>
        <w:t xml:space="preserve"> </w:t>
      </w:r>
      <w:r>
        <w:t>jej</w:t>
      </w:r>
      <w:r>
        <w:rPr>
          <w:spacing w:val="-15"/>
        </w:rPr>
        <w:t xml:space="preserve"> </w:t>
      </w:r>
      <w:r>
        <w:t>dopływów:</w:t>
      </w:r>
      <w:r>
        <w:rPr>
          <w:spacing w:val="-16"/>
        </w:rPr>
        <w:t xml:space="preserve"> </w:t>
      </w:r>
      <w:r>
        <w:t>Cedronu,</w:t>
      </w:r>
      <w:r>
        <w:rPr>
          <w:spacing w:val="-14"/>
        </w:rPr>
        <w:t xml:space="preserve"> </w:t>
      </w:r>
      <w:r>
        <w:t>Głogoczówki,</w:t>
      </w:r>
      <w:r>
        <w:rPr>
          <w:spacing w:val="-17"/>
        </w:rPr>
        <w:t xml:space="preserve"> </w:t>
      </w:r>
      <w:r>
        <w:t>Mogiłki,</w:t>
      </w:r>
      <w:r>
        <w:rPr>
          <w:spacing w:val="-18"/>
        </w:rPr>
        <w:t xml:space="preserve"> </w:t>
      </w:r>
      <w:r>
        <w:t>Włosanki</w:t>
      </w:r>
      <w:r>
        <w:rPr>
          <w:spacing w:val="-16"/>
        </w:rPr>
        <w:t xml:space="preserve"> </w:t>
      </w:r>
      <w:r>
        <w:t>i</w:t>
      </w:r>
      <w:r>
        <w:rPr>
          <w:spacing w:val="-13"/>
        </w:rPr>
        <w:t xml:space="preserve"> </w:t>
      </w:r>
      <w:r>
        <w:t>Rzepnik</w:t>
      </w:r>
      <w:r>
        <w:t>a.</w:t>
      </w:r>
      <w:r>
        <w:rPr>
          <w:spacing w:val="-16"/>
        </w:rPr>
        <w:t xml:space="preserve"> </w:t>
      </w:r>
      <w:r>
        <w:t>Ponadto,</w:t>
      </w:r>
      <w:r>
        <w:rPr>
          <w:spacing w:val="-16"/>
        </w:rPr>
        <w:t xml:space="preserve"> </w:t>
      </w:r>
      <w:r>
        <w:t>równolegle</w:t>
      </w:r>
      <w:r>
        <w:rPr>
          <w:spacing w:val="-16"/>
        </w:rPr>
        <w:t xml:space="preserve"> </w:t>
      </w:r>
      <w:r>
        <w:t>do</w:t>
      </w:r>
      <w:r>
        <w:rPr>
          <w:spacing w:val="-17"/>
        </w:rPr>
        <w:t xml:space="preserve"> </w:t>
      </w:r>
      <w:r>
        <w:t>Wisły</w:t>
      </w:r>
      <w:r>
        <w:rPr>
          <w:spacing w:val="-14"/>
        </w:rPr>
        <w:t xml:space="preserve"> </w:t>
      </w:r>
      <w:r>
        <w:t>przebiega żeglowny kanał wodny o długości blisko 16 km, łączący Łączany ze Skawiną (Kanał Łączański, zwany także Kanałem Łączany-Skawina).</w:t>
      </w:r>
    </w:p>
    <w:p w:rsidR="009B0403" w:rsidRDefault="00392069">
      <w:pPr>
        <w:pStyle w:val="Akapitzlist"/>
        <w:numPr>
          <w:ilvl w:val="0"/>
          <w:numId w:val="116"/>
        </w:numPr>
        <w:tabs>
          <w:tab w:val="left" w:pos="500"/>
        </w:tabs>
        <w:spacing w:before="1"/>
        <w:ind w:left="500" w:right="134" w:hanging="360"/>
        <w:jc w:val="both"/>
      </w:pPr>
      <w:r>
        <w:rPr>
          <w:b/>
        </w:rPr>
        <w:t>Istotne</w:t>
      </w:r>
      <w:r>
        <w:rPr>
          <w:b/>
          <w:spacing w:val="-13"/>
        </w:rPr>
        <w:t xml:space="preserve"> </w:t>
      </w:r>
      <w:r>
        <w:rPr>
          <w:b/>
        </w:rPr>
        <w:t>znaczenie</w:t>
      </w:r>
      <w:r>
        <w:rPr>
          <w:b/>
          <w:spacing w:val="-13"/>
        </w:rPr>
        <w:t xml:space="preserve"> </w:t>
      </w:r>
      <w:r>
        <w:rPr>
          <w:b/>
        </w:rPr>
        <w:t>dla</w:t>
      </w:r>
      <w:r>
        <w:rPr>
          <w:b/>
          <w:spacing w:val="-13"/>
        </w:rPr>
        <w:t xml:space="preserve"> </w:t>
      </w:r>
      <w:r>
        <w:rPr>
          <w:b/>
        </w:rPr>
        <w:t>atrakcyjności</w:t>
      </w:r>
      <w:r>
        <w:rPr>
          <w:b/>
          <w:spacing w:val="-12"/>
        </w:rPr>
        <w:t xml:space="preserve"> </w:t>
      </w:r>
      <w:r>
        <w:rPr>
          <w:b/>
        </w:rPr>
        <w:t>obszaru</w:t>
      </w:r>
      <w:r>
        <w:rPr>
          <w:b/>
          <w:spacing w:val="-16"/>
        </w:rPr>
        <w:t xml:space="preserve"> </w:t>
      </w:r>
      <w:r>
        <w:rPr>
          <w:b/>
        </w:rPr>
        <w:t>mają</w:t>
      </w:r>
      <w:r>
        <w:rPr>
          <w:b/>
          <w:spacing w:val="-16"/>
        </w:rPr>
        <w:t xml:space="preserve"> </w:t>
      </w:r>
      <w:r>
        <w:rPr>
          <w:b/>
        </w:rPr>
        <w:t>też</w:t>
      </w:r>
      <w:r>
        <w:rPr>
          <w:b/>
          <w:spacing w:val="-13"/>
        </w:rPr>
        <w:t xml:space="preserve"> </w:t>
      </w:r>
      <w:r>
        <w:rPr>
          <w:b/>
        </w:rPr>
        <w:t>bardzo</w:t>
      </w:r>
      <w:r>
        <w:rPr>
          <w:b/>
          <w:spacing w:val="-13"/>
        </w:rPr>
        <w:t xml:space="preserve"> </w:t>
      </w:r>
      <w:r>
        <w:rPr>
          <w:b/>
        </w:rPr>
        <w:t>cenne</w:t>
      </w:r>
      <w:r>
        <w:rPr>
          <w:b/>
          <w:spacing w:val="-13"/>
        </w:rPr>
        <w:t xml:space="preserve"> </w:t>
      </w:r>
      <w:r>
        <w:rPr>
          <w:b/>
        </w:rPr>
        <w:t>przyrodniczo</w:t>
      </w:r>
      <w:r>
        <w:rPr>
          <w:b/>
          <w:spacing w:val="-13"/>
        </w:rPr>
        <w:t xml:space="preserve"> </w:t>
      </w:r>
      <w:r>
        <w:rPr>
          <w:b/>
        </w:rPr>
        <w:t>obszar</w:t>
      </w:r>
      <w:r>
        <w:rPr>
          <w:b/>
        </w:rPr>
        <w:t>y</w:t>
      </w:r>
      <w:r>
        <w:rPr>
          <w:b/>
          <w:spacing w:val="-13"/>
        </w:rPr>
        <w:t xml:space="preserve"> </w:t>
      </w:r>
      <w:r>
        <w:rPr>
          <w:b/>
        </w:rPr>
        <w:t>leśne</w:t>
      </w:r>
      <w:r>
        <w:rPr>
          <w:b/>
          <w:spacing w:val="-10"/>
        </w:rPr>
        <w:t xml:space="preserve"> </w:t>
      </w:r>
      <w:r>
        <w:t>–</w:t>
      </w:r>
      <w:r>
        <w:rPr>
          <w:spacing w:val="-13"/>
        </w:rPr>
        <w:t xml:space="preserve"> </w:t>
      </w:r>
      <w:r>
        <w:t>w</w:t>
      </w:r>
      <w:r>
        <w:rPr>
          <w:spacing w:val="-14"/>
        </w:rPr>
        <w:t xml:space="preserve"> </w:t>
      </w:r>
      <w:r>
        <w:t>ich</w:t>
      </w:r>
      <w:r>
        <w:rPr>
          <w:spacing w:val="-13"/>
        </w:rPr>
        <w:t xml:space="preserve"> </w:t>
      </w:r>
      <w:r>
        <w:t xml:space="preserve">obrębie wyznaczono liczne </w:t>
      </w:r>
      <w:r>
        <w:rPr>
          <w:b/>
        </w:rPr>
        <w:t>rezerwaty przyrody</w:t>
      </w:r>
      <w:r>
        <w:t>, jak np. Kajasówka, Kozie Kąty, Skała Kmity, Bielańsko-Tyniecki Park Krajobrazowy czy Rudniański Park Krajobrazowy. Powierzchnia terenów zielonych ogółem na obszarze LGD stanowi niemal połowę obs</w:t>
      </w:r>
      <w:r>
        <w:t xml:space="preserve">zarów zielonych na terenie całego powiatu krakowskiego (415,2 ha, 49%, bez miasta Skawina), podobnie jak liczba </w:t>
      </w:r>
      <w:r>
        <w:rPr>
          <w:b/>
        </w:rPr>
        <w:t>pomników przyrody</w:t>
      </w:r>
      <w:r>
        <w:t>, która wynosi 214 i stanowi 47% wszystkich pomników na terenie powiatu (razem z miastem</w:t>
      </w:r>
      <w:r>
        <w:rPr>
          <w:spacing w:val="-4"/>
        </w:rPr>
        <w:t xml:space="preserve"> </w:t>
      </w:r>
      <w:r>
        <w:t>Skawina).</w:t>
      </w:r>
    </w:p>
    <w:p w:rsidR="009B0403" w:rsidRDefault="00392069">
      <w:pPr>
        <w:ind w:left="281" w:right="135"/>
        <w:jc w:val="both"/>
        <w:rPr>
          <w:b/>
        </w:rPr>
      </w:pPr>
      <w:r>
        <w:t>Obok elementów krajobrazowo-</w:t>
      </w:r>
      <w:r>
        <w:t xml:space="preserve">przyrodniczych, obszar LGD </w:t>
      </w:r>
      <w:r>
        <w:rPr>
          <w:b/>
        </w:rPr>
        <w:t>wyróżnia bogate niematerialne i materialne dziedzictwo kulturowe, w tym zabytki kultury materialnej świeckiej i religijnej, a także obiekty rękodzieła rzemieślniczego.</w:t>
      </w:r>
    </w:p>
    <w:p w:rsidR="009B0403" w:rsidRDefault="00392069">
      <w:pPr>
        <w:pStyle w:val="Akapitzlist"/>
        <w:numPr>
          <w:ilvl w:val="0"/>
          <w:numId w:val="116"/>
        </w:numPr>
        <w:tabs>
          <w:tab w:val="left" w:pos="500"/>
        </w:tabs>
        <w:spacing w:before="1"/>
        <w:ind w:left="500" w:right="133" w:hanging="360"/>
        <w:jc w:val="both"/>
      </w:pPr>
      <w:r>
        <w:rPr>
          <w:b/>
        </w:rPr>
        <w:t>Wśród</w:t>
      </w:r>
      <w:r>
        <w:rPr>
          <w:b/>
          <w:spacing w:val="-8"/>
        </w:rPr>
        <w:t xml:space="preserve"> </w:t>
      </w:r>
      <w:r>
        <w:rPr>
          <w:b/>
        </w:rPr>
        <w:t>największych</w:t>
      </w:r>
      <w:r>
        <w:rPr>
          <w:b/>
          <w:spacing w:val="-7"/>
        </w:rPr>
        <w:t xml:space="preserve"> </w:t>
      </w:r>
      <w:r>
        <w:rPr>
          <w:b/>
        </w:rPr>
        <w:t>atrakcji</w:t>
      </w:r>
      <w:r>
        <w:rPr>
          <w:b/>
          <w:spacing w:val="-8"/>
        </w:rPr>
        <w:t xml:space="preserve"> </w:t>
      </w:r>
      <w:r>
        <w:rPr>
          <w:b/>
        </w:rPr>
        <w:t>wymienić</w:t>
      </w:r>
      <w:r>
        <w:rPr>
          <w:b/>
          <w:spacing w:val="-8"/>
        </w:rPr>
        <w:t xml:space="preserve"> </w:t>
      </w:r>
      <w:r>
        <w:rPr>
          <w:b/>
        </w:rPr>
        <w:t>należy</w:t>
      </w:r>
      <w:r>
        <w:rPr>
          <w:b/>
          <w:spacing w:val="-7"/>
        </w:rPr>
        <w:t xml:space="preserve"> </w:t>
      </w:r>
      <w:r>
        <w:t>m.in.</w:t>
      </w:r>
      <w:r>
        <w:rPr>
          <w:spacing w:val="-10"/>
        </w:rPr>
        <w:t xml:space="preserve"> </w:t>
      </w:r>
      <w:r>
        <w:t>Izbę</w:t>
      </w:r>
      <w:r>
        <w:rPr>
          <w:spacing w:val="-7"/>
        </w:rPr>
        <w:t xml:space="preserve"> </w:t>
      </w:r>
      <w:r>
        <w:t>Pamięci</w:t>
      </w:r>
      <w:r>
        <w:rPr>
          <w:spacing w:val="-7"/>
        </w:rPr>
        <w:t xml:space="preserve"> </w:t>
      </w:r>
      <w:r>
        <w:t>Rodu</w:t>
      </w:r>
      <w:r>
        <w:rPr>
          <w:spacing w:val="-7"/>
        </w:rPr>
        <w:t xml:space="preserve"> </w:t>
      </w:r>
      <w:r>
        <w:t>Hallerów</w:t>
      </w:r>
      <w:r>
        <w:rPr>
          <w:spacing w:val="-8"/>
        </w:rPr>
        <w:t xml:space="preserve"> </w:t>
      </w:r>
      <w:r>
        <w:t>i</w:t>
      </w:r>
      <w:r>
        <w:rPr>
          <w:spacing w:val="-6"/>
        </w:rPr>
        <w:t xml:space="preserve"> </w:t>
      </w:r>
      <w:r>
        <w:t>Hallerczyków</w:t>
      </w:r>
      <w:r>
        <w:rPr>
          <w:spacing w:val="-9"/>
        </w:rPr>
        <w:t xml:space="preserve"> </w:t>
      </w:r>
      <w:r>
        <w:t>w</w:t>
      </w:r>
      <w:r>
        <w:rPr>
          <w:spacing w:val="1"/>
        </w:rPr>
        <w:t xml:space="preserve"> </w:t>
      </w:r>
      <w:r>
        <w:t>Jurczycach</w:t>
      </w:r>
      <w:r>
        <w:rPr>
          <w:b/>
        </w:rPr>
        <w:t xml:space="preserve">, </w:t>
      </w:r>
      <w:r>
        <w:t>Muzeum Ślusarstwa im. Marcina Mikuły w Świątnikach Górnych, dwa kościoły położone na szlaku architektury drewnianej  tj.  kościół  pw.  Wniebowzięcia  NMP  w Woli  Radziszowskiej  i   kościół  pw.  Narodze</w:t>
      </w:r>
      <w:r>
        <w:t>nia  NMP  w Krzęcinie, gotycki kościół pw. Świętych Piotra i Pawła w Bolechowicach, kościół pw. Wszystkich Świętych     z 1300 roku w Rudawie, izby  regionalne  w Woli Radziszowskiej, w Krzęcinie, w Kamieniu, Dworek  Hallera    w Jurczycach, Dwór Dzieduszy</w:t>
      </w:r>
      <w:r>
        <w:t>ckich w Radziszowie, Zespół Dworski Konopków w Mogilanach, dwór neoklasycystyczny</w:t>
      </w:r>
      <w:r>
        <w:rPr>
          <w:spacing w:val="-6"/>
        </w:rPr>
        <w:t xml:space="preserve"> </w:t>
      </w:r>
      <w:r>
        <w:t>w</w:t>
      </w:r>
      <w:r>
        <w:rPr>
          <w:spacing w:val="-2"/>
        </w:rPr>
        <w:t xml:space="preserve"> </w:t>
      </w:r>
      <w:r>
        <w:t>Aleksandrowicach,</w:t>
      </w:r>
      <w:r>
        <w:rPr>
          <w:spacing w:val="-6"/>
        </w:rPr>
        <w:t xml:space="preserve"> </w:t>
      </w:r>
      <w:r>
        <w:t>pałac</w:t>
      </w:r>
      <w:r>
        <w:rPr>
          <w:spacing w:val="-5"/>
        </w:rPr>
        <w:t xml:space="preserve"> </w:t>
      </w:r>
      <w:r>
        <w:t>z</w:t>
      </w:r>
      <w:r>
        <w:rPr>
          <w:spacing w:val="-6"/>
        </w:rPr>
        <w:t xml:space="preserve"> </w:t>
      </w:r>
      <w:r>
        <w:t>XV</w:t>
      </w:r>
      <w:r>
        <w:rPr>
          <w:spacing w:val="-7"/>
        </w:rPr>
        <w:t xml:space="preserve"> </w:t>
      </w:r>
      <w:r>
        <w:t>wieku</w:t>
      </w:r>
      <w:r>
        <w:rPr>
          <w:spacing w:val="-5"/>
        </w:rPr>
        <w:t xml:space="preserve"> </w:t>
      </w:r>
      <w:r>
        <w:t>w</w:t>
      </w:r>
      <w:r>
        <w:rPr>
          <w:spacing w:val="-7"/>
        </w:rPr>
        <w:t xml:space="preserve"> </w:t>
      </w:r>
      <w:r>
        <w:t>Balicach,</w:t>
      </w:r>
      <w:r>
        <w:rPr>
          <w:spacing w:val="-6"/>
        </w:rPr>
        <w:t xml:space="preserve"> </w:t>
      </w:r>
      <w:r>
        <w:t>klasycystyczny</w:t>
      </w:r>
      <w:r>
        <w:rPr>
          <w:spacing w:val="-5"/>
        </w:rPr>
        <w:t xml:space="preserve"> </w:t>
      </w:r>
      <w:r>
        <w:t>dworek</w:t>
      </w:r>
      <w:r>
        <w:rPr>
          <w:spacing w:val="-6"/>
        </w:rPr>
        <w:t xml:space="preserve"> </w:t>
      </w:r>
      <w:r>
        <w:t>w</w:t>
      </w:r>
      <w:r>
        <w:rPr>
          <w:spacing w:val="-7"/>
        </w:rPr>
        <w:t xml:space="preserve"> </w:t>
      </w:r>
      <w:r>
        <w:t>Bolechowicach, późnobarokowy dwór w Karniowicach,  pozostałości  dworu  z  XVII  wieku  w  Kobylanach</w:t>
      </w:r>
      <w:r>
        <w:t>,  drewnianą  willę  w Kochanowie, pałac klasycystyczny w Niegoszowicach, lamus w Pisarach, dwór w Radwanowicach, zespół podworski w Więckowicach, willę murowaną w Zabierzowie, szlaki piesze, rowerowe i konne, ścieżkę ornitologiczną w Kamieniu, prehistoryc</w:t>
      </w:r>
      <w:r>
        <w:t xml:space="preserve">zną osadę w Woli Radziszowskiej, Pałac w Piekarach. </w:t>
      </w:r>
      <w:r>
        <w:rPr>
          <w:b/>
        </w:rPr>
        <w:t xml:space="preserve">Niematerialne dziedzictwo kulturowe manifestuje się poprzez kultywowanie tradycji, folklor, twórczość ludową, rzemiosło </w:t>
      </w:r>
      <w:r>
        <w:t>(m.in. Zespół Regionalny „Mogilanie”). Warto także zwrócić uwagę na odbywające się w</w:t>
      </w:r>
      <w:r>
        <w:t xml:space="preserve"> omawianych gminach </w:t>
      </w:r>
      <w:r>
        <w:rPr>
          <w:b/>
        </w:rPr>
        <w:t>imprezy cykliczne</w:t>
      </w:r>
      <w:r>
        <w:t>, przyciągające coraz większą ilość odwiedzających, np. Międzynarodowy Bieg Skawiński, Górski Bieg Niepodległości Skawina -</w:t>
      </w:r>
      <w:r>
        <w:rPr>
          <w:spacing w:val="-1"/>
        </w:rPr>
        <w:t xml:space="preserve"> </w:t>
      </w:r>
      <w:r>
        <w:t>Mogilany.</w:t>
      </w:r>
    </w:p>
    <w:p w:rsidR="009B0403" w:rsidRDefault="00392069">
      <w:pPr>
        <w:pStyle w:val="Akapitzlist"/>
        <w:numPr>
          <w:ilvl w:val="0"/>
          <w:numId w:val="116"/>
        </w:numPr>
        <w:tabs>
          <w:tab w:val="left" w:pos="500"/>
        </w:tabs>
        <w:ind w:left="500" w:right="133" w:hanging="360"/>
        <w:jc w:val="both"/>
      </w:pPr>
      <w:r>
        <w:t>Istotnym</w:t>
      </w:r>
      <w:r>
        <w:rPr>
          <w:spacing w:val="-13"/>
        </w:rPr>
        <w:t xml:space="preserve"> </w:t>
      </w:r>
      <w:r>
        <w:t>jest,</w:t>
      </w:r>
      <w:r>
        <w:rPr>
          <w:spacing w:val="-12"/>
        </w:rPr>
        <w:t xml:space="preserve"> </w:t>
      </w:r>
      <w:r>
        <w:t>iż</w:t>
      </w:r>
      <w:r>
        <w:rPr>
          <w:spacing w:val="-11"/>
        </w:rPr>
        <w:t xml:space="preserve"> </w:t>
      </w:r>
      <w:r>
        <w:t>przedstawiciele</w:t>
      </w:r>
      <w:r>
        <w:rPr>
          <w:spacing w:val="-11"/>
        </w:rPr>
        <w:t xml:space="preserve"> </w:t>
      </w:r>
      <w:r>
        <w:t>4</w:t>
      </w:r>
      <w:r>
        <w:rPr>
          <w:spacing w:val="-12"/>
        </w:rPr>
        <w:t xml:space="preserve"> </w:t>
      </w:r>
      <w:r>
        <w:t>gmin</w:t>
      </w:r>
      <w:r>
        <w:rPr>
          <w:spacing w:val="-12"/>
        </w:rPr>
        <w:t xml:space="preserve"> </w:t>
      </w:r>
      <w:r>
        <w:t>tworzących</w:t>
      </w:r>
      <w:r>
        <w:rPr>
          <w:spacing w:val="-12"/>
        </w:rPr>
        <w:t xml:space="preserve"> </w:t>
      </w:r>
      <w:r>
        <w:t>w</w:t>
      </w:r>
      <w:r>
        <w:rPr>
          <w:spacing w:val="-15"/>
        </w:rPr>
        <w:t xml:space="preserve"> </w:t>
      </w:r>
      <w:r>
        <w:t>poprzednich</w:t>
      </w:r>
      <w:r>
        <w:rPr>
          <w:spacing w:val="-11"/>
        </w:rPr>
        <w:t xml:space="preserve"> </w:t>
      </w:r>
      <w:r>
        <w:t>latach</w:t>
      </w:r>
      <w:r>
        <w:rPr>
          <w:spacing w:val="-12"/>
        </w:rPr>
        <w:t xml:space="preserve"> </w:t>
      </w:r>
      <w:r>
        <w:t>obszar</w:t>
      </w:r>
      <w:r>
        <w:rPr>
          <w:spacing w:val="-14"/>
        </w:rPr>
        <w:t xml:space="preserve"> </w:t>
      </w:r>
      <w:r>
        <w:t>LGD,</w:t>
      </w:r>
      <w:r>
        <w:rPr>
          <w:spacing w:val="-12"/>
        </w:rPr>
        <w:t xml:space="preserve"> </w:t>
      </w:r>
      <w:r>
        <w:t>wypracowali</w:t>
      </w:r>
      <w:r>
        <w:rPr>
          <w:spacing w:val="-13"/>
        </w:rPr>
        <w:t xml:space="preserve"> </w:t>
      </w:r>
      <w:r>
        <w:t>także</w:t>
      </w:r>
      <w:r>
        <w:rPr>
          <w:spacing w:val="-9"/>
        </w:rPr>
        <w:t xml:space="preserve"> </w:t>
      </w:r>
      <w:r>
        <w:rPr>
          <w:b/>
        </w:rPr>
        <w:t xml:space="preserve">wspólną markę „Skarby Blisko Krakowa” </w:t>
      </w:r>
      <w:r>
        <w:t>(w pracach tych nie uczestniczyły Liszki i Zabierzów, które jednakże planują włączyć się aktywnie w rozwój i promocję marki)</w:t>
      </w:r>
      <w:r>
        <w:rPr>
          <w:b/>
        </w:rPr>
        <w:t xml:space="preserve">. </w:t>
      </w:r>
      <w:r>
        <w:t>„</w:t>
      </w:r>
      <w:r>
        <w:rPr>
          <w:b/>
        </w:rPr>
        <w:t xml:space="preserve">Skarby Blisko Krakowa” to ogół atrakcji turystyczno- rekreacyjnych  czterech  podkrakowskich  gmin:  </w:t>
      </w:r>
      <w:r>
        <w:t>Czernichów,  Mogilany,  Skawina  i  Świątniki  Górne. Marka ta obejmuje ona atrakcje w dziedzinach: muzea, kościoły architektury drewnianej, izby regionaln</w:t>
      </w:r>
      <w:r>
        <w:t xml:space="preserve">e, smaki lokalne, zespoły regionalne, dworki, przyroda i rekreacja. </w:t>
      </w:r>
      <w:r>
        <w:rPr>
          <w:b/>
        </w:rPr>
        <w:t>Ich zwiedzanie zaproponowano w kluczu dwunastu szlaków tematycznych</w:t>
      </w:r>
      <w:r>
        <w:t xml:space="preserve">. Poszczególne szlaki podpowiadają, </w:t>
      </w:r>
      <w:r>
        <w:rPr>
          <w:b/>
        </w:rPr>
        <w:t xml:space="preserve">gdzie znajdziemy największe atrakcje sakralne, przyrodnicze </w:t>
      </w:r>
      <w:r>
        <w:t>lub inne, jak na przykład</w:t>
      </w:r>
      <w:r>
        <w:t xml:space="preserve"> najpiękniejsze punkty widokowe. Dla tych, którzy wolą aktywny sposób spędzania</w:t>
      </w:r>
      <w:r>
        <w:rPr>
          <w:spacing w:val="-15"/>
        </w:rPr>
        <w:t xml:space="preserve"> </w:t>
      </w:r>
      <w:r>
        <w:t>czasu,</w:t>
      </w:r>
      <w:r>
        <w:rPr>
          <w:spacing w:val="-16"/>
        </w:rPr>
        <w:t xml:space="preserve"> </w:t>
      </w:r>
      <w:r>
        <w:t>autorzy</w:t>
      </w:r>
      <w:r>
        <w:rPr>
          <w:spacing w:val="-15"/>
        </w:rPr>
        <w:t xml:space="preserve"> </w:t>
      </w:r>
      <w:r>
        <w:t>projektu</w:t>
      </w:r>
      <w:r>
        <w:rPr>
          <w:spacing w:val="-14"/>
        </w:rPr>
        <w:t xml:space="preserve"> </w:t>
      </w:r>
      <w:r>
        <w:t>proponują</w:t>
      </w:r>
      <w:r>
        <w:rPr>
          <w:spacing w:val="-13"/>
        </w:rPr>
        <w:t xml:space="preserve"> </w:t>
      </w:r>
      <w:r>
        <w:rPr>
          <w:b/>
        </w:rPr>
        <w:t>trzydzieści</w:t>
      </w:r>
      <w:r>
        <w:rPr>
          <w:b/>
          <w:spacing w:val="-16"/>
        </w:rPr>
        <w:t xml:space="preserve"> </w:t>
      </w:r>
      <w:r>
        <w:rPr>
          <w:b/>
        </w:rPr>
        <w:t>tras</w:t>
      </w:r>
      <w:r>
        <w:rPr>
          <w:b/>
          <w:spacing w:val="-17"/>
        </w:rPr>
        <w:t xml:space="preserve"> </w:t>
      </w:r>
      <w:r>
        <w:rPr>
          <w:b/>
        </w:rPr>
        <w:t>rowerowych,</w:t>
      </w:r>
      <w:r>
        <w:rPr>
          <w:b/>
          <w:spacing w:val="-17"/>
        </w:rPr>
        <w:t xml:space="preserve"> </w:t>
      </w:r>
      <w:r>
        <w:rPr>
          <w:b/>
        </w:rPr>
        <w:t>pieszych</w:t>
      </w:r>
      <w:r>
        <w:rPr>
          <w:b/>
          <w:spacing w:val="-15"/>
        </w:rPr>
        <w:t xml:space="preserve"> </w:t>
      </w:r>
      <w:r>
        <w:rPr>
          <w:b/>
        </w:rPr>
        <w:t>i</w:t>
      </w:r>
      <w:r>
        <w:rPr>
          <w:b/>
          <w:spacing w:val="-16"/>
        </w:rPr>
        <w:t xml:space="preserve"> </w:t>
      </w:r>
      <w:r>
        <w:rPr>
          <w:b/>
        </w:rPr>
        <w:t>konnych</w:t>
      </w:r>
      <w:r>
        <w:t>.</w:t>
      </w:r>
      <w:r>
        <w:rPr>
          <w:spacing w:val="-17"/>
        </w:rPr>
        <w:t xml:space="preserve"> </w:t>
      </w:r>
      <w:r>
        <w:t>Ogólne</w:t>
      </w:r>
      <w:r>
        <w:rPr>
          <w:spacing w:val="-17"/>
        </w:rPr>
        <w:t xml:space="preserve"> </w:t>
      </w:r>
      <w:r>
        <w:t>informacje o</w:t>
      </w:r>
      <w:r>
        <w:rPr>
          <w:spacing w:val="-2"/>
        </w:rPr>
        <w:t xml:space="preserve"> </w:t>
      </w:r>
      <w:r>
        <w:t>gminach</w:t>
      </w:r>
      <w:r>
        <w:rPr>
          <w:spacing w:val="-12"/>
        </w:rPr>
        <w:t xml:space="preserve"> </w:t>
      </w:r>
      <w:r>
        <w:t>i</w:t>
      </w:r>
      <w:r>
        <w:rPr>
          <w:spacing w:val="-12"/>
        </w:rPr>
        <w:t xml:space="preserve"> </w:t>
      </w:r>
      <w:r>
        <w:t>ich</w:t>
      </w:r>
      <w:r>
        <w:rPr>
          <w:spacing w:val="-13"/>
        </w:rPr>
        <w:t xml:space="preserve"> </w:t>
      </w:r>
      <w:r>
        <w:t>głównych</w:t>
      </w:r>
      <w:r>
        <w:rPr>
          <w:spacing w:val="-14"/>
        </w:rPr>
        <w:t xml:space="preserve"> </w:t>
      </w:r>
      <w:r>
        <w:t>miejscowościach</w:t>
      </w:r>
      <w:r>
        <w:rPr>
          <w:spacing w:val="-10"/>
        </w:rPr>
        <w:t xml:space="preserve"> </w:t>
      </w:r>
      <w:r>
        <w:t>znajdują</w:t>
      </w:r>
      <w:r>
        <w:rPr>
          <w:spacing w:val="-13"/>
        </w:rPr>
        <w:t xml:space="preserve"> </w:t>
      </w:r>
      <w:r>
        <w:t>się</w:t>
      </w:r>
      <w:r>
        <w:rPr>
          <w:spacing w:val="-11"/>
        </w:rPr>
        <w:t xml:space="preserve"> </w:t>
      </w:r>
      <w:r>
        <w:t>w</w:t>
      </w:r>
      <w:r>
        <w:rPr>
          <w:spacing w:val="-12"/>
        </w:rPr>
        <w:t xml:space="preserve"> </w:t>
      </w:r>
      <w:r>
        <w:t>zakładce</w:t>
      </w:r>
      <w:r>
        <w:rPr>
          <w:spacing w:val="-13"/>
        </w:rPr>
        <w:t xml:space="preserve"> </w:t>
      </w:r>
      <w:r>
        <w:t>„</w:t>
      </w:r>
      <w:r>
        <w:rPr>
          <w:b/>
        </w:rPr>
        <w:t>O</w:t>
      </w:r>
      <w:r>
        <w:rPr>
          <w:b/>
          <w:spacing w:val="-11"/>
        </w:rPr>
        <w:t xml:space="preserve"> </w:t>
      </w:r>
      <w:r>
        <w:rPr>
          <w:b/>
        </w:rPr>
        <w:t>regioni</w:t>
      </w:r>
      <w:r>
        <w:rPr>
          <w:b/>
        </w:rPr>
        <w:t>e”.</w:t>
      </w:r>
      <w:r>
        <w:rPr>
          <w:b/>
          <w:spacing w:val="-11"/>
        </w:rPr>
        <w:t xml:space="preserve"> </w:t>
      </w:r>
      <w:r>
        <w:rPr>
          <w:b/>
        </w:rPr>
        <w:t>„Niezbędnik</w:t>
      </w:r>
      <w:r>
        <w:rPr>
          <w:b/>
          <w:spacing w:val="-13"/>
        </w:rPr>
        <w:t xml:space="preserve"> </w:t>
      </w:r>
      <w:r>
        <w:rPr>
          <w:b/>
        </w:rPr>
        <w:t>turysty”</w:t>
      </w:r>
      <w:r>
        <w:rPr>
          <w:b/>
          <w:spacing w:val="-10"/>
        </w:rPr>
        <w:t xml:space="preserve"> </w:t>
      </w:r>
      <w:r>
        <w:t xml:space="preserve">gromadzi dane miejsc przydatnych podczas zwiedzania, takich jak apteki, bankomaty czy punkty informacji turystycznej,    a ponadto prezentuje wybrane obiekty noclegowe, gastronomiczne i sportowe. W zakładkach </w:t>
      </w:r>
      <w:r>
        <w:rPr>
          <w:b/>
        </w:rPr>
        <w:t>„Oferta”</w:t>
      </w:r>
      <w:r>
        <w:rPr>
          <w:b/>
          <w:spacing w:val="41"/>
        </w:rPr>
        <w:t xml:space="preserve"> </w:t>
      </w:r>
      <w:r>
        <w:t>oraz</w:t>
      </w:r>
    </w:p>
    <w:p w:rsidR="009B0403" w:rsidRDefault="00392069">
      <w:pPr>
        <w:pStyle w:val="Tekstpodstawowy"/>
        <w:ind w:left="500" w:right="132"/>
        <w:jc w:val="both"/>
      </w:pPr>
      <w:r>
        <w:rPr>
          <w:b/>
        </w:rPr>
        <w:t>„Kalenda</w:t>
      </w:r>
      <w:r>
        <w:rPr>
          <w:b/>
        </w:rPr>
        <w:t>rium”</w:t>
      </w:r>
      <w:r>
        <w:rPr>
          <w:b/>
          <w:spacing w:val="-12"/>
        </w:rPr>
        <w:t xml:space="preserve"> </w:t>
      </w:r>
      <w:r>
        <w:t>użytkownicy</w:t>
      </w:r>
      <w:r>
        <w:rPr>
          <w:spacing w:val="-14"/>
        </w:rPr>
        <w:t xml:space="preserve"> </w:t>
      </w:r>
      <w:r>
        <w:t>mogą</w:t>
      </w:r>
      <w:r>
        <w:rPr>
          <w:spacing w:val="-14"/>
        </w:rPr>
        <w:t xml:space="preserve"> </w:t>
      </w:r>
      <w:r>
        <w:t>sprawdzić,</w:t>
      </w:r>
      <w:r>
        <w:rPr>
          <w:spacing w:val="-14"/>
        </w:rPr>
        <w:t xml:space="preserve"> </w:t>
      </w:r>
      <w:r>
        <w:t>jakie</w:t>
      </w:r>
      <w:r>
        <w:rPr>
          <w:spacing w:val="-14"/>
        </w:rPr>
        <w:t xml:space="preserve"> </w:t>
      </w:r>
      <w:r>
        <w:t>ciekawe</w:t>
      </w:r>
      <w:r>
        <w:rPr>
          <w:spacing w:val="-11"/>
        </w:rPr>
        <w:t xml:space="preserve"> </w:t>
      </w:r>
      <w:r>
        <w:t>wydarzenia</w:t>
      </w:r>
      <w:r>
        <w:rPr>
          <w:spacing w:val="-11"/>
        </w:rPr>
        <w:t xml:space="preserve"> </w:t>
      </w:r>
      <w:r>
        <w:t>będą</w:t>
      </w:r>
      <w:r>
        <w:rPr>
          <w:spacing w:val="-14"/>
        </w:rPr>
        <w:t xml:space="preserve"> </w:t>
      </w:r>
      <w:r>
        <w:t>miały</w:t>
      </w:r>
      <w:r>
        <w:rPr>
          <w:spacing w:val="-15"/>
        </w:rPr>
        <w:t xml:space="preserve"> </w:t>
      </w:r>
      <w:r>
        <w:t>miejsce</w:t>
      </w:r>
      <w:r>
        <w:rPr>
          <w:spacing w:val="-14"/>
        </w:rPr>
        <w:t xml:space="preserve"> </w:t>
      </w:r>
      <w:r>
        <w:t>w najbliższym</w:t>
      </w:r>
      <w:r>
        <w:rPr>
          <w:spacing w:val="-13"/>
        </w:rPr>
        <w:t xml:space="preserve"> </w:t>
      </w:r>
      <w:r>
        <w:t>czasie na terenie</w:t>
      </w:r>
      <w:r>
        <w:rPr>
          <w:spacing w:val="-1"/>
        </w:rPr>
        <w:t xml:space="preserve"> </w:t>
      </w:r>
      <w:r>
        <w:t>gmin.</w:t>
      </w:r>
    </w:p>
    <w:p w:rsidR="009B0403" w:rsidRDefault="009B0403">
      <w:pPr>
        <w:jc w:val="both"/>
        <w:sectPr w:rsidR="009B0403">
          <w:pgSz w:w="11910" w:h="16840"/>
          <w:pgMar w:top="680" w:right="580" w:bottom="280" w:left="580" w:header="708" w:footer="708" w:gutter="0"/>
          <w:cols w:space="708"/>
        </w:sectPr>
      </w:pPr>
    </w:p>
    <w:p w:rsidR="009B0403" w:rsidRDefault="00392069">
      <w:pPr>
        <w:pStyle w:val="Nagwek3"/>
        <w:numPr>
          <w:ilvl w:val="0"/>
          <w:numId w:val="116"/>
        </w:numPr>
        <w:tabs>
          <w:tab w:val="left" w:pos="500"/>
        </w:tabs>
        <w:spacing w:before="79"/>
        <w:ind w:left="500" w:right="133" w:hanging="360"/>
      </w:pPr>
      <w:r>
        <w:rPr>
          <w:noProof/>
        </w:rPr>
        <w:lastRenderedPageBreak/>
        <mc:AlternateContent>
          <mc:Choice Requires="wps">
            <w:drawing>
              <wp:anchor distT="0" distB="0" distL="114300" distR="114300" simplePos="0" relativeHeight="251682816" behindDoc="0" locked="0" layoutInCell="1" allowOverlap="1">
                <wp:simplePos x="0" y="0"/>
                <wp:positionH relativeFrom="page">
                  <wp:posOffset>140970</wp:posOffset>
                </wp:positionH>
                <wp:positionV relativeFrom="page">
                  <wp:posOffset>9472295</wp:posOffset>
                </wp:positionV>
                <wp:extent cx="180975" cy="566420"/>
                <wp:effectExtent l="0" t="0" r="0" b="0"/>
                <wp:wrapNone/>
                <wp:docPr id="10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14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9" o:spid="_x0000_s1049"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83840" filled="f" stroked="f">
                <v:textbox style="layout-flow:vertical;mso-layout-flow-alt:bottom-to-top" inset="0,0,0,0">
                  <w:txbxContent>
                    <w:p w:rsidR="00C45E4C" w14:paraId="68B17C77" w14:textId="77777777">
                      <w:pPr>
                        <w:pStyle w:val="BodyText"/>
                        <w:spacing w:before="11"/>
                        <w:ind w:left="20"/>
                      </w:pPr>
                      <w:r>
                        <w:t>Strona 14</w:t>
                      </w:r>
                    </w:p>
                  </w:txbxContent>
                </v:textbox>
              </v:shape>
            </w:pict>
          </mc:Fallback>
        </mc:AlternateContent>
      </w:r>
      <w:r w:rsidR="00492AFA">
        <w:t>Powstała również i jest wdrażana koncepcja sieci szlaków turystycznych na terenie LGD. W 2015 roku ramach PROW, jako działanie komplementarne przygotowany został projekt edukacji regionalnej</w:t>
      </w:r>
      <w:r w:rsidR="00492AFA">
        <w:rPr>
          <w:spacing w:val="27"/>
        </w:rPr>
        <w:t xml:space="preserve"> </w:t>
      </w:r>
      <w:r w:rsidR="00492AFA">
        <w:t>pt.</w:t>
      </w:r>
    </w:p>
    <w:p w:rsidR="009B0403" w:rsidRDefault="00392069">
      <w:pPr>
        <w:spacing w:line="242" w:lineRule="auto"/>
        <w:ind w:left="500" w:right="139"/>
        <w:jc w:val="both"/>
        <w:rPr>
          <w:b/>
        </w:rPr>
      </w:pPr>
      <w:r>
        <w:rPr>
          <w:b/>
        </w:rPr>
        <w:t>„Odkrywaj</w:t>
      </w:r>
      <w:r>
        <w:rPr>
          <w:b/>
          <w:spacing w:val="-14"/>
        </w:rPr>
        <w:t xml:space="preserve"> </w:t>
      </w:r>
      <w:r>
        <w:rPr>
          <w:b/>
        </w:rPr>
        <w:t>Skarby</w:t>
      </w:r>
      <w:r>
        <w:rPr>
          <w:b/>
          <w:spacing w:val="-14"/>
        </w:rPr>
        <w:t xml:space="preserve"> </w:t>
      </w:r>
      <w:r>
        <w:rPr>
          <w:b/>
        </w:rPr>
        <w:t>Blisko</w:t>
      </w:r>
      <w:r>
        <w:rPr>
          <w:b/>
          <w:spacing w:val="-16"/>
        </w:rPr>
        <w:t xml:space="preserve"> </w:t>
      </w:r>
      <w:r>
        <w:rPr>
          <w:b/>
        </w:rPr>
        <w:t>Krakowa</w:t>
      </w:r>
      <w:r>
        <w:rPr>
          <w:b/>
          <w:spacing w:val="-16"/>
        </w:rPr>
        <w:t xml:space="preserve"> </w:t>
      </w:r>
      <w:r>
        <w:rPr>
          <w:b/>
        </w:rPr>
        <w:t>i</w:t>
      </w:r>
      <w:r>
        <w:rPr>
          <w:b/>
          <w:spacing w:val="-13"/>
        </w:rPr>
        <w:t xml:space="preserve"> </w:t>
      </w:r>
      <w:r>
        <w:rPr>
          <w:b/>
        </w:rPr>
        <w:t>ucz</w:t>
      </w:r>
      <w:r>
        <w:rPr>
          <w:b/>
          <w:spacing w:val="-14"/>
        </w:rPr>
        <w:t xml:space="preserve"> </w:t>
      </w:r>
      <w:r>
        <w:rPr>
          <w:b/>
        </w:rPr>
        <w:t>się</w:t>
      </w:r>
      <w:r>
        <w:rPr>
          <w:b/>
          <w:spacing w:val="-14"/>
        </w:rPr>
        <w:t xml:space="preserve"> </w:t>
      </w:r>
      <w:r>
        <w:rPr>
          <w:b/>
        </w:rPr>
        <w:t>2015”,</w:t>
      </w:r>
      <w:r>
        <w:rPr>
          <w:b/>
          <w:spacing w:val="-17"/>
        </w:rPr>
        <w:t xml:space="preserve"> </w:t>
      </w:r>
      <w:r>
        <w:rPr>
          <w:b/>
        </w:rPr>
        <w:t>w</w:t>
      </w:r>
      <w:r>
        <w:rPr>
          <w:b/>
          <w:spacing w:val="-12"/>
        </w:rPr>
        <w:t xml:space="preserve"> </w:t>
      </w:r>
      <w:r>
        <w:rPr>
          <w:b/>
        </w:rPr>
        <w:t>ramach</w:t>
      </w:r>
      <w:r>
        <w:rPr>
          <w:b/>
          <w:spacing w:val="-17"/>
        </w:rPr>
        <w:t xml:space="preserve"> </w:t>
      </w:r>
      <w:r>
        <w:rPr>
          <w:b/>
        </w:rPr>
        <w:t>którego</w:t>
      </w:r>
      <w:r>
        <w:rPr>
          <w:b/>
          <w:spacing w:val="-14"/>
        </w:rPr>
        <w:t xml:space="preserve"> </w:t>
      </w:r>
      <w:r>
        <w:rPr>
          <w:b/>
        </w:rPr>
        <w:t>powstała</w:t>
      </w:r>
      <w:r>
        <w:rPr>
          <w:b/>
          <w:spacing w:val="-14"/>
        </w:rPr>
        <w:t xml:space="preserve"> </w:t>
      </w:r>
      <w:r>
        <w:rPr>
          <w:b/>
        </w:rPr>
        <w:t>kreatywna</w:t>
      </w:r>
      <w:r>
        <w:rPr>
          <w:b/>
          <w:spacing w:val="-13"/>
        </w:rPr>
        <w:t xml:space="preserve"> </w:t>
      </w:r>
      <w:r>
        <w:rPr>
          <w:b/>
        </w:rPr>
        <w:t>mapa</w:t>
      </w:r>
      <w:r>
        <w:rPr>
          <w:b/>
          <w:spacing w:val="-14"/>
        </w:rPr>
        <w:t xml:space="preserve"> </w:t>
      </w:r>
      <w:r>
        <w:rPr>
          <w:b/>
        </w:rPr>
        <w:t>odkrywców dla uczniów, a także scenariusze 8</w:t>
      </w:r>
      <w:r>
        <w:rPr>
          <w:b/>
          <w:spacing w:val="-5"/>
        </w:rPr>
        <w:t xml:space="preserve"> </w:t>
      </w:r>
      <w:r>
        <w:rPr>
          <w:b/>
        </w:rPr>
        <w:t>lekcji.</w:t>
      </w:r>
    </w:p>
    <w:p w:rsidR="009B0403" w:rsidRDefault="00392069">
      <w:pPr>
        <w:pStyle w:val="Akapitzlist"/>
        <w:numPr>
          <w:ilvl w:val="0"/>
          <w:numId w:val="116"/>
        </w:numPr>
        <w:tabs>
          <w:tab w:val="left" w:pos="500"/>
        </w:tabs>
        <w:spacing w:line="237" w:lineRule="auto"/>
        <w:ind w:left="500" w:right="136" w:hanging="360"/>
        <w:jc w:val="both"/>
      </w:pPr>
      <w:r>
        <w:t>W ramach dalszej współpr</w:t>
      </w:r>
      <w:r>
        <w:t>acy planowana jest realizacja i wsparcie działań na rzecz rozwijania, integrowania         i wzbogacania istniejących oraz tworzenia nowych produktów oferty spędzania czasu wolnego na terenie obszaru LGD. Potrzebę tę potwierdzają wyniki badań wśród mieszka</w:t>
      </w:r>
      <w:r>
        <w:t>ńców</w:t>
      </w:r>
      <w:r>
        <w:rPr>
          <w:spacing w:val="-9"/>
        </w:rPr>
        <w:t xml:space="preserve"> </w:t>
      </w:r>
      <w:r>
        <w:t>obszaru.</w:t>
      </w:r>
    </w:p>
    <w:p w:rsidR="009B0403" w:rsidRDefault="00392069">
      <w:pPr>
        <w:spacing w:before="1"/>
        <w:ind w:left="140" w:right="134"/>
        <w:jc w:val="both"/>
      </w:pPr>
      <w:r>
        <w:rPr>
          <w:b/>
        </w:rPr>
        <w:t>Atuty związane z dziedzictwem przyrodniczym i kulturowym, a także infrastrukturą i ofertą czasu wolnego pozytywnie oceniają także mieszkańcy obszaru LGD Blisko Krakowa. Wyniki badań społecznych pokazują,    że zdaniem mieszkańców, do czynnikó</w:t>
      </w:r>
      <w:r>
        <w:rPr>
          <w:b/>
        </w:rPr>
        <w:t xml:space="preserve">w, które pozytywnie wpływają na ocenę ich jakości życia, należą przede wszystkim: </w:t>
      </w:r>
      <w:r>
        <w:t>dostępność oferty rekreacyjnej (57,2% łącznych wskazań na „bardzo dobrze” i „dobrze”), atrakcyjność imprez i wydarzeń popularyzujących lokalne tradycje i zwyczaje (54,8%), st</w:t>
      </w:r>
      <w:r>
        <w:t xml:space="preserve">an techniczny i warunki w obiektach sportowych, kulturalnych i rekreacyjnych (53,7%), a także wygląd centrów miejscowości (52,2%). Równocześnie respondenci prowadzonych badań, jako istotny dla podnoszenia komfortu życia na obszarze LGD, postrzegają przede </w:t>
      </w:r>
      <w:r>
        <w:t>wszystkim rozwój infrastruktury oraz oferty czasu</w:t>
      </w:r>
      <w:r>
        <w:rPr>
          <w:spacing w:val="-5"/>
        </w:rPr>
        <w:t xml:space="preserve"> </w:t>
      </w:r>
      <w:r>
        <w:t>wolnego.</w:t>
      </w:r>
    </w:p>
    <w:p w:rsidR="009B0403" w:rsidRDefault="00392069">
      <w:pPr>
        <w:pStyle w:val="Nagwek3"/>
        <w:ind w:left="140" w:right="143"/>
      </w:pPr>
      <w:r>
        <w:t>Mocne strony obszaru LGD Blisko Krakowa nie są jednak w pełni wykorzystywane dla rozwoju oferty czasu wolnego.</w:t>
      </w:r>
    </w:p>
    <w:p w:rsidR="009B0403" w:rsidRDefault="00392069">
      <w:pPr>
        <w:pStyle w:val="Akapitzlist"/>
        <w:numPr>
          <w:ilvl w:val="0"/>
          <w:numId w:val="116"/>
        </w:numPr>
        <w:tabs>
          <w:tab w:val="left" w:pos="500"/>
        </w:tabs>
        <w:spacing w:before="1"/>
        <w:ind w:left="500" w:right="132" w:hanging="360"/>
        <w:jc w:val="both"/>
      </w:pPr>
      <w:r>
        <w:t>Powody to m.in. niewystarczająca infrastruktura turystyczno-wypoczynkowa, brak spójnej oferty turystyczno- rekreacyjnej wszystkich gmin, słabo rozwinięta sieć szlaków pieszych i tras rowerowych, brak ich zintegrowania, brak jednolitego i skutecznego system</w:t>
      </w:r>
      <w:r>
        <w:t xml:space="preserve">u promocji, wizualizacji i informacji w zakresie oferty spędzania czasu wolnego, zły stan techniczny niektórych obiektów zabytkowych czy ograniczone możliwości zwiedzania (Źródło: badania ankietowe oraz dane z 6 warsztatów).  </w:t>
      </w:r>
      <w:r>
        <w:rPr>
          <w:b/>
        </w:rPr>
        <w:t>Niedostatki te podkreślali tak</w:t>
      </w:r>
      <w:r>
        <w:rPr>
          <w:b/>
        </w:rPr>
        <w:t>że mieszkańcy biorący udział      w badaniu ankietowym, wskazując jako obszar problemowy dostępność do sieci szlaków i ścieżek rekreacyjnych</w:t>
      </w:r>
      <w:r>
        <w:rPr>
          <w:b/>
          <w:spacing w:val="1"/>
        </w:rPr>
        <w:t xml:space="preserve"> </w:t>
      </w:r>
      <w:r>
        <w:t>(35.4%).</w:t>
      </w:r>
    </w:p>
    <w:p w:rsidR="009B0403" w:rsidRDefault="00392069">
      <w:pPr>
        <w:pStyle w:val="Akapitzlist"/>
        <w:numPr>
          <w:ilvl w:val="0"/>
          <w:numId w:val="116"/>
        </w:numPr>
        <w:tabs>
          <w:tab w:val="left" w:pos="500"/>
        </w:tabs>
        <w:ind w:left="500" w:right="135" w:hanging="360"/>
        <w:jc w:val="both"/>
      </w:pPr>
      <w:r>
        <w:t>Na obszarze LGD zidentyfikowano ponadto tendencje i procesy negatywnie wpływające na stan środowiska natur</w:t>
      </w:r>
      <w:r>
        <w:t xml:space="preserve">alnego,  a  także  negatywnie  odbija  się  na  potencjale  turystyczno-rekreacyjnym   całej   gminy.  </w:t>
      </w:r>
      <w:r>
        <w:rPr>
          <w:b/>
        </w:rPr>
        <w:t>Podobnie jak w skali całego województwa małopolskiego, na obszarze LGD odnotowuje się przekroczenia norm stężeń zanieczyszczeń pyłu PM10 oraz PM2,5, benz</w:t>
      </w:r>
      <w:r>
        <w:rPr>
          <w:b/>
        </w:rPr>
        <w:t>o(a)pirenu, dwutlenku azotu oraz dwutlenku siarki</w:t>
      </w:r>
      <w:r>
        <w:rPr>
          <w:b/>
          <w:vertAlign w:val="superscript"/>
        </w:rPr>
        <w:t>1</w:t>
      </w:r>
      <w:r>
        <w:rPr>
          <w:b/>
        </w:rPr>
        <w:t xml:space="preserve">. </w:t>
      </w:r>
      <w:r>
        <w:t xml:space="preserve">Ponadto na obszarze LGD obserwowalna jest </w:t>
      </w:r>
      <w:r>
        <w:rPr>
          <w:b/>
        </w:rPr>
        <w:t>niska świadomość mieszkańców w zakresie ochrony środowiska</w:t>
      </w:r>
      <w:r>
        <w:t>, przejawiająca się występowaniem dzikich wysypisk śmieci oraz niedostatecznym poziom funkcjonowania</w:t>
      </w:r>
      <w:r>
        <w:rPr>
          <w:spacing w:val="-3"/>
        </w:rPr>
        <w:t xml:space="preserve"> </w:t>
      </w:r>
      <w:r>
        <w:t>rec</w:t>
      </w:r>
      <w:r>
        <w:t>yklingu.</w:t>
      </w:r>
    </w:p>
    <w:p w:rsidR="009B0403" w:rsidRDefault="00392069">
      <w:pPr>
        <w:pStyle w:val="Akapitzlist"/>
        <w:numPr>
          <w:ilvl w:val="0"/>
          <w:numId w:val="116"/>
        </w:numPr>
        <w:tabs>
          <w:tab w:val="left" w:pos="500"/>
        </w:tabs>
        <w:ind w:left="500" w:right="134" w:hanging="360"/>
        <w:jc w:val="both"/>
      </w:pPr>
      <w:r>
        <w:t xml:space="preserve">Istotny negatywny wpływ na jakość środowiska przyrodniczego ma także stosunkowo niski poziom dostępności komunalnej, infrastruktury kanalizacyjnej oraz oczyszczalni ścieków na obszarze LGD – w 2013 roku zaledwie 33,0% wszystkich </w:t>
      </w:r>
      <w:r>
        <w:t>mieszkańców obszaru miało dostęp do infrastruktury kanalizacyjnej, a 44,1% mieszkańców korzystało z oczyszczalni</w:t>
      </w:r>
      <w:r>
        <w:rPr>
          <w:spacing w:val="-6"/>
        </w:rPr>
        <w:t xml:space="preserve"> </w:t>
      </w:r>
      <w:r>
        <w:t>ścieków.</w:t>
      </w:r>
    </w:p>
    <w:p w:rsidR="009B0403" w:rsidRDefault="00392069">
      <w:pPr>
        <w:pStyle w:val="Nagwek3"/>
        <w:numPr>
          <w:ilvl w:val="0"/>
          <w:numId w:val="116"/>
        </w:numPr>
        <w:tabs>
          <w:tab w:val="left" w:pos="500"/>
        </w:tabs>
        <w:ind w:left="500" w:right="137" w:hanging="360"/>
      </w:pPr>
      <w:r>
        <w:t>Negatywne tendencje dotyczące stanu środowiska przekładają się na ocenę jakości życia z perspektywy mieszkańców obszaru LGD – aż 44,7%</w:t>
      </w:r>
      <w:r>
        <w:t xml:space="preserve"> ankietowanych negatywnie oceniło zmiany zachodzące w sferze ochrony</w:t>
      </w:r>
      <w:r>
        <w:rPr>
          <w:spacing w:val="-3"/>
        </w:rPr>
        <w:t xml:space="preserve"> </w:t>
      </w:r>
      <w:r>
        <w:t>środowiska.</w:t>
      </w:r>
    </w:p>
    <w:p w:rsidR="009B0403" w:rsidRDefault="00392069">
      <w:pPr>
        <w:pStyle w:val="Akapitzlist"/>
        <w:numPr>
          <w:ilvl w:val="0"/>
          <w:numId w:val="108"/>
        </w:numPr>
        <w:tabs>
          <w:tab w:val="left" w:pos="424"/>
        </w:tabs>
        <w:ind w:right="140"/>
        <w:jc w:val="both"/>
        <w:rPr>
          <w:b/>
        </w:rPr>
      </w:pPr>
      <w:r>
        <w:rPr>
          <w:b/>
        </w:rPr>
        <w:t>MIESZKAŃCY, W TYM ICH AKTYWNOŚĆ, INTEGRACJA SPOŁECZNA I ROZWÓJ SPOŁECZEŃSTWA</w:t>
      </w:r>
      <w:r>
        <w:rPr>
          <w:b/>
          <w:spacing w:val="-2"/>
        </w:rPr>
        <w:t xml:space="preserve"> </w:t>
      </w:r>
      <w:r>
        <w:rPr>
          <w:b/>
        </w:rPr>
        <w:t>OBYWATELSKIEGO.</w:t>
      </w:r>
    </w:p>
    <w:p w:rsidR="009B0403" w:rsidRDefault="00392069">
      <w:pPr>
        <w:ind w:left="140" w:right="135"/>
        <w:jc w:val="both"/>
      </w:pPr>
      <w:r>
        <w:rPr>
          <w:b/>
        </w:rPr>
        <w:t>Obszar LGD zamieszkiwało w 2014 r. ponad 98 tys. osób, należy jednak zwrócić uwagę</w:t>
      </w:r>
      <w:r>
        <w:rPr>
          <w:b/>
        </w:rPr>
        <w:t xml:space="preserve"> na stałą dynamikę wzrostu</w:t>
      </w:r>
      <w:r>
        <w:rPr>
          <w:b/>
          <w:spacing w:val="-17"/>
        </w:rPr>
        <w:t xml:space="preserve"> </w:t>
      </w:r>
      <w:r>
        <w:rPr>
          <w:b/>
        </w:rPr>
        <w:t>liczby</w:t>
      </w:r>
      <w:r>
        <w:rPr>
          <w:b/>
          <w:spacing w:val="-14"/>
        </w:rPr>
        <w:t xml:space="preserve"> </w:t>
      </w:r>
      <w:r>
        <w:rPr>
          <w:b/>
        </w:rPr>
        <w:t>ludności</w:t>
      </w:r>
      <w:r>
        <w:rPr>
          <w:b/>
          <w:spacing w:val="-11"/>
        </w:rPr>
        <w:t xml:space="preserve"> </w:t>
      </w:r>
      <w:r>
        <w:rPr>
          <w:b/>
        </w:rPr>
        <w:t>-</w:t>
      </w:r>
      <w:r>
        <w:rPr>
          <w:b/>
          <w:spacing w:val="-12"/>
        </w:rPr>
        <w:t xml:space="preserve"> </w:t>
      </w:r>
      <w:r>
        <w:rPr>
          <w:b/>
        </w:rPr>
        <w:t>od</w:t>
      </w:r>
      <w:r>
        <w:rPr>
          <w:b/>
          <w:spacing w:val="-14"/>
        </w:rPr>
        <w:t xml:space="preserve"> </w:t>
      </w:r>
      <w:r>
        <w:rPr>
          <w:b/>
        </w:rPr>
        <w:t>roku</w:t>
      </w:r>
      <w:r>
        <w:rPr>
          <w:b/>
          <w:spacing w:val="-14"/>
        </w:rPr>
        <w:t xml:space="preserve"> </w:t>
      </w:r>
      <w:r>
        <w:rPr>
          <w:b/>
        </w:rPr>
        <w:t>2010</w:t>
      </w:r>
      <w:r>
        <w:rPr>
          <w:b/>
          <w:spacing w:val="-13"/>
        </w:rPr>
        <w:t xml:space="preserve"> </w:t>
      </w:r>
      <w:r>
        <w:rPr>
          <w:b/>
        </w:rPr>
        <w:t>liczba</w:t>
      </w:r>
      <w:r>
        <w:rPr>
          <w:b/>
          <w:spacing w:val="-17"/>
        </w:rPr>
        <w:t xml:space="preserve"> </w:t>
      </w:r>
      <w:r>
        <w:rPr>
          <w:b/>
        </w:rPr>
        <w:t>ludności</w:t>
      </w:r>
      <w:r>
        <w:rPr>
          <w:b/>
          <w:spacing w:val="-11"/>
        </w:rPr>
        <w:t xml:space="preserve"> </w:t>
      </w:r>
      <w:r>
        <w:rPr>
          <w:b/>
        </w:rPr>
        <w:t>wzrasta</w:t>
      </w:r>
      <w:r>
        <w:rPr>
          <w:b/>
          <w:spacing w:val="-13"/>
        </w:rPr>
        <w:t xml:space="preserve"> </w:t>
      </w:r>
      <w:r>
        <w:rPr>
          <w:b/>
        </w:rPr>
        <w:t>średnio</w:t>
      </w:r>
      <w:r>
        <w:rPr>
          <w:b/>
          <w:spacing w:val="-13"/>
        </w:rPr>
        <w:t xml:space="preserve"> </w:t>
      </w:r>
      <w:r>
        <w:rPr>
          <w:b/>
        </w:rPr>
        <w:t>o</w:t>
      </w:r>
      <w:r>
        <w:rPr>
          <w:b/>
          <w:spacing w:val="-13"/>
        </w:rPr>
        <w:t xml:space="preserve"> </w:t>
      </w:r>
      <w:r>
        <w:rPr>
          <w:b/>
        </w:rPr>
        <w:t>1%,</w:t>
      </w:r>
      <w:r>
        <w:rPr>
          <w:b/>
          <w:spacing w:val="-13"/>
        </w:rPr>
        <w:t xml:space="preserve"> </w:t>
      </w:r>
      <w:r>
        <w:rPr>
          <w:b/>
        </w:rPr>
        <w:t>przy</w:t>
      </w:r>
      <w:r>
        <w:rPr>
          <w:b/>
          <w:spacing w:val="-13"/>
        </w:rPr>
        <w:t xml:space="preserve"> </w:t>
      </w:r>
      <w:r>
        <w:rPr>
          <w:b/>
        </w:rPr>
        <w:t>średniej</w:t>
      </w:r>
      <w:r>
        <w:rPr>
          <w:b/>
          <w:spacing w:val="-14"/>
        </w:rPr>
        <w:t xml:space="preserve"> </w:t>
      </w:r>
      <w:r>
        <w:rPr>
          <w:b/>
        </w:rPr>
        <w:t>0,24%</w:t>
      </w:r>
      <w:r>
        <w:rPr>
          <w:b/>
          <w:spacing w:val="-13"/>
        </w:rPr>
        <w:t xml:space="preserve"> </w:t>
      </w:r>
      <w:r>
        <w:rPr>
          <w:b/>
        </w:rPr>
        <w:t>dla</w:t>
      </w:r>
      <w:r>
        <w:rPr>
          <w:b/>
          <w:spacing w:val="-13"/>
        </w:rPr>
        <w:t xml:space="preserve"> </w:t>
      </w:r>
      <w:r>
        <w:rPr>
          <w:b/>
        </w:rPr>
        <w:t xml:space="preserve">Małopolski. </w:t>
      </w:r>
      <w:r>
        <w:t>Aktualna liczba ludności (2014 rok) w stosunku do 2009 roku powiększyła się o 6,9% - co w skali 5 lat stanowi wynik bardzo w</w:t>
      </w:r>
      <w:r>
        <w:t xml:space="preserve">ysoki (dla Małopolski 2,1%). Rosnąca liczba mieszkańców świadczy niewątpliwie o </w:t>
      </w:r>
      <w:r>
        <w:rPr>
          <w:b/>
        </w:rPr>
        <w:t xml:space="preserve">wysokiej atrakcyjność osadniczej, </w:t>
      </w:r>
      <w:r>
        <w:t>powiązanej przede wszystkim z procesami suburbanizacji sąsiedniego Krakowa, a także pozytywnymi trendami demograficznymi.</w:t>
      </w:r>
    </w:p>
    <w:p w:rsidR="009B0403" w:rsidRDefault="00392069">
      <w:pPr>
        <w:pStyle w:val="Akapitzlist"/>
        <w:numPr>
          <w:ilvl w:val="0"/>
          <w:numId w:val="116"/>
        </w:numPr>
        <w:tabs>
          <w:tab w:val="left" w:pos="500"/>
        </w:tabs>
        <w:ind w:left="500" w:right="134" w:hanging="360"/>
        <w:jc w:val="both"/>
      </w:pPr>
      <w:r>
        <w:t xml:space="preserve">Opierając się na </w:t>
      </w:r>
      <w:r>
        <w:rPr>
          <w:b/>
        </w:rPr>
        <w:t>pro</w:t>
      </w:r>
      <w:r>
        <w:rPr>
          <w:b/>
        </w:rPr>
        <w:t xml:space="preserve">gnozie ludności BDL GUS </w:t>
      </w:r>
      <w:r>
        <w:t xml:space="preserve">w perspektywie najbliższych lat </w:t>
      </w:r>
      <w:r>
        <w:rPr>
          <w:b/>
        </w:rPr>
        <w:t>można się spodziewać dalszego wzrostu liczby mieszkańców</w:t>
      </w:r>
      <w:r>
        <w:t>. Analiza danych dla poszczególnych gmin wskazuje, że największą atrakcyjnością osadniczą cechuje się gmina Mogilany, gdzie liczba mieszkańców w</w:t>
      </w:r>
      <w:r>
        <w:t>zrosła w stosunku do roku bazowego</w:t>
      </w:r>
      <w:r>
        <w:rPr>
          <w:spacing w:val="30"/>
        </w:rPr>
        <w:t xml:space="preserve"> </w:t>
      </w:r>
      <w:r>
        <w:t>wzrosła</w:t>
      </w:r>
    </w:p>
    <w:p w:rsidR="009B0403" w:rsidRDefault="00392069">
      <w:pPr>
        <w:pStyle w:val="Tekstpodstawowy"/>
        <w:ind w:left="500" w:right="141"/>
        <w:jc w:val="both"/>
      </w:pPr>
      <w:r>
        <w:t>o blisko 12%, co wiąże się z bardzo wysokim saldem migracji na teren gminy oraz korzystnymi wskaźnikami przyrostu naturalnego.</w:t>
      </w:r>
    </w:p>
    <w:p w:rsidR="009B0403" w:rsidRDefault="00392069">
      <w:pPr>
        <w:pStyle w:val="Akapitzlist"/>
        <w:numPr>
          <w:ilvl w:val="0"/>
          <w:numId w:val="116"/>
        </w:numPr>
        <w:tabs>
          <w:tab w:val="left" w:pos="500"/>
        </w:tabs>
        <w:ind w:left="500" w:right="134" w:hanging="360"/>
        <w:jc w:val="both"/>
      </w:pPr>
      <w:r>
        <w:rPr>
          <w:b/>
        </w:rPr>
        <w:t>Saldo</w:t>
      </w:r>
      <w:r>
        <w:rPr>
          <w:b/>
          <w:spacing w:val="-6"/>
        </w:rPr>
        <w:t xml:space="preserve"> </w:t>
      </w:r>
      <w:r>
        <w:rPr>
          <w:b/>
        </w:rPr>
        <w:t>migracji</w:t>
      </w:r>
      <w:r>
        <w:rPr>
          <w:b/>
          <w:spacing w:val="-5"/>
        </w:rPr>
        <w:t xml:space="preserve"> </w:t>
      </w:r>
      <w:r>
        <w:rPr>
          <w:b/>
        </w:rPr>
        <w:t>ogółem</w:t>
      </w:r>
      <w:r>
        <w:rPr>
          <w:b/>
          <w:spacing w:val="-3"/>
        </w:rPr>
        <w:t xml:space="preserve"> </w:t>
      </w:r>
      <w:r>
        <w:rPr>
          <w:b/>
        </w:rPr>
        <w:t>na</w:t>
      </w:r>
      <w:r>
        <w:rPr>
          <w:b/>
          <w:spacing w:val="-6"/>
        </w:rPr>
        <w:t xml:space="preserve"> </w:t>
      </w:r>
      <w:r>
        <w:rPr>
          <w:b/>
        </w:rPr>
        <w:t>obszar</w:t>
      </w:r>
      <w:r>
        <w:rPr>
          <w:b/>
          <w:spacing w:val="-5"/>
        </w:rPr>
        <w:t xml:space="preserve"> </w:t>
      </w:r>
      <w:r>
        <w:rPr>
          <w:b/>
        </w:rPr>
        <w:t>LGD</w:t>
      </w:r>
      <w:r>
        <w:rPr>
          <w:b/>
          <w:spacing w:val="-7"/>
        </w:rPr>
        <w:t xml:space="preserve"> </w:t>
      </w:r>
      <w:r>
        <w:rPr>
          <w:b/>
        </w:rPr>
        <w:t>w</w:t>
      </w:r>
      <w:r>
        <w:rPr>
          <w:b/>
          <w:spacing w:val="-5"/>
        </w:rPr>
        <w:t xml:space="preserve"> </w:t>
      </w:r>
      <w:r>
        <w:rPr>
          <w:b/>
        </w:rPr>
        <w:t>2013</w:t>
      </w:r>
      <w:r>
        <w:rPr>
          <w:b/>
          <w:spacing w:val="-5"/>
        </w:rPr>
        <w:t xml:space="preserve"> </w:t>
      </w:r>
      <w:r>
        <w:rPr>
          <w:b/>
        </w:rPr>
        <w:t>roku</w:t>
      </w:r>
      <w:r>
        <w:rPr>
          <w:b/>
          <w:spacing w:val="-9"/>
        </w:rPr>
        <w:t xml:space="preserve"> </w:t>
      </w:r>
      <w:r>
        <w:rPr>
          <w:b/>
        </w:rPr>
        <w:t>było</w:t>
      </w:r>
      <w:r>
        <w:rPr>
          <w:b/>
          <w:spacing w:val="-6"/>
        </w:rPr>
        <w:t xml:space="preserve"> </w:t>
      </w:r>
      <w:r>
        <w:rPr>
          <w:b/>
        </w:rPr>
        <w:t>równe</w:t>
      </w:r>
      <w:r>
        <w:rPr>
          <w:b/>
          <w:spacing w:val="-6"/>
        </w:rPr>
        <w:t xml:space="preserve"> </w:t>
      </w:r>
      <w:r>
        <w:rPr>
          <w:b/>
        </w:rPr>
        <w:t>891</w:t>
      </w:r>
      <w:r>
        <w:rPr>
          <w:b/>
          <w:spacing w:val="-4"/>
        </w:rPr>
        <w:t xml:space="preserve"> </w:t>
      </w:r>
      <w:r>
        <w:rPr>
          <w:b/>
        </w:rPr>
        <w:t xml:space="preserve">osobom. </w:t>
      </w:r>
      <w:r>
        <w:t>Średnie</w:t>
      </w:r>
      <w:r>
        <w:rPr>
          <w:spacing w:val="-6"/>
        </w:rPr>
        <w:t xml:space="preserve"> </w:t>
      </w:r>
      <w:r>
        <w:t>saldo</w:t>
      </w:r>
      <w:r>
        <w:rPr>
          <w:spacing w:val="-6"/>
        </w:rPr>
        <w:t xml:space="preserve"> </w:t>
      </w:r>
      <w:r>
        <w:t>migracji</w:t>
      </w:r>
      <w:r>
        <w:rPr>
          <w:spacing w:val="-5"/>
        </w:rPr>
        <w:t xml:space="preserve"> </w:t>
      </w:r>
      <w:r>
        <w:t>z</w:t>
      </w:r>
      <w:r>
        <w:rPr>
          <w:spacing w:val="1"/>
        </w:rPr>
        <w:t xml:space="preserve"> </w:t>
      </w:r>
      <w:r>
        <w:t>lat</w:t>
      </w:r>
      <w:r>
        <w:rPr>
          <w:spacing w:val="-4"/>
        </w:rPr>
        <w:t xml:space="preserve"> </w:t>
      </w:r>
      <w:r>
        <w:t>2009- 2014 na 1 tys. mieszkańców obszaru LGD kształtowało się natomiast na poziomie ponad 9,5 osoby i nieznacznie przewyższało przeciętną wartość w całym powiecie  krakowskim,  kształtującą  się  na  poziomie  9  osób  (średnia dla reg</w:t>
      </w:r>
      <w:r>
        <w:t>ionu  wynosi  1,16).  Wskazuje  to  na  silnie  obecne  procesy  suburbanizacji,  znajdującego  się  w bezpośrednim sąsiedztwie obszaru LGD miasta metropolitalnego, jakim jest</w:t>
      </w:r>
      <w:r>
        <w:rPr>
          <w:spacing w:val="-11"/>
        </w:rPr>
        <w:t xml:space="preserve"> </w:t>
      </w:r>
      <w:r>
        <w:t>Kraków.</w:t>
      </w:r>
    </w:p>
    <w:p w:rsidR="009B0403" w:rsidRDefault="009B0403">
      <w:pPr>
        <w:pStyle w:val="Tekstpodstawowy"/>
        <w:rPr>
          <w:sz w:val="20"/>
        </w:rPr>
      </w:pPr>
    </w:p>
    <w:p w:rsidR="009B0403" w:rsidRDefault="00392069">
      <w:pPr>
        <w:pStyle w:val="Tekstpodstawowy"/>
        <w:spacing w:before="8"/>
        <w:rPr>
          <w:sz w:val="14"/>
        </w:rPr>
      </w:pPr>
      <w:r>
        <w:rPr>
          <w:noProof/>
        </w:rPr>
        <mc:AlternateContent>
          <mc:Choice Requires="wps">
            <w:drawing>
              <wp:anchor distT="0" distB="0" distL="0" distR="0" simplePos="0" relativeHeight="251835392" behindDoc="1" locked="0" layoutInCell="1" allowOverlap="1">
                <wp:simplePos x="0" y="0"/>
                <wp:positionH relativeFrom="page">
                  <wp:posOffset>457200</wp:posOffset>
                </wp:positionH>
                <wp:positionV relativeFrom="paragraph">
                  <wp:posOffset>132080</wp:posOffset>
                </wp:positionV>
                <wp:extent cx="1828800" cy="8890"/>
                <wp:effectExtent l="0" t="0" r="0" b="0"/>
                <wp:wrapTopAndBottom/>
                <wp:docPr id="10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050" style="width:2in;height:0.7pt;margin-top:10.4pt;margin-left:36pt;mso-height-percent:0;mso-height-relative:page;mso-position-horizontal-relative:page;mso-width-percent:0;mso-width-relative:page;mso-wrap-distance-bottom:0;mso-wrap-distance-left:0;mso-wrap-distance-right:0;mso-wrap-distance-top:0;mso-wrap-style:square;position:absolute;v-text-anchor:top;visibility:visible;z-index:-251480064" fillcolor="black" stroked="f">
                <w10:wrap type="topAndBottom"/>
              </v:rect>
            </w:pict>
          </mc:Fallback>
        </mc:AlternateContent>
      </w:r>
    </w:p>
    <w:p w:rsidR="009B0403" w:rsidRDefault="00392069">
      <w:pPr>
        <w:pStyle w:val="Tekstpodstawowy"/>
        <w:spacing w:before="70"/>
        <w:ind w:left="140"/>
      </w:pPr>
      <w:r>
        <w:rPr>
          <w:vertAlign w:val="superscript"/>
        </w:rPr>
        <w:t>1</w:t>
      </w:r>
      <w:r>
        <w:t xml:space="preserve"> Program Strategiczny Ochrona Środowiska, Urząd Marszałkowski Wojewó</w:t>
      </w:r>
      <w:r>
        <w:t>dztwa Małopolskiego, s. 17.</w:t>
      </w:r>
    </w:p>
    <w:p w:rsidR="009B0403" w:rsidRDefault="009B0403">
      <w:pPr>
        <w:sectPr w:rsidR="009B0403">
          <w:pgSz w:w="11910" w:h="16840"/>
          <w:pgMar w:top="660" w:right="580" w:bottom="280" w:left="580" w:header="708" w:footer="708" w:gutter="0"/>
          <w:cols w:space="708"/>
        </w:sectPr>
      </w:pPr>
    </w:p>
    <w:p w:rsidR="009B0403" w:rsidRDefault="00392069">
      <w:pPr>
        <w:pStyle w:val="Akapitzlist"/>
        <w:numPr>
          <w:ilvl w:val="0"/>
          <w:numId w:val="116"/>
        </w:numPr>
        <w:tabs>
          <w:tab w:val="left" w:pos="500"/>
        </w:tabs>
        <w:spacing w:before="79"/>
        <w:ind w:left="500" w:right="133" w:hanging="360"/>
        <w:jc w:val="both"/>
      </w:pPr>
      <w:r>
        <w:rPr>
          <w:noProof/>
        </w:rPr>
        <w:lastRenderedPageBreak/>
        <mc:AlternateContent>
          <mc:Choice Requires="wps">
            <w:drawing>
              <wp:anchor distT="0" distB="0" distL="114300" distR="114300" simplePos="0" relativeHeight="251684864" behindDoc="0" locked="0" layoutInCell="1" allowOverlap="1">
                <wp:simplePos x="0" y="0"/>
                <wp:positionH relativeFrom="page">
                  <wp:posOffset>140970</wp:posOffset>
                </wp:positionH>
                <wp:positionV relativeFrom="page">
                  <wp:posOffset>9472295</wp:posOffset>
                </wp:positionV>
                <wp:extent cx="180975" cy="566420"/>
                <wp:effectExtent l="0" t="0" r="0" b="0"/>
                <wp:wrapNone/>
                <wp:docPr id="9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15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51"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85888" filled="f" stroked="f">
                <v:textbox style="layout-flow:vertical;mso-layout-flow-alt:bottom-to-top" inset="0,0,0,0">
                  <w:txbxContent>
                    <w:p w:rsidR="00C45E4C" w14:paraId="46A1CA58" w14:textId="77777777">
                      <w:pPr>
                        <w:pStyle w:val="BodyText"/>
                        <w:spacing w:before="11"/>
                        <w:ind w:left="20"/>
                      </w:pPr>
                      <w:r>
                        <w:t>Strona 15</w:t>
                      </w:r>
                    </w:p>
                  </w:txbxContent>
                </v:textbox>
              </v:shape>
            </w:pict>
          </mc:Fallback>
        </mc:AlternateContent>
      </w:r>
      <w:r w:rsidR="00492AFA">
        <w:rPr>
          <w:b/>
        </w:rPr>
        <w:t>Cechą charakterystyczną obszaru LGD jest ponadto względnie wysoki wskaźnik przyrostu naturalnego</w:t>
      </w:r>
      <w:r w:rsidR="00492AFA">
        <w:t>. Średni przyrost naturalny z lat 2009-2014 wynosił 2,19 promila, podczas gdy w przypadku powiatu krakowskiego było to 1,20 promila, a w przypadku województwa małopolskiego 1,76 promila. Skłaniać to może do twierdzenia, że w procesach osadniczych uczestniczą w dużej mierze osoby młode. Stąd jednym z kluczowych wyzwań dla obszaru LGD pozostaje wzmacnianie spójności i integralności społecznej (w szczególności integracja międzygminna, międzypokoleniowa oraz dotycząca „nowych” i „starych” mieszkańców tego obszaru), budowanie silnej tożsamości lokalnej, poczucia przywiązania do miejsca zamieszkania, jego specyfiki i historii, m.in. poprzez dbałość o dziedzictwo kulturowe, w szczególności o charakterze</w:t>
      </w:r>
      <w:r w:rsidR="00492AFA">
        <w:rPr>
          <w:spacing w:val="-5"/>
        </w:rPr>
        <w:t xml:space="preserve"> </w:t>
      </w:r>
      <w:r w:rsidR="00492AFA">
        <w:t>niematerialnym.</w:t>
      </w:r>
    </w:p>
    <w:p w:rsidR="009B0403" w:rsidRDefault="00392069">
      <w:pPr>
        <w:pStyle w:val="Akapitzlist"/>
        <w:numPr>
          <w:ilvl w:val="0"/>
          <w:numId w:val="116"/>
        </w:numPr>
        <w:tabs>
          <w:tab w:val="left" w:pos="568"/>
        </w:tabs>
        <w:ind w:left="567" w:right="133" w:hanging="360"/>
        <w:jc w:val="both"/>
      </w:pPr>
      <w:r>
        <w:rPr>
          <w:b/>
        </w:rPr>
        <w:t>Analizując</w:t>
      </w:r>
      <w:r>
        <w:rPr>
          <w:b/>
          <w:spacing w:val="-5"/>
        </w:rPr>
        <w:t xml:space="preserve"> </w:t>
      </w:r>
      <w:r>
        <w:t>strukturę</w:t>
      </w:r>
      <w:r>
        <w:rPr>
          <w:spacing w:val="-3"/>
        </w:rPr>
        <w:t xml:space="preserve"> </w:t>
      </w:r>
      <w:r>
        <w:t>wiekową</w:t>
      </w:r>
      <w:r>
        <w:rPr>
          <w:spacing w:val="-3"/>
        </w:rPr>
        <w:t xml:space="preserve"> </w:t>
      </w:r>
      <w:r>
        <w:t>mieszkańców</w:t>
      </w:r>
      <w:r>
        <w:rPr>
          <w:spacing w:val="-3"/>
        </w:rPr>
        <w:t xml:space="preserve"> </w:t>
      </w:r>
      <w:r>
        <w:t>obszaru</w:t>
      </w:r>
      <w:r>
        <w:rPr>
          <w:spacing w:val="-7"/>
        </w:rPr>
        <w:t xml:space="preserve"> </w:t>
      </w:r>
      <w:r>
        <w:t>LGD</w:t>
      </w:r>
      <w:r>
        <w:rPr>
          <w:spacing w:val="-4"/>
        </w:rPr>
        <w:t xml:space="preserve"> </w:t>
      </w:r>
      <w:r>
        <w:t>należy</w:t>
      </w:r>
      <w:r>
        <w:rPr>
          <w:spacing w:val="-5"/>
        </w:rPr>
        <w:t xml:space="preserve"> </w:t>
      </w:r>
      <w:r>
        <w:t>stwierdzić</w:t>
      </w:r>
      <w:r>
        <w:rPr>
          <w:spacing w:val="1"/>
        </w:rPr>
        <w:t xml:space="preserve"> </w:t>
      </w:r>
      <w:r>
        <w:rPr>
          <w:b/>
        </w:rPr>
        <w:t>relatywnie</w:t>
      </w:r>
      <w:r>
        <w:rPr>
          <w:b/>
          <w:spacing w:val="-4"/>
        </w:rPr>
        <w:t xml:space="preserve"> </w:t>
      </w:r>
      <w:r>
        <w:rPr>
          <w:b/>
        </w:rPr>
        <w:t>niewielki</w:t>
      </w:r>
      <w:r>
        <w:rPr>
          <w:b/>
          <w:spacing w:val="-5"/>
        </w:rPr>
        <w:t xml:space="preserve"> </w:t>
      </w:r>
      <w:r>
        <w:rPr>
          <w:b/>
        </w:rPr>
        <w:t>spadek</w:t>
      </w:r>
      <w:r>
        <w:rPr>
          <w:b/>
          <w:spacing w:val="-6"/>
        </w:rPr>
        <w:t xml:space="preserve"> </w:t>
      </w:r>
      <w:r>
        <w:rPr>
          <w:b/>
        </w:rPr>
        <w:t xml:space="preserve">liczby ludności w wieku przedprodukcyjnym </w:t>
      </w:r>
      <w:r>
        <w:t>(0-17 lat), z 21,10% w roku 2009 do 20,58% w roku 2013 i 20,50% w 2014</w:t>
      </w:r>
      <w:r>
        <w:rPr>
          <w:spacing w:val="-11"/>
        </w:rPr>
        <w:t xml:space="preserve"> </w:t>
      </w:r>
      <w:r>
        <w:t>roku.</w:t>
      </w:r>
      <w:r>
        <w:rPr>
          <w:spacing w:val="-11"/>
        </w:rPr>
        <w:t xml:space="preserve"> </w:t>
      </w:r>
      <w:r>
        <w:t>Podobne</w:t>
      </w:r>
      <w:r>
        <w:rPr>
          <w:spacing w:val="-10"/>
        </w:rPr>
        <w:t xml:space="preserve"> </w:t>
      </w:r>
      <w:r>
        <w:t>zmiany</w:t>
      </w:r>
      <w:r>
        <w:rPr>
          <w:spacing w:val="-13"/>
        </w:rPr>
        <w:t xml:space="preserve"> </w:t>
      </w:r>
      <w:r>
        <w:t>nastąpiły</w:t>
      </w:r>
      <w:r>
        <w:rPr>
          <w:spacing w:val="-10"/>
        </w:rPr>
        <w:t xml:space="preserve"> </w:t>
      </w:r>
      <w:r>
        <w:t>także</w:t>
      </w:r>
      <w:r>
        <w:rPr>
          <w:spacing w:val="-10"/>
        </w:rPr>
        <w:t xml:space="preserve"> </w:t>
      </w:r>
      <w:r>
        <w:t>w</w:t>
      </w:r>
      <w:r>
        <w:rPr>
          <w:spacing w:val="-11"/>
        </w:rPr>
        <w:t xml:space="preserve"> </w:t>
      </w:r>
      <w:r>
        <w:t>grupie</w:t>
      </w:r>
      <w:r>
        <w:rPr>
          <w:spacing w:val="-10"/>
        </w:rPr>
        <w:t xml:space="preserve"> </w:t>
      </w:r>
      <w:r>
        <w:t>ludności</w:t>
      </w:r>
      <w:r>
        <w:rPr>
          <w:spacing w:val="-8"/>
        </w:rPr>
        <w:t xml:space="preserve"> </w:t>
      </w:r>
      <w:r>
        <w:rPr>
          <w:b/>
        </w:rPr>
        <w:t>w</w:t>
      </w:r>
      <w:r>
        <w:rPr>
          <w:b/>
          <w:spacing w:val="-11"/>
        </w:rPr>
        <w:t xml:space="preserve"> </w:t>
      </w:r>
      <w:r>
        <w:rPr>
          <w:b/>
        </w:rPr>
        <w:t>wieku</w:t>
      </w:r>
      <w:r>
        <w:rPr>
          <w:b/>
          <w:spacing w:val="-11"/>
        </w:rPr>
        <w:t xml:space="preserve"> </w:t>
      </w:r>
      <w:r>
        <w:rPr>
          <w:b/>
        </w:rPr>
        <w:t>produkcyjnym</w:t>
      </w:r>
      <w:r>
        <w:rPr>
          <w:b/>
          <w:spacing w:val="-9"/>
        </w:rPr>
        <w:t xml:space="preserve"> </w:t>
      </w:r>
      <w:r>
        <w:t>(18-59/64</w:t>
      </w:r>
      <w:r>
        <w:rPr>
          <w:spacing w:val="-11"/>
        </w:rPr>
        <w:t xml:space="preserve"> </w:t>
      </w:r>
      <w:r>
        <w:t>lata)</w:t>
      </w:r>
      <w:r>
        <w:rPr>
          <w:spacing w:val="-8"/>
        </w:rPr>
        <w:t xml:space="preserve"> </w:t>
      </w:r>
      <w:r>
        <w:t>–</w:t>
      </w:r>
      <w:r>
        <w:rPr>
          <w:spacing w:val="-11"/>
        </w:rPr>
        <w:t xml:space="preserve"> </w:t>
      </w:r>
      <w:r>
        <w:t>z</w:t>
      </w:r>
      <w:r>
        <w:rPr>
          <w:spacing w:val="-11"/>
        </w:rPr>
        <w:t xml:space="preserve"> </w:t>
      </w:r>
      <w:r>
        <w:t>64,67% do</w:t>
      </w:r>
      <w:r>
        <w:rPr>
          <w:spacing w:val="-14"/>
        </w:rPr>
        <w:t xml:space="preserve"> </w:t>
      </w:r>
      <w:r>
        <w:t>64,35%</w:t>
      </w:r>
      <w:r>
        <w:rPr>
          <w:spacing w:val="-15"/>
        </w:rPr>
        <w:t xml:space="preserve"> </w:t>
      </w:r>
      <w:r>
        <w:t>w</w:t>
      </w:r>
      <w:r>
        <w:rPr>
          <w:spacing w:val="-15"/>
        </w:rPr>
        <w:t xml:space="preserve"> </w:t>
      </w:r>
      <w:r>
        <w:t>2013</w:t>
      </w:r>
      <w:r>
        <w:rPr>
          <w:spacing w:val="-16"/>
        </w:rPr>
        <w:t xml:space="preserve"> </w:t>
      </w:r>
      <w:r>
        <w:t>roku</w:t>
      </w:r>
      <w:r>
        <w:rPr>
          <w:spacing w:val="-13"/>
        </w:rPr>
        <w:t xml:space="preserve"> </w:t>
      </w:r>
      <w:r>
        <w:t>oraz</w:t>
      </w:r>
      <w:r>
        <w:rPr>
          <w:spacing w:val="-14"/>
        </w:rPr>
        <w:t xml:space="preserve"> </w:t>
      </w:r>
      <w:r>
        <w:t>64,03%</w:t>
      </w:r>
      <w:r>
        <w:rPr>
          <w:spacing w:val="-15"/>
        </w:rPr>
        <w:t xml:space="preserve"> </w:t>
      </w:r>
      <w:r>
        <w:t>w</w:t>
      </w:r>
      <w:r>
        <w:rPr>
          <w:spacing w:val="-14"/>
        </w:rPr>
        <w:t xml:space="preserve"> </w:t>
      </w:r>
      <w:r>
        <w:t>2014</w:t>
      </w:r>
      <w:r>
        <w:rPr>
          <w:spacing w:val="-17"/>
        </w:rPr>
        <w:t xml:space="preserve"> </w:t>
      </w:r>
      <w:r>
        <w:t>roku.</w:t>
      </w:r>
      <w:r>
        <w:rPr>
          <w:spacing w:val="-16"/>
        </w:rPr>
        <w:t xml:space="preserve"> </w:t>
      </w:r>
      <w:r>
        <w:t>Wskaźniki</w:t>
      </w:r>
      <w:r>
        <w:rPr>
          <w:spacing w:val="-15"/>
        </w:rPr>
        <w:t xml:space="preserve"> </w:t>
      </w:r>
      <w:r>
        <w:t>te</w:t>
      </w:r>
      <w:r>
        <w:rPr>
          <w:spacing w:val="-15"/>
        </w:rPr>
        <w:t xml:space="preserve"> </w:t>
      </w:r>
      <w:r>
        <w:t>dla</w:t>
      </w:r>
      <w:r>
        <w:rPr>
          <w:spacing w:val="-12"/>
        </w:rPr>
        <w:t xml:space="preserve"> </w:t>
      </w:r>
      <w:r>
        <w:t>większości</w:t>
      </w:r>
      <w:r>
        <w:rPr>
          <w:spacing w:val="-15"/>
        </w:rPr>
        <w:t xml:space="preserve"> </w:t>
      </w:r>
      <w:r>
        <w:t>gmin</w:t>
      </w:r>
      <w:r>
        <w:rPr>
          <w:spacing w:val="-14"/>
        </w:rPr>
        <w:t xml:space="preserve"> </w:t>
      </w:r>
      <w:r>
        <w:t>woj.</w:t>
      </w:r>
      <w:r>
        <w:rPr>
          <w:spacing w:val="-16"/>
        </w:rPr>
        <w:t xml:space="preserve"> </w:t>
      </w:r>
      <w:r>
        <w:t>małopolskiego</w:t>
      </w:r>
      <w:r>
        <w:rPr>
          <w:spacing w:val="-13"/>
        </w:rPr>
        <w:t xml:space="preserve"> </w:t>
      </w:r>
      <w:r>
        <w:t>kształtują się</w:t>
      </w:r>
      <w:r>
        <w:rPr>
          <w:spacing w:val="-14"/>
        </w:rPr>
        <w:t xml:space="preserve"> </w:t>
      </w:r>
      <w:r>
        <w:t>zdecydowanie</w:t>
      </w:r>
      <w:r>
        <w:rPr>
          <w:spacing w:val="-13"/>
        </w:rPr>
        <w:t xml:space="preserve"> </w:t>
      </w:r>
      <w:r>
        <w:t>inaczej</w:t>
      </w:r>
      <w:r>
        <w:rPr>
          <w:spacing w:val="-12"/>
        </w:rPr>
        <w:t xml:space="preserve"> </w:t>
      </w:r>
      <w:r>
        <w:t>–</w:t>
      </w:r>
      <w:r>
        <w:rPr>
          <w:spacing w:val="-13"/>
        </w:rPr>
        <w:t xml:space="preserve"> </w:t>
      </w:r>
      <w:r>
        <w:t>szczególnie</w:t>
      </w:r>
      <w:r>
        <w:rPr>
          <w:spacing w:val="-13"/>
        </w:rPr>
        <w:t xml:space="preserve"> </w:t>
      </w:r>
      <w:r>
        <w:t>najmłodsza</w:t>
      </w:r>
      <w:r>
        <w:rPr>
          <w:spacing w:val="-14"/>
        </w:rPr>
        <w:t xml:space="preserve"> </w:t>
      </w:r>
      <w:r>
        <w:t>grupa</w:t>
      </w:r>
      <w:r>
        <w:rPr>
          <w:spacing w:val="-13"/>
        </w:rPr>
        <w:t xml:space="preserve"> </w:t>
      </w:r>
      <w:r>
        <w:t>wiekowa</w:t>
      </w:r>
      <w:r>
        <w:rPr>
          <w:spacing w:val="-14"/>
        </w:rPr>
        <w:t xml:space="preserve"> </w:t>
      </w:r>
      <w:r>
        <w:t>w</w:t>
      </w:r>
      <w:r>
        <w:rPr>
          <w:spacing w:val="-15"/>
        </w:rPr>
        <w:t xml:space="preserve"> </w:t>
      </w:r>
      <w:r>
        <w:t>zadanym</w:t>
      </w:r>
      <w:r>
        <w:rPr>
          <w:spacing w:val="-12"/>
        </w:rPr>
        <w:t xml:space="preserve"> </w:t>
      </w:r>
      <w:r>
        <w:t>przedziale</w:t>
      </w:r>
      <w:r>
        <w:rPr>
          <w:spacing w:val="-13"/>
        </w:rPr>
        <w:t xml:space="preserve"> </w:t>
      </w:r>
      <w:r>
        <w:t>czasowym</w:t>
      </w:r>
      <w:r>
        <w:rPr>
          <w:spacing w:val="-13"/>
        </w:rPr>
        <w:t xml:space="preserve"> </w:t>
      </w:r>
      <w:r>
        <w:t>notuje</w:t>
      </w:r>
      <w:r>
        <w:rPr>
          <w:spacing w:val="-13"/>
        </w:rPr>
        <w:t xml:space="preserve"> </w:t>
      </w:r>
      <w:r>
        <w:t>spadki na</w:t>
      </w:r>
      <w:r>
        <w:rPr>
          <w:spacing w:val="-3"/>
        </w:rPr>
        <w:t xml:space="preserve"> </w:t>
      </w:r>
      <w:r>
        <w:t>poziomie</w:t>
      </w:r>
      <w:r>
        <w:rPr>
          <w:spacing w:val="-2"/>
        </w:rPr>
        <w:t xml:space="preserve"> </w:t>
      </w:r>
      <w:r>
        <w:t>powyżej</w:t>
      </w:r>
      <w:r>
        <w:rPr>
          <w:spacing w:val="-5"/>
        </w:rPr>
        <w:t xml:space="preserve"> </w:t>
      </w:r>
      <w:r>
        <w:t>5%.</w:t>
      </w:r>
      <w:r>
        <w:rPr>
          <w:spacing w:val="-7"/>
        </w:rPr>
        <w:t xml:space="preserve"> </w:t>
      </w:r>
      <w:r>
        <w:rPr>
          <w:b/>
        </w:rPr>
        <w:t>Bardzo</w:t>
      </w:r>
      <w:r>
        <w:rPr>
          <w:b/>
          <w:spacing w:val="-6"/>
        </w:rPr>
        <w:t xml:space="preserve"> </w:t>
      </w:r>
      <w:r>
        <w:rPr>
          <w:b/>
        </w:rPr>
        <w:t>mały</w:t>
      </w:r>
      <w:r>
        <w:rPr>
          <w:b/>
          <w:spacing w:val="-3"/>
        </w:rPr>
        <w:t xml:space="preserve"> </w:t>
      </w:r>
      <w:r>
        <w:rPr>
          <w:b/>
        </w:rPr>
        <w:t>ubytek</w:t>
      </w:r>
      <w:r>
        <w:rPr>
          <w:b/>
          <w:spacing w:val="-6"/>
        </w:rPr>
        <w:t xml:space="preserve"> </w:t>
      </w:r>
      <w:r>
        <w:rPr>
          <w:b/>
        </w:rPr>
        <w:t>tej</w:t>
      </w:r>
      <w:r>
        <w:rPr>
          <w:b/>
          <w:spacing w:val="-4"/>
        </w:rPr>
        <w:t xml:space="preserve"> </w:t>
      </w:r>
      <w:r>
        <w:rPr>
          <w:b/>
        </w:rPr>
        <w:t>grupy</w:t>
      </w:r>
      <w:r>
        <w:rPr>
          <w:b/>
          <w:spacing w:val="-6"/>
        </w:rPr>
        <w:t xml:space="preserve"> </w:t>
      </w:r>
      <w:r>
        <w:rPr>
          <w:b/>
        </w:rPr>
        <w:t>wiekowej</w:t>
      </w:r>
      <w:r>
        <w:rPr>
          <w:b/>
          <w:spacing w:val="-4"/>
        </w:rPr>
        <w:t xml:space="preserve"> </w:t>
      </w:r>
      <w:r>
        <w:rPr>
          <w:b/>
        </w:rPr>
        <w:t>w</w:t>
      </w:r>
      <w:r>
        <w:rPr>
          <w:b/>
          <w:spacing w:val="-5"/>
        </w:rPr>
        <w:t xml:space="preserve"> </w:t>
      </w:r>
      <w:r>
        <w:rPr>
          <w:b/>
        </w:rPr>
        <w:t>analizowanych</w:t>
      </w:r>
      <w:r>
        <w:rPr>
          <w:b/>
          <w:spacing w:val="-6"/>
        </w:rPr>
        <w:t xml:space="preserve"> </w:t>
      </w:r>
      <w:r>
        <w:rPr>
          <w:b/>
        </w:rPr>
        <w:t>latach</w:t>
      </w:r>
      <w:r>
        <w:rPr>
          <w:b/>
          <w:spacing w:val="-6"/>
        </w:rPr>
        <w:t xml:space="preserve"> </w:t>
      </w:r>
      <w:r>
        <w:rPr>
          <w:b/>
        </w:rPr>
        <w:t>na</w:t>
      </w:r>
      <w:r>
        <w:rPr>
          <w:b/>
          <w:spacing w:val="-3"/>
        </w:rPr>
        <w:t xml:space="preserve"> </w:t>
      </w:r>
      <w:r>
        <w:rPr>
          <w:b/>
        </w:rPr>
        <w:t>obszarze</w:t>
      </w:r>
      <w:r>
        <w:rPr>
          <w:b/>
          <w:spacing w:val="-2"/>
        </w:rPr>
        <w:t xml:space="preserve"> </w:t>
      </w:r>
      <w:r>
        <w:rPr>
          <w:b/>
        </w:rPr>
        <w:t>LGD potwierdza duży zasób demograficzny</w:t>
      </w:r>
      <w:r>
        <w:t>, ale jednocześnie mniejsze problemy z przeorientowaniem usług publicznych (takich jak np.: wychowanie przedszkolne, edukacja szkolna, oferta kulturalne,</w:t>
      </w:r>
      <w:r>
        <w:rPr>
          <w:spacing w:val="-16"/>
        </w:rPr>
        <w:t xml:space="preserve"> </w:t>
      </w:r>
      <w:r>
        <w:t>itp.).</w:t>
      </w:r>
    </w:p>
    <w:p w:rsidR="009B0403" w:rsidRDefault="00392069">
      <w:pPr>
        <w:pStyle w:val="Akapitzlist"/>
        <w:numPr>
          <w:ilvl w:val="0"/>
          <w:numId w:val="116"/>
        </w:numPr>
        <w:tabs>
          <w:tab w:val="left" w:pos="568"/>
        </w:tabs>
        <w:ind w:left="567" w:right="136" w:hanging="360"/>
        <w:jc w:val="both"/>
      </w:pPr>
      <w:r>
        <w:t xml:space="preserve">W przypadku grupy osób </w:t>
      </w:r>
      <w:r>
        <w:t xml:space="preserve">w </w:t>
      </w:r>
      <w:r>
        <w:rPr>
          <w:b/>
        </w:rPr>
        <w:t xml:space="preserve">wieku poprodukcyjnym (60+/65+) </w:t>
      </w:r>
      <w:r>
        <w:t>zaobserwować można postępującą tendencję rosnącą</w:t>
      </w:r>
      <w:r>
        <w:rPr>
          <w:spacing w:val="-1"/>
        </w:rPr>
        <w:t xml:space="preserve"> </w:t>
      </w:r>
      <w:r>
        <w:t>-</w:t>
      </w:r>
      <w:r>
        <w:rPr>
          <w:spacing w:val="-4"/>
        </w:rPr>
        <w:t xml:space="preserve"> </w:t>
      </w:r>
      <w:r>
        <w:t>wzrost</w:t>
      </w:r>
      <w:r>
        <w:rPr>
          <w:spacing w:val="-1"/>
        </w:rPr>
        <w:t xml:space="preserve"> </w:t>
      </w:r>
      <w:r>
        <w:t>liczby</w:t>
      </w:r>
      <w:r>
        <w:rPr>
          <w:spacing w:val="-2"/>
        </w:rPr>
        <w:t xml:space="preserve"> </w:t>
      </w:r>
      <w:r>
        <w:t>ludności</w:t>
      </w:r>
      <w:r>
        <w:rPr>
          <w:spacing w:val="-2"/>
        </w:rPr>
        <w:t xml:space="preserve"> </w:t>
      </w:r>
      <w:r>
        <w:t>w</w:t>
      </w:r>
      <w:r>
        <w:rPr>
          <w:spacing w:val="-4"/>
        </w:rPr>
        <w:t xml:space="preserve"> </w:t>
      </w:r>
      <w:r>
        <w:t>tym</w:t>
      </w:r>
      <w:r>
        <w:rPr>
          <w:spacing w:val="-2"/>
        </w:rPr>
        <w:t xml:space="preserve"> </w:t>
      </w:r>
      <w:r>
        <w:t>wieku</w:t>
      </w:r>
      <w:r>
        <w:rPr>
          <w:spacing w:val="-2"/>
        </w:rPr>
        <w:t xml:space="preserve"> </w:t>
      </w:r>
      <w:r>
        <w:t>wyniósł</w:t>
      </w:r>
      <w:r>
        <w:rPr>
          <w:spacing w:val="-4"/>
        </w:rPr>
        <w:t xml:space="preserve"> </w:t>
      </w:r>
      <w:r>
        <w:t>1,22</w:t>
      </w:r>
      <w:r>
        <w:rPr>
          <w:spacing w:val="-1"/>
        </w:rPr>
        <w:t xml:space="preserve"> </w:t>
      </w:r>
      <w:r>
        <w:t>pkt.</w:t>
      </w:r>
      <w:r>
        <w:rPr>
          <w:spacing w:val="-3"/>
        </w:rPr>
        <w:t xml:space="preserve"> </w:t>
      </w:r>
      <w:r>
        <w:t>proc.,</w:t>
      </w:r>
      <w:r>
        <w:rPr>
          <w:spacing w:val="-3"/>
        </w:rPr>
        <w:t xml:space="preserve"> </w:t>
      </w:r>
      <w:r>
        <w:t>z</w:t>
      </w:r>
      <w:r>
        <w:rPr>
          <w:spacing w:val="-2"/>
        </w:rPr>
        <w:t xml:space="preserve"> </w:t>
      </w:r>
      <w:r>
        <w:t>poziomu</w:t>
      </w:r>
      <w:r>
        <w:rPr>
          <w:spacing w:val="-5"/>
        </w:rPr>
        <w:t xml:space="preserve"> </w:t>
      </w:r>
      <w:r>
        <w:t>14,23%</w:t>
      </w:r>
      <w:r>
        <w:rPr>
          <w:spacing w:val="-2"/>
        </w:rPr>
        <w:t xml:space="preserve"> </w:t>
      </w:r>
      <w:r>
        <w:t>w</w:t>
      </w:r>
      <w:r>
        <w:rPr>
          <w:spacing w:val="-4"/>
        </w:rPr>
        <w:t xml:space="preserve"> </w:t>
      </w:r>
      <w:r>
        <w:t>2009</w:t>
      </w:r>
      <w:r>
        <w:rPr>
          <w:spacing w:val="-3"/>
        </w:rPr>
        <w:t xml:space="preserve"> </w:t>
      </w:r>
      <w:r>
        <w:t>roku</w:t>
      </w:r>
      <w:r>
        <w:rPr>
          <w:spacing w:val="-3"/>
        </w:rPr>
        <w:t xml:space="preserve"> </w:t>
      </w:r>
      <w:r>
        <w:t>do</w:t>
      </w:r>
      <w:r>
        <w:rPr>
          <w:spacing w:val="-3"/>
        </w:rPr>
        <w:t xml:space="preserve"> </w:t>
      </w:r>
      <w:r>
        <w:t>15,45% 2014</w:t>
      </w:r>
      <w:r>
        <w:rPr>
          <w:spacing w:val="-7"/>
        </w:rPr>
        <w:t xml:space="preserve"> </w:t>
      </w:r>
      <w:r>
        <w:t>roku.</w:t>
      </w:r>
      <w:r>
        <w:rPr>
          <w:spacing w:val="-6"/>
        </w:rPr>
        <w:t xml:space="preserve"> </w:t>
      </w:r>
      <w:r>
        <w:t>Zatem</w:t>
      </w:r>
      <w:r>
        <w:rPr>
          <w:spacing w:val="-8"/>
        </w:rPr>
        <w:t xml:space="preserve"> </w:t>
      </w:r>
      <w:r>
        <w:t>należy</w:t>
      </w:r>
      <w:r>
        <w:rPr>
          <w:spacing w:val="-9"/>
        </w:rPr>
        <w:t xml:space="preserve"> </w:t>
      </w:r>
      <w:r>
        <w:t>uznać,</w:t>
      </w:r>
      <w:r>
        <w:rPr>
          <w:spacing w:val="-6"/>
        </w:rPr>
        <w:t xml:space="preserve"> </w:t>
      </w:r>
      <w:r>
        <w:t>że</w:t>
      </w:r>
      <w:r>
        <w:rPr>
          <w:spacing w:val="-8"/>
        </w:rPr>
        <w:t xml:space="preserve"> </w:t>
      </w:r>
      <w:r>
        <w:t>tendencje</w:t>
      </w:r>
      <w:r>
        <w:rPr>
          <w:spacing w:val="-7"/>
        </w:rPr>
        <w:t xml:space="preserve"> </w:t>
      </w:r>
      <w:r>
        <w:t>demograficzne</w:t>
      </w:r>
      <w:r>
        <w:rPr>
          <w:spacing w:val="-8"/>
        </w:rPr>
        <w:t xml:space="preserve"> </w:t>
      </w:r>
      <w:r>
        <w:t>zachodzące</w:t>
      </w:r>
      <w:r>
        <w:rPr>
          <w:spacing w:val="-8"/>
        </w:rPr>
        <w:t xml:space="preserve"> </w:t>
      </w:r>
      <w:r>
        <w:t>na</w:t>
      </w:r>
      <w:r>
        <w:rPr>
          <w:spacing w:val="-8"/>
        </w:rPr>
        <w:t xml:space="preserve"> </w:t>
      </w:r>
      <w:r>
        <w:t>terenie</w:t>
      </w:r>
      <w:r>
        <w:rPr>
          <w:spacing w:val="-8"/>
        </w:rPr>
        <w:t xml:space="preserve"> </w:t>
      </w:r>
      <w:r>
        <w:t>obszaru</w:t>
      </w:r>
      <w:r>
        <w:rPr>
          <w:spacing w:val="-6"/>
        </w:rPr>
        <w:t xml:space="preserve"> </w:t>
      </w:r>
      <w:r>
        <w:t>LGD</w:t>
      </w:r>
      <w:r>
        <w:rPr>
          <w:spacing w:val="-7"/>
        </w:rPr>
        <w:t xml:space="preserve"> </w:t>
      </w:r>
      <w:r>
        <w:t>są</w:t>
      </w:r>
      <w:r>
        <w:rPr>
          <w:spacing w:val="-7"/>
        </w:rPr>
        <w:t xml:space="preserve"> </w:t>
      </w:r>
      <w:r>
        <w:t>zdecydowanie korzystniejsze od obserwowanych w skali całej</w:t>
      </w:r>
      <w:r>
        <w:rPr>
          <w:spacing w:val="-1"/>
        </w:rPr>
        <w:t xml:space="preserve"> </w:t>
      </w:r>
      <w:r>
        <w:t>Małopolski.</w:t>
      </w:r>
    </w:p>
    <w:p w:rsidR="009B0403" w:rsidRDefault="00392069">
      <w:pPr>
        <w:pStyle w:val="Akapitzlist"/>
        <w:numPr>
          <w:ilvl w:val="0"/>
          <w:numId w:val="116"/>
        </w:numPr>
        <w:tabs>
          <w:tab w:val="left" w:pos="568"/>
        </w:tabs>
        <w:ind w:left="567" w:right="132" w:hanging="360"/>
        <w:jc w:val="both"/>
      </w:pPr>
      <w:r>
        <w:t xml:space="preserve">Ważną daną związaną z </w:t>
      </w:r>
      <w:r>
        <w:rPr>
          <w:b/>
        </w:rPr>
        <w:t xml:space="preserve">rozwojem społeczeństwa obywatelskiego </w:t>
      </w:r>
      <w:r>
        <w:t xml:space="preserve">jest także wysoka </w:t>
      </w:r>
      <w:r>
        <w:rPr>
          <w:b/>
        </w:rPr>
        <w:t>frekwencja w wyborach samorządowych</w:t>
      </w:r>
      <w:r>
        <w:rPr>
          <w:b/>
          <w:spacing w:val="-4"/>
        </w:rPr>
        <w:t xml:space="preserve"> </w:t>
      </w:r>
      <w:r>
        <w:rPr>
          <w:b/>
        </w:rPr>
        <w:t>w</w:t>
      </w:r>
      <w:r>
        <w:rPr>
          <w:b/>
          <w:spacing w:val="-2"/>
        </w:rPr>
        <w:t xml:space="preserve"> </w:t>
      </w:r>
      <w:r>
        <w:rPr>
          <w:b/>
        </w:rPr>
        <w:t>2014</w:t>
      </w:r>
      <w:r>
        <w:rPr>
          <w:b/>
          <w:spacing w:val="-3"/>
        </w:rPr>
        <w:t xml:space="preserve"> </w:t>
      </w:r>
      <w:r>
        <w:rPr>
          <w:b/>
        </w:rPr>
        <w:t>r.</w:t>
      </w:r>
      <w:r>
        <w:rPr>
          <w:b/>
          <w:spacing w:val="-4"/>
        </w:rPr>
        <w:t xml:space="preserve"> </w:t>
      </w:r>
      <w:r>
        <w:t>wśród</w:t>
      </w:r>
      <w:r>
        <w:rPr>
          <w:spacing w:val="-3"/>
        </w:rPr>
        <w:t xml:space="preserve"> </w:t>
      </w:r>
      <w:r>
        <w:t>mieszkańców</w:t>
      </w:r>
      <w:r>
        <w:rPr>
          <w:spacing w:val="-4"/>
        </w:rPr>
        <w:t xml:space="preserve"> </w:t>
      </w:r>
      <w:r>
        <w:t>obszar</w:t>
      </w:r>
      <w:r>
        <w:t>u</w:t>
      </w:r>
      <w:r>
        <w:rPr>
          <w:spacing w:val="-3"/>
        </w:rPr>
        <w:t xml:space="preserve"> </w:t>
      </w:r>
      <w:r>
        <w:t>LGD</w:t>
      </w:r>
      <w:r>
        <w:rPr>
          <w:spacing w:val="-3"/>
        </w:rPr>
        <w:t xml:space="preserve"> </w:t>
      </w:r>
      <w:r>
        <w:t>–</w:t>
      </w:r>
      <w:r>
        <w:rPr>
          <w:spacing w:val="-3"/>
        </w:rPr>
        <w:t xml:space="preserve"> </w:t>
      </w:r>
      <w:r>
        <w:t>51%</w:t>
      </w:r>
      <w:r>
        <w:rPr>
          <w:spacing w:val="-2"/>
        </w:rPr>
        <w:t xml:space="preserve"> </w:t>
      </w:r>
      <w:r>
        <w:t>(region</w:t>
      </w:r>
      <w:r>
        <w:rPr>
          <w:spacing w:val="-4"/>
        </w:rPr>
        <w:t xml:space="preserve"> </w:t>
      </w:r>
      <w:r>
        <w:t>48,5%),</w:t>
      </w:r>
      <w:r>
        <w:rPr>
          <w:spacing w:val="-3"/>
        </w:rPr>
        <w:t xml:space="preserve"> </w:t>
      </w:r>
      <w:r>
        <w:t>co</w:t>
      </w:r>
      <w:r>
        <w:rPr>
          <w:spacing w:val="-5"/>
        </w:rPr>
        <w:t xml:space="preserve"> </w:t>
      </w:r>
      <w:r>
        <w:t>jest</w:t>
      </w:r>
      <w:r>
        <w:rPr>
          <w:spacing w:val="-2"/>
        </w:rPr>
        <w:t xml:space="preserve"> </w:t>
      </w:r>
      <w:r>
        <w:t>istotne</w:t>
      </w:r>
      <w:r>
        <w:rPr>
          <w:spacing w:val="-3"/>
        </w:rPr>
        <w:t xml:space="preserve"> </w:t>
      </w:r>
      <w:r>
        <w:t>w</w:t>
      </w:r>
      <w:r>
        <w:rPr>
          <w:spacing w:val="-4"/>
        </w:rPr>
        <w:t xml:space="preserve"> </w:t>
      </w:r>
      <w:r>
        <w:t>kontekście faktu,</w:t>
      </w:r>
      <w:r>
        <w:rPr>
          <w:spacing w:val="-12"/>
        </w:rPr>
        <w:t xml:space="preserve"> </w:t>
      </w:r>
      <w:r>
        <w:t>iż</w:t>
      </w:r>
      <w:r>
        <w:rPr>
          <w:spacing w:val="-10"/>
        </w:rPr>
        <w:t xml:space="preserve"> </w:t>
      </w:r>
      <w:r>
        <w:t>dla</w:t>
      </w:r>
      <w:r>
        <w:rPr>
          <w:spacing w:val="-11"/>
        </w:rPr>
        <w:t xml:space="preserve"> </w:t>
      </w:r>
      <w:r>
        <w:t>całego</w:t>
      </w:r>
      <w:r>
        <w:rPr>
          <w:spacing w:val="-11"/>
        </w:rPr>
        <w:t xml:space="preserve"> </w:t>
      </w:r>
      <w:r>
        <w:t>Powiatu</w:t>
      </w:r>
      <w:r>
        <w:rPr>
          <w:spacing w:val="-13"/>
        </w:rPr>
        <w:t xml:space="preserve"> </w:t>
      </w:r>
      <w:r>
        <w:t>Krakowskiego</w:t>
      </w:r>
      <w:r>
        <w:rPr>
          <w:spacing w:val="-11"/>
        </w:rPr>
        <w:t xml:space="preserve"> </w:t>
      </w:r>
      <w:r>
        <w:t>wartość</w:t>
      </w:r>
      <w:r>
        <w:rPr>
          <w:spacing w:val="-10"/>
        </w:rPr>
        <w:t xml:space="preserve"> </w:t>
      </w:r>
      <w:r>
        <w:t>ta</w:t>
      </w:r>
      <w:r>
        <w:rPr>
          <w:spacing w:val="-13"/>
        </w:rPr>
        <w:t xml:space="preserve"> </w:t>
      </w:r>
      <w:r>
        <w:t>wynosi</w:t>
      </w:r>
      <w:r>
        <w:rPr>
          <w:spacing w:val="-10"/>
        </w:rPr>
        <w:t xml:space="preserve"> </w:t>
      </w:r>
      <w:r>
        <w:t>już</w:t>
      </w:r>
      <w:r>
        <w:rPr>
          <w:spacing w:val="-11"/>
        </w:rPr>
        <w:t xml:space="preserve"> </w:t>
      </w:r>
      <w:r>
        <w:t>tylko</w:t>
      </w:r>
      <w:r>
        <w:rPr>
          <w:spacing w:val="-12"/>
        </w:rPr>
        <w:t xml:space="preserve"> </w:t>
      </w:r>
      <w:r>
        <w:t>32,4%</w:t>
      </w:r>
      <w:r>
        <w:rPr>
          <w:spacing w:val="-10"/>
        </w:rPr>
        <w:t xml:space="preserve"> </w:t>
      </w:r>
      <w:r>
        <w:t>(średnia</w:t>
      </w:r>
      <w:r>
        <w:rPr>
          <w:spacing w:val="-10"/>
        </w:rPr>
        <w:t xml:space="preserve"> </w:t>
      </w:r>
      <w:r>
        <w:t>krajowa</w:t>
      </w:r>
      <w:r>
        <w:rPr>
          <w:spacing w:val="-11"/>
        </w:rPr>
        <w:t xml:space="preserve"> </w:t>
      </w:r>
      <w:r>
        <w:t>wynosiła</w:t>
      </w:r>
      <w:r>
        <w:rPr>
          <w:spacing w:val="-10"/>
        </w:rPr>
        <w:t xml:space="preserve"> </w:t>
      </w:r>
      <w:r>
        <w:t>natomiast 32,1%).</w:t>
      </w:r>
    </w:p>
    <w:p w:rsidR="009B0403" w:rsidRDefault="00392069">
      <w:pPr>
        <w:pStyle w:val="Akapitzlist"/>
        <w:numPr>
          <w:ilvl w:val="0"/>
          <w:numId w:val="116"/>
        </w:numPr>
        <w:tabs>
          <w:tab w:val="left" w:pos="568"/>
        </w:tabs>
        <w:ind w:left="567" w:right="134" w:hanging="360"/>
        <w:jc w:val="both"/>
      </w:pPr>
      <w:r>
        <w:rPr>
          <w:b/>
        </w:rPr>
        <w:t>Działalność i rozwój sektora społecznego</w:t>
      </w:r>
      <w:r>
        <w:t xml:space="preserve">. Średnio na obszarze gmin LGD </w:t>
      </w:r>
      <w:r>
        <w:t>liczba fundacji, stowarzyszeń i organizacji</w:t>
      </w:r>
      <w:r>
        <w:rPr>
          <w:spacing w:val="-15"/>
        </w:rPr>
        <w:t xml:space="preserve"> </w:t>
      </w:r>
      <w:r>
        <w:t>społecznych</w:t>
      </w:r>
      <w:r>
        <w:rPr>
          <w:spacing w:val="-16"/>
        </w:rPr>
        <w:t xml:space="preserve"> </w:t>
      </w:r>
      <w:r>
        <w:t>w</w:t>
      </w:r>
      <w:r>
        <w:rPr>
          <w:spacing w:val="-17"/>
        </w:rPr>
        <w:t xml:space="preserve"> </w:t>
      </w:r>
      <w:r>
        <w:t>przeliczeniu</w:t>
      </w:r>
      <w:r>
        <w:rPr>
          <w:spacing w:val="-16"/>
        </w:rPr>
        <w:t xml:space="preserve"> </w:t>
      </w:r>
      <w:r>
        <w:t>na</w:t>
      </w:r>
      <w:r>
        <w:rPr>
          <w:spacing w:val="-14"/>
        </w:rPr>
        <w:t xml:space="preserve"> </w:t>
      </w:r>
      <w:r>
        <w:t>10</w:t>
      </w:r>
      <w:r>
        <w:rPr>
          <w:spacing w:val="-16"/>
        </w:rPr>
        <w:t xml:space="preserve"> </w:t>
      </w:r>
      <w:r>
        <w:t>tys.</w:t>
      </w:r>
      <w:r>
        <w:rPr>
          <w:spacing w:val="-15"/>
        </w:rPr>
        <w:t xml:space="preserve"> </w:t>
      </w:r>
      <w:r>
        <w:t>mieszkańców</w:t>
      </w:r>
      <w:r>
        <w:rPr>
          <w:spacing w:val="-16"/>
        </w:rPr>
        <w:t xml:space="preserve"> </w:t>
      </w:r>
      <w:r>
        <w:t>wynosiła</w:t>
      </w:r>
      <w:r>
        <w:rPr>
          <w:spacing w:val="-15"/>
        </w:rPr>
        <w:t xml:space="preserve"> </w:t>
      </w:r>
      <w:r>
        <w:t>27</w:t>
      </w:r>
      <w:r>
        <w:rPr>
          <w:spacing w:val="-15"/>
        </w:rPr>
        <w:t xml:space="preserve"> </w:t>
      </w:r>
      <w:r>
        <w:t>podmiotów</w:t>
      </w:r>
      <w:r>
        <w:rPr>
          <w:spacing w:val="-17"/>
        </w:rPr>
        <w:t xml:space="preserve"> </w:t>
      </w:r>
      <w:r>
        <w:t>w</w:t>
      </w:r>
      <w:r>
        <w:rPr>
          <w:spacing w:val="-17"/>
        </w:rPr>
        <w:t xml:space="preserve"> </w:t>
      </w:r>
      <w:r>
        <w:t>2014</w:t>
      </w:r>
      <w:r>
        <w:rPr>
          <w:spacing w:val="-16"/>
        </w:rPr>
        <w:t xml:space="preserve"> </w:t>
      </w:r>
      <w:r>
        <w:t>roku</w:t>
      </w:r>
      <w:r>
        <w:rPr>
          <w:spacing w:val="-17"/>
        </w:rPr>
        <w:t xml:space="preserve"> </w:t>
      </w:r>
      <w:r>
        <w:t>i</w:t>
      </w:r>
      <w:r>
        <w:rPr>
          <w:spacing w:val="-15"/>
        </w:rPr>
        <w:t xml:space="preserve"> </w:t>
      </w:r>
      <w:r>
        <w:t>kształtowała się na tym samym poziomie, co średnia dla powiatu krakowskiego i nieco niższym niż średnia dla Małopolski  (33 or</w:t>
      </w:r>
      <w:r>
        <w:t>ganizacje/10 tys. mieszkańców).  Analizując  zróżnicowanie  wewnętrzne,  największą  liczbę  organizacji w przeliczeniu na 10 tys. mieszkańców odnotowano w przypadku gminy Czernichów (30 organizacji/10 tys. mieszkańców),</w:t>
      </w:r>
      <w:r>
        <w:rPr>
          <w:spacing w:val="-13"/>
        </w:rPr>
        <w:t xml:space="preserve"> </w:t>
      </w:r>
      <w:r>
        <w:t>a</w:t>
      </w:r>
      <w:r>
        <w:rPr>
          <w:spacing w:val="-3"/>
        </w:rPr>
        <w:t xml:space="preserve"> </w:t>
      </w:r>
      <w:r>
        <w:t>najmniejszą</w:t>
      </w:r>
      <w:r>
        <w:rPr>
          <w:spacing w:val="-12"/>
        </w:rPr>
        <w:t xml:space="preserve"> </w:t>
      </w:r>
      <w:r>
        <w:t>w</w:t>
      </w:r>
      <w:r>
        <w:rPr>
          <w:spacing w:val="-14"/>
        </w:rPr>
        <w:t xml:space="preserve"> </w:t>
      </w:r>
      <w:r>
        <w:t>przypadku</w:t>
      </w:r>
      <w:r>
        <w:rPr>
          <w:spacing w:val="-13"/>
        </w:rPr>
        <w:t xml:space="preserve"> </w:t>
      </w:r>
      <w:r>
        <w:t>gminy</w:t>
      </w:r>
      <w:r>
        <w:rPr>
          <w:spacing w:val="-13"/>
        </w:rPr>
        <w:t xml:space="preserve"> </w:t>
      </w:r>
      <w:r>
        <w:t>Świątniki</w:t>
      </w:r>
      <w:r>
        <w:rPr>
          <w:spacing w:val="-11"/>
        </w:rPr>
        <w:t xml:space="preserve"> </w:t>
      </w:r>
      <w:r>
        <w:t>Górne</w:t>
      </w:r>
      <w:r>
        <w:rPr>
          <w:spacing w:val="-15"/>
        </w:rPr>
        <w:t xml:space="preserve"> </w:t>
      </w:r>
      <w:r>
        <w:t>(zaledwie</w:t>
      </w:r>
      <w:r>
        <w:rPr>
          <w:spacing w:val="-12"/>
        </w:rPr>
        <w:t xml:space="preserve"> </w:t>
      </w:r>
      <w:r>
        <w:t>18</w:t>
      </w:r>
      <w:r>
        <w:rPr>
          <w:spacing w:val="-13"/>
        </w:rPr>
        <w:t xml:space="preserve"> </w:t>
      </w:r>
      <w:r>
        <w:t>organizacji/10</w:t>
      </w:r>
      <w:r>
        <w:rPr>
          <w:spacing w:val="-15"/>
        </w:rPr>
        <w:t xml:space="preserve"> </w:t>
      </w:r>
      <w:r>
        <w:t>tys.</w:t>
      </w:r>
      <w:r>
        <w:rPr>
          <w:spacing w:val="-15"/>
        </w:rPr>
        <w:t xml:space="preserve"> </w:t>
      </w:r>
      <w:r>
        <w:t>mieszkańców). Porównanie</w:t>
      </w:r>
      <w:r>
        <w:rPr>
          <w:spacing w:val="-10"/>
        </w:rPr>
        <w:t xml:space="preserve"> </w:t>
      </w:r>
      <w:r>
        <w:t>gminnych</w:t>
      </w:r>
      <w:r>
        <w:rPr>
          <w:spacing w:val="-10"/>
        </w:rPr>
        <w:t xml:space="preserve"> </w:t>
      </w:r>
      <w:r>
        <w:t>rejestrów</w:t>
      </w:r>
      <w:r>
        <w:rPr>
          <w:spacing w:val="-8"/>
        </w:rPr>
        <w:t xml:space="preserve"> </w:t>
      </w:r>
      <w:r>
        <w:t>organizacji</w:t>
      </w:r>
      <w:r>
        <w:rPr>
          <w:spacing w:val="-10"/>
        </w:rPr>
        <w:t xml:space="preserve"> </w:t>
      </w:r>
      <w:r>
        <w:t>pozarządowych</w:t>
      </w:r>
      <w:r>
        <w:rPr>
          <w:spacing w:val="-8"/>
        </w:rPr>
        <w:t xml:space="preserve"> </w:t>
      </w:r>
      <w:r>
        <w:t>oraz</w:t>
      </w:r>
      <w:r>
        <w:rPr>
          <w:spacing w:val="-7"/>
        </w:rPr>
        <w:t xml:space="preserve"> </w:t>
      </w:r>
      <w:r>
        <w:t>danych</w:t>
      </w:r>
      <w:r>
        <w:rPr>
          <w:spacing w:val="-8"/>
        </w:rPr>
        <w:t xml:space="preserve"> </w:t>
      </w:r>
      <w:r>
        <w:t>Ministerstwa</w:t>
      </w:r>
      <w:r>
        <w:rPr>
          <w:spacing w:val="-8"/>
        </w:rPr>
        <w:t xml:space="preserve"> </w:t>
      </w:r>
      <w:r>
        <w:t>Pracy</w:t>
      </w:r>
      <w:r>
        <w:rPr>
          <w:spacing w:val="-7"/>
        </w:rPr>
        <w:t xml:space="preserve"> </w:t>
      </w:r>
      <w:r>
        <w:t>i</w:t>
      </w:r>
      <w:r>
        <w:rPr>
          <w:spacing w:val="-9"/>
        </w:rPr>
        <w:t xml:space="preserve"> </w:t>
      </w:r>
      <w:r>
        <w:t>Polityki</w:t>
      </w:r>
      <w:r>
        <w:rPr>
          <w:spacing w:val="-8"/>
        </w:rPr>
        <w:t xml:space="preserve"> </w:t>
      </w:r>
      <w:r>
        <w:t xml:space="preserve">Społecznej wskazuje ponadto na problem relatywnie niskiej aktywności NGO. Ponadto jak wynika z </w:t>
      </w:r>
      <w:r>
        <w:t>badań prowadzonych  w ramach opracowania Strategii aktywizacji i partycypacji Społecznej Obszaru Funkcjonalnego Blisko Krakowa na obszarze LGD funkcjonuje liczna grupa aktywnych i rozwijających się organizacji pozarządowych, które angażują się w zaspokajan</w:t>
      </w:r>
      <w:r>
        <w:t>ie potrzeb lokalnej społeczności, niemniej jednak ich liczba – w stosunku do liczby zarejestrowanych podmiotów tego typu – pozostaje</w:t>
      </w:r>
      <w:r>
        <w:rPr>
          <w:spacing w:val="-7"/>
        </w:rPr>
        <w:t xml:space="preserve"> </w:t>
      </w:r>
      <w:r>
        <w:t>niewielka.</w:t>
      </w:r>
    </w:p>
    <w:p w:rsidR="009B0403" w:rsidRDefault="00392069">
      <w:pPr>
        <w:pStyle w:val="Akapitzlist"/>
        <w:numPr>
          <w:ilvl w:val="0"/>
          <w:numId w:val="116"/>
        </w:numPr>
        <w:tabs>
          <w:tab w:val="left" w:pos="500"/>
        </w:tabs>
        <w:ind w:left="500" w:right="135" w:hanging="360"/>
        <w:jc w:val="both"/>
      </w:pPr>
      <w:r>
        <w:rPr>
          <w:b/>
        </w:rPr>
        <w:t>Cechą charakterystyczną lokalnych organizacji jest ponadto niski poziom profesjonalizacji prowadzonej działalnoś</w:t>
      </w:r>
      <w:r>
        <w:rPr>
          <w:b/>
        </w:rPr>
        <w:t>ci, jak również niskie kompetencje organizacyjno-prawne, zarządcze i komunikacyjne wśród członków organizacji</w:t>
      </w:r>
      <w:r>
        <w:t>. Problemem wielu organizacji są także niewystarczające zasoby (w tym przede wszystkim zasoby</w:t>
      </w:r>
      <w:r>
        <w:rPr>
          <w:spacing w:val="-2"/>
        </w:rPr>
        <w:t xml:space="preserve"> </w:t>
      </w:r>
      <w:r>
        <w:t>lokalowe).</w:t>
      </w:r>
    </w:p>
    <w:p w:rsidR="009B0403" w:rsidRDefault="009B0403">
      <w:pPr>
        <w:pStyle w:val="Tekstpodstawowy"/>
        <w:spacing w:before="7"/>
        <w:rPr>
          <w:sz w:val="21"/>
        </w:rPr>
      </w:pPr>
    </w:p>
    <w:p w:rsidR="009B0403" w:rsidRDefault="00392069">
      <w:pPr>
        <w:pStyle w:val="Nagwek3"/>
        <w:numPr>
          <w:ilvl w:val="0"/>
          <w:numId w:val="108"/>
        </w:numPr>
        <w:tabs>
          <w:tab w:val="left" w:pos="424"/>
        </w:tabs>
      </w:pPr>
      <w:r>
        <w:t>KAPITAŁ</w:t>
      </w:r>
      <w:r>
        <w:rPr>
          <w:spacing w:val="-2"/>
        </w:rPr>
        <w:t xml:space="preserve"> </w:t>
      </w:r>
      <w:r>
        <w:t>SPOŁECZNY</w:t>
      </w:r>
    </w:p>
    <w:p w:rsidR="009B0403" w:rsidRDefault="00392069">
      <w:pPr>
        <w:pStyle w:val="Akapitzlist"/>
        <w:numPr>
          <w:ilvl w:val="0"/>
          <w:numId w:val="116"/>
        </w:numPr>
        <w:tabs>
          <w:tab w:val="left" w:pos="500"/>
        </w:tabs>
        <w:ind w:left="500" w:right="132" w:hanging="360"/>
        <w:jc w:val="both"/>
      </w:pPr>
      <w:r>
        <w:t>Istotnym</w:t>
      </w:r>
      <w:r>
        <w:rPr>
          <w:spacing w:val="-9"/>
        </w:rPr>
        <w:t xml:space="preserve"> </w:t>
      </w:r>
      <w:r>
        <w:t>zasobem</w:t>
      </w:r>
      <w:r>
        <w:rPr>
          <w:spacing w:val="-7"/>
        </w:rPr>
        <w:t xml:space="preserve"> </w:t>
      </w:r>
      <w:r>
        <w:t>społec</w:t>
      </w:r>
      <w:r>
        <w:t>znym</w:t>
      </w:r>
      <w:r>
        <w:rPr>
          <w:spacing w:val="-8"/>
        </w:rPr>
        <w:t xml:space="preserve"> </w:t>
      </w:r>
      <w:r>
        <w:t>obszaru</w:t>
      </w:r>
      <w:r>
        <w:rPr>
          <w:spacing w:val="-10"/>
        </w:rPr>
        <w:t xml:space="preserve"> </w:t>
      </w:r>
      <w:r>
        <w:t>LGD</w:t>
      </w:r>
      <w:r>
        <w:rPr>
          <w:spacing w:val="-10"/>
        </w:rPr>
        <w:t xml:space="preserve"> </w:t>
      </w:r>
      <w:r>
        <w:t>są</w:t>
      </w:r>
      <w:r>
        <w:rPr>
          <w:spacing w:val="-8"/>
        </w:rPr>
        <w:t xml:space="preserve"> </w:t>
      </w:r>
      <w:r>
        <w:t>dzieci</w:t>
      </w:r>
      <w:r>
        <w:rPr>
          <w:spacing w:val="-8"/>
        </w:rPr>
        <w:t xml:space="preserve"> </w:t>
      </w:r>
      <w:r>
        <w:t>i</w:t>
      </w:r>
      <w:r>
        <w:rPr>
          <w:spacing w:val="-10"/>
        </w:rPr>
        <w:t xml:space="preserve"> </w:t>
      </w:r>
      <w:r>
        <w:t>młodzież.</w:t>
      </w:r>
      <w:r>
        <w:rPr>
          <w:spacing w:val="-10"/>
        </w:rPr>
        <w:t xml:space="preserve"> </w:t>
      </w:r>
      <w:r>
        <w:t>Należy</w:t>
      </w:r>
      <w:r>
        <w:rPr>
          <w:spacing w:val="-9"/>
        </w:rPr>
        <w:t xml:space="preserve"> </w:t>
      </w:r>
      <w:r>
        <w:t>zauważyć,</w:t>
      </w:r>
      <w:r>
        <w:rPr>
          <w:spacing w:val="-8"/>
        </w:rPr>
        <w:t xml:space="preserve"> </w:t>
      </w:r>
      <w:r>
        <w:t>że</w:t>
      </w:r>
      <w:r>
        <w:rPr>
          <w:spacing w:val="-8"/>
        </w:rPr>
        <w:t xml:space="preserve"> </w:t>
      </w:r>
      <w:r>
        <w:t>na</w:t>
      </w:r>
      <w:r>
        <w:rPr>
          <w:spacing w:val="-9"/>
        </w:rPr>
        <w:t xml:space="preserve"> </w:t>
      </w:r>
      <w:r>
        <w:t>obszarze</w:t>
      </w:r>
      <w:r>
        <w:rPr>
          <w:spacing w:val="-1"/>
        </w:rPr>
        <w:t xml:space="preserve"> </w:t>
      </w:r>
      <w:r>
        <w:t>LGD</w:t>
      </w:r>
      <w:r>
        <w:rPr>
          <w:spacing w:val="-10"/>
        </w:rPr>
        <w:t xml:space="preserve"> </w:t>
      </w:r>
      <w:r>
        <w:t>na</w:t>
      </w:r>
      <w:r>
        <w:rPr>
          <w:spacing w:val="-9"/>
        </w:rPr>
        <w:t xml:space="preserve"> </w:t>
      </w:r>
      <w:r>
        <w:t>koniec 2013 r. funkcjonowało łącznie 68 szkół podstawowych i gimnazjów, do których uczęszcza łącznie 8 154 uczniów (w tym 2 429 uczniów szkół gimnazjalnych), co w skali regionu s</w:t>
      </w:r>
      <w:r>
        <w:t>tanowi blisko 3% młodzieży. I choć na obszarze LGD</w:t>
      </w:r>
      <w:r>
        <w:rPr>
          <w:spacing w:val="-5"/>
        </w:rPr>
        <w:t xml:space="preserve"> </w:t>
      </w:r>
      <w:r>
        <w:t>odnotowano</w:t>
      </w:r>
      <w:r>
        <w:rPr>
          <w:spacing w:val="-5"/>
        </w:rPr>
        <w:t xml:space="preserve"> </w:t>
      </w:r>
      <w:r>
        <w:t>spadek</w:t>
      </w:r>
      <w:r>
        <w:rPr>
          <w:spacing w:val="-6"/>
        </w:rPr>
        <w:t xml:space="preserve"> </w:t>
      </w:r>
      <w:r>
        <w:t>liczby</w:t>
      </w:r>
      <w:r>
        <w:rPr>
          <w:spacing w:val="-5"/>
        </w:rPr>
        <w:t xml:space="preserve"> </w:t>
      </w:r>
      <w:r>
        <w:t>uczniów</w:t>
      </w:r>
      <w:r>
        <w:rPr>
          <w:spacing w:val="-6"/>
        </w:rPr>
        <w:t xml:space="preserve"> </w:t>
      </w:r>
      <w:r>
        <w:t>w</w:t>
      </w:r>
      <w:r>
        <w:rPr>
          <w:spacing w:val="-5"/>
        </w:rPr>
        <w:t xml:space="preserve"> </w:t>
      </w:r>
      <w:r>
        <w:t>stosunku</w:t>
      </w:r>
      <w:r>
        <w:rPr>
          <w:spacing w:val="-5"/>
        </w:rPr>
        <w:t xml:space="preserve"> </w:t>
      </w:r>
      <w:r>
        <w:t>do</w:t>
      </w:r>
      <w:r>
        <w:rPr>
          <w:spacing w:val="-3"/>
        </w:rPr>
        <w:t xml:space="preserve"> </w:t>
      </w:r>
      <w:r>
        <w:t>2011</w:t>
      </w:r>
      <w:r>
        <w:rPr>
          <w:spacing w:val="-6"/>
        </w:rPr>
        <w:t xml:space="preserve"> </w:t>
      </w:r>
      <w:r>
        <w:t>r.</w:t>
      </w:r>
      <w:r>
        <w:rPr>
          <w:spacing w:val="-5"/>
        </w:rPr>
        <w:t xml:space="preserve"> </w:t>
      </w:r>
      <w:r>
        <w:t>o</w:t>
      </w:r>
      <w:r>
        <w:rPr>
          <w:spacing w:val="-5"/>
        </w:rPr>
        <w:t xml:space="preserve"> </w:t>
      </w:r>
      <w:r>
        <w:t>2%,</w:t>
      </w:r>
      <w:r>
        <w:rPr>
          <w:spacing w:val="-6"/>
        </w:rPr>
        <w:t xml:space="preserve"> </w:t>
      </w:r>
      <w:r>
        <w:t>to</w:t>
      </w:r>
      <w:r>
        <w:rPr>
          <w:spacing w:val="-3"/>
        </w:rPr>
        <w:t xml:space="preserve"> </w:t>
      </w:r>
      <w:r>
        <w:t>w</w:t>
      </w:r>
      <w:r>
        <w:rPr>
          <w:spacing w:val="-6"/>
        </w:rPr>
        <w:t xml:space="preserve"> </w:t>
      </w:r>
      <w:r>
        <w:t>skali</w:t>
      </w:r>
      <w:r>
        <w:rPr>
          <w:spacing w:val="-5"/>
        </w:rPr>
        <w:t xml:space="preserve"> </w:t>
      </w:r>
      <w:r>
        <w:t>regionu</w:t>
      </w:r>
      <w:r>
        <w:rPr>
          <w:spacing w:val="-5"/>
        </w:rPr>
        <w:t xml:space="preserve"> </w:t>
      </w:r>
      <w:r>
        <w:t>spadek</w:t>
      </w:r>
      <w:r>
        <w:rPr>
          <w:spacing w:val="-8"/>
        </w:rPr>
        <w:t xml:space="preserve"> </w:t>
      </w:r>
      <w:r>
        <w:t>ten</w:t>
      </w:r>
      <w:r>
        <w:rPr>
          <w:spacing w:val="-6"/>
        </w:rPr>
        <w:t xml:space="preserve"> </w:t>
      </w:r>
      <w:r>
        <w:t>wynosił</w:t>
      </w:r>
      <w:r>
        <w:rPr>
          <w:spacing w:val="-1"/>
        </w:rPr>
        <w:t xml:space="preserve"> </w:t>
      </w:r>
      <w:r>
        <w:t xml:space="preserve">3,7%. Niemniej jednak, w związku z pozytywnymi trendami dotyczącymi migracji i wspomnianych </w:t>
      </w:r>
      <w:r>
        <w:t>wcześniej analiz, dynamika tych procesów nie powinna się istotnie</w:t>
      </w:r>
      <w:r>
        <w:rPr>
          <w:spacing w:val="-5"/>
        </w:rPr>
        <w:t xml:space="preserve"> </w:t>
      </w:r>
      <w:r>
        <w:t>zwiększać.</w:t>
      </w:r>
    </w:p>
    <w:p w:rsidR="009B0403" w:rsidRDefault="00392069">
      <w:pPr>
        <w:pStyle w:val="Akapitzlist"/>
        <w:numPr>
          <w:ilvl w:val="0"/>
          <w:numId w:val="116"/>
        </w:numPr>
        <w:tabs>
          <w:tab w:val="left" w:pos="500"/>
        </w:tabs>
        <w:ind w:left="500" w:right="132" w:hanging="360"/>
        <w:jc w:val="both"/>
      </w:pPr>
      <w:r>
        <w:t>Obserwowalny</w:t>
      </w:r>
      <w:r>
        <w:rPr>
          <w:spacing w:val="-12"/>
        </w:rPr>
        <w:t xml:space="preserve"> </w:t>
      </w:r>
      <w:r>
        <w:t>w</w:t>
      </w:r>
      <w:r>
        <w:rPr>
          <w:spacing w:val="-13"/>
        </w:rPr>
        <w:t xml:space="preserve"> </w:t>
      </w:r>
      <w:r>
        <w:t>skali</w:t>
      </w:r>
      <w:r>
        <w:rPr>
          <w:spacing w:val="-10"/>
        </w:rPr>
        <w:t xml:space="preserve"> </w:t>
      </w:r>
      <w:r>
        <w:t>całego</w:t>
      </w:r>
      <w:r>
        <w:rPr>
          <w:spacing w:val="-12"/>
        </w:rPr>
        <w:t xml:space="preserve"> </w:t>
      </w:r>
      <w:r>
        <w:t>obszaru</w:t>
      </w:r>
      <w:r>
        <w:rPr>
          <w:spacing w:val="-11"/>
        </w:rPr>
        <w:t xml:space="preserve"> </w:t>
      </w:r>
      <w:r>
        <w:t>LGD</w:t>
      </w:r>
      <w:r>
        <w:rPr>
          <w:spacing w:val="-13"/>
        </w:rPr>
        <w:t xml:space="preserve"> </w:t>
      </w:r>
      <w:r>
        <w:t>jest</w:t>
      </w:r>
      <w:r>
        <w:rPr>
          <w:spacing w:val="-9"/>
        </w:rPr>
        <w:t xml:space="preserve"> </w:t>
      </w:r>
      <w:r>
        <w:rPr>
          <w:b/>
        </w:rPr>
        <w:t>spadek</w:t>
      </w:r>
      <w:r>
        <w:rPr>
          <w:b/>
          <w:spacing w:val="-12"/>
        </w:rPr>
        <w:t xml:space="preserve"> </w:t>
      </w:r>
      <w:r>
        <w:rPr>
          <w:b/>
        </w:rPr>
        <w:t>liczby</w:t>
      </w:r>
      <w:r>
        <w:rPr>
          <w:b/>
          <w:spacing w:val="-12"/>
        </w:rPr>
        <w:t xml:space="preserve"> </w:t>
      </w:r>
      <w:r>
        <w:rPr>
          <w:b/>
        </w:rPr>
        <w:t>małżeństw</w:t>
      </w:r>
      <w:r>
        <w:rPr>
          <w:b/>
          <w:spacing w:val="-8"/>
        </w:rPr>
        <w:t xml:space="preserve"> </w:t>
      </w:r>
      <w:r>
        <w:rPr>
          <w:b/>
        </w:rPr>
        <w:t>na</w:t>
      </w:r>
      <w:r>
        <w:rPr>
          <w:b/>
          <w:spacing w:val="-12"/>
        </w:rPr>
        <w:t xml:space="preserve"> </w:t>
      </w:r>
      <w:r>
        <w:rPr>
          <w:b/>
        </w:rPr>
        <w:t>1000</w:t>
      </w:r>
      <w:r>
        <w:rPr>
          <w:b/>
          <w:spacing w:val="-11"/>
        </w:rPr>
        <w:t xml:space="preserve"> </w:t>
      </w:r>
      <w:r>
        <w:rPr>
          <w:b/>
        </w:rPr>
        <w:t>ludności</w:t>
      </w:r>
      <w:r>
        <w:t>.</w:t>
      </w:r>
      <w:r>
        <w:rPr>
          <w:spacing w:val="-12"/>
        </w:rPr>
        <w:t xml:space="preserve"> </w:t>
      </w:r>
      <w:r>
        <w:t>W</w:t>
      </w:r>
      <w:r>
        <w:rPr>
          <w:spacing w:val="-11"/>
        </w:rPr>
        <w:t xml:space="preserve"> </w:t>
      </w:r>
      <w:r>
        <w:t>roku</w:t>
      </w:r>
      <w:r>
        <w:rPr>
          <w:spacing w:val="-11"/>
        </w:rPr>
        <w:t xml:space="preserve"> </w:t>
      </w:r>
      <w:r>
        <w:t>2009</w:t>
      </w:r>
      <w:r>
        <w:rPr>
          <w:spacing w:val="-12"/>
        </w:rPr>
        <w:t xml:space="preserve"> </w:t>
      </w:r>
      <w:r>
        <w:t>wartość tego wskaźnika wynosiła 6,87 (wobec 6,60 w przypadku województwa małopol</w:t>
      </w:r>
      <w:r>
        <w:t>skiego), natomiast w 2014 roku wskaźnik</w:t>
      </w:r>
      <w:r>
        <w:rPr>
          <w:spacing w:val="-14"/>
        </w:rPr>
        <w:t xml:space="preserve"> </w:t>
      </w:r>
      <w:r>
        <w:t>ten</w:t>
      </w:r>
      <w:r>
        <w:rPr>
          <w:spacing w:val="-13"/>
        </w:rPr>
        <w:t xml:space="preserve"> </w:t>
      </w:r>
      <w:r>
        <w:t>wynosił</w:t>
      </w:r>
      <w:r>
        <w:rPr>
          <w:spacing w:val="-13"/>
        </w:rPr>
        <w:t xml:space="preserve"> </w:t>
      </w:r>
      <w:r>
        <w:t>już</w:t>
      </w:r>
      <w:r>
        <w:rPr>
          <w:spacing w:val="-13"/>
        </w:rPr>
        <w:t xml:space="preserve"> </w:t>
      </w:r>
      <w:r>
        <w:t>tylko</w:t>
      </w:r>
      <w:r>
        <w:rPr>
          <w:spacing w:val="-11"/>
        </w:rPr>
        <w:t xml:space="preserve"> </w:t>
      </w:r>
      <w:r>
        <w:t>4,85</w:t>
      </w:r>
      <w:r>
        <w:rPr>
          <w:spacing w:val="-14"/>
        </w:rPr>
        <w:t xml:space="preserve"> </w:t>
      </w:r>
      <w:r>
        <w:t>(przy</w:t>
      </w:r>
      <w:r>
        <w:rPr>
          <w:spacing w:val="-13"/>
        </w:rPr>
        <w:t xml:space="preserve"> </w:t>
      </w:r>
      <w:r>
        <w:t>5,20</w:t>
      </w:r>
      <w:r>
        <w:rPr>
          <w:spacing w:val="-13"/>
        </w:rPr>
        <w:t xml:space="preserve"> </w:t>
      </w:r>
      <w:r>
        <w:t>dla</w:t>
      </w:r>
      <w:r>
        <w:rPr>
          <w:spacing w:val="-14"/>
        </w:rPr>
        <w:t xml:space="preserve"> </w:t>
      </w:r>
      <w:r>
        <w:t>regionu).</w:t>
      </w:r>
      <w:r>
        <w:rPr>
          <w:spacing w:val="-13"/>
        </w:rPr>
        <w:t xml:space="preserve"> </w:t>
      </w:r>
      <w:r>
        <w:t>Istotnie</w:t>
      </w:r>
      <w:r>
        <w:rPr>
          <w:spacing w:val="-10"/>
        </w:rPr>
        <w:t xml:space="preserve"> </w:t>
      </w:r>
      <w:r>
        <w:t>skorelowany</w:t>
      </w:r>
      <w:r>
        <w:rPr>
          <w:spacing w:val="-14"/>
        </w:rPr>
        <w:t xml:space="preserve"> </w:t>
      </w:r>
      <w:r>
        <w:t>ze</w:t>
      </w:r>
      <w:r>
        <w:rPr>
          <w:spacing w:val="-10"/>
        </w:rPr>
        <w:t xml:space="preserve"> </w:t>
      </w:r>
      <w:r>
        <w:t>wskaźnikiem</w:t>
      </w:r>
      <w:r>
        <w:rPr>
          <w:spacing w:val="-12"/>
        </w:rPr>
        <w:t xml:space="preserve"> </w:t>
      </w:r>
      <w:r>
        <w:t>liczby</w:t>
      </w:r>
      <w:r>
        <w:rPr>
          <w:spacing w:val="-14"/>
        </w:rPr>
        <w:t xml:space="preserve"> </w:t>
      </w:r>
      <w:r>
        <w:t xml:space="preserve">małżeństw jest </w:t>
      </w:r>
      <w:r>
        <w:rPr>
          <w:b/>
        </w:rPr>
        <w:t xml:space="preserve">spadek liczby urodzeń żywych na 1000 ludności </w:t>
      </w:r>
      <w:r>
        <w:t xml:space="preserve">- w roku 2009 było ich 11,93 (w skali małopolski </w:t>
      </w:r>
      <w:r>
        <w:t>-11,40), a w 2014 już tylko 10,17 (wobec 10,20 w województwie małopolskim). W kontekście tego, iż na obszarze Blisko Krakowa występuje dodatnie saldo migracji, co związane jest z napływem młodych osób rozpoczynających życie rodzinne, podejmowanie działań z</w:t>
      </w:r>
      <w:r>
        <w:t>wiązanych ze wspieraniem młodych rodzin w pełnieniu funkcji opiekuńczych    i</w:t>
      </w:r>
      <w:r>
        <w:rPr>
          <w:spacing w:val="-1"/>
        </w:rPr>
        <w:t xml:space="preserve"> </w:t>
      </w:r>
      <w:r>
        <w:t>wychowawczych,</w:t>
      </w:r>
      <w:r>
        <w:rPr>
          <w:spacing w:val="-11"/>
        </w:rPr>
        <w:t xml:space="preserve"> </w:t>
      </w:r>
      <w:r>
        <w:t>stanowi</w:t>
      </w:r>
      <w:r>
        <w:rPr>
          <w:spacing w:val="-11"/>
        </w:rPr>
        <w:t xml:space="preserve"> </w:t>
      </w:r>
      <w:r>
        <w:t>istotne</w:t>
      </w:r>
      <w:r>
        <w:rPr>
          <w:spacing w:val="-8"/>
        </w:rPr>
        <w:t xml:space="preserve"> </w:t>
      </w:r>
      <w:r>
        <w:t>wyzwanie</w:t>
      </w:r>
      <w:r>
        <w:rPr>
          <w:spacing w:val="-9"/>
        </w:rPr>
        <w:t xml:space="preserve"> </w:t>
      </w:r>
      <w:r>
        <w:t>społeczne</w:t>
      </w:r>
      <w:r>
        <w:rPr>
          <w:spacing w:val="-8"/>
        </w:rPr>
        <w:t xml:space="preserve"> </w:t>
      </w:r>
      <w:r>
        <w:t>dla</w:t>
      </w:r>
      <w:r>
        <w:rPr>
          <w:spacing w:val="-10"/>
        </w:rPr>
        <w:t xml:space="preserve"> </w:t>
      </w:r>
      <w:r>
        <w:t>minimalizowania</w:t>
      </w:r>
      <w:r>
        <w:rPr>
          <w:spacing w:val="-9"/>
        </w:rPr>
        <w:t xml:space="preserve"> </w:t>
      </w:r>
      <w:r>
        <w:t>negatywnych</w:t>
      </w:r>
      <w:r>
        <w:rPr>
          <w:spacing w:val="-11"/>
        </w:rPr>
        <w:t xml:space="preserve"> </w:t>
      </w:r>
      <w:r>
        <w:t>trendów</w:t>
      </w:r>
      <w:r>
        <w:rPr>
          <w:spacing w:val="-11"/>
        </w:rPr>
        <w:t xml:space="preserve"> </w:t>
      </w:r>
      <w:r>
        <w:t>(spadek</w:t>
      </w:r>
      <w:r>
        <w:rPr>
          <w:spacing w:val="-11"/>
        </w:rPr>
        <w:t xml:space="preserve"> </w:t>
      </w:r>
      <w:r>
        <w:t>liczby małżeństw i żywych urodzeń na 1 000</w:t>
      </w:r>
      <w:r>
        <w:rPr>
          <w:spacing w:val="-2"/>
        </w:rPr>
        <w:t xml:space="preserve"> </w:t>
      </w:r>
      <w:r>
        <w:t>ludności).</w:t>
      </w:r>
    </w:p>
    <w:p w:rsidR="009B0403" w:rsidRDefault="009B0403">
      <w:pPr>
        <w:jc w:val="both"/>
        <w:sectPr w:rsidR="009B0403">
          <w:pgSz w:w="11910" w:h="16840"/>
          <w:pgMar w:top="660" w:right="580" w:bottom="280" w:left="580" w:header="708" w:footer="708" w:gutter="0"/>
          <w:cols w:space="708"/>
        </w:sectPr>
      </w:pPr>
    </w:p>
    <w:p w:rsidR="009B0403" w:rsidRDefault="00392069">
      <w:pPr>
        <w:pStyle w:val="Akapitzlist"/>
        <w:numPr>
          <w:ilvl w:val="0"/>
          <w:numId w:val="116"/>
        </w:numPr>
        <w:tabs>
          <w:tab w:val="left" w:pos="500"/>
        </w:tabs>
        <w:spacing w:before="79"/>
        <w:ind w:left="500" w:right="133" w:hanging="360"/>
        <w:jc w:val="both"/>
        <w:rPr>
          <w:b/>
        </w:rPr>
      </w:pPr>
      <w:r>
        <w:rPr>
          <w:noProof/>
        </w:rPr>
        <w:lastRenderedPageBreak/>
        <mc:AlternateContent>
          <mc:Choice Requires="wps">
            <w:drawing>
              <wp:anchor distT="0" distB="0" distL="114300" distR="114300" simplePos="0" relativeHeight="251686912" behindDoc="0" locked="0" layoutInCell="1" allowOverlap="1">
                <wp:simplePos x="0" y="0"/>
                <wp:positionH relativeFrom="page">
                  <wp:posOffset>140970</wp:posOffset>
                </wp:positionH>
                <wp:positionV relativeFrom="page">
                  <wp:posOffset>9472295</wp:posOffset>
                </wp:positionV>
                <wp:extent cx="180975" cy="566420"/>
                <wp:effectExtent l="0" t="0" r="0" b="0"/>
                <wp:wrapNone/>
                <wp:docPr id="9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16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6" o:spid="_x0000_s1052"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87936" filled="f" stroked="f">
                <v:textbox style="layout-flow:vertical;mso-layout-flow-alt:bottom-to-top" inset="0,0,0,0">
                  <w:txbxContent>
                    <w:p w:rsidR="00C45E4C" w14:paraId="6E65B2C4" w14:textId="77777777">
                      <w:pPr>
                        <w:pStyle w:val="BodyText"/>
                        <w:spacing w:before="11"/>
                        <w:ind w:left="20"/>
                      </w:pPr>
                      <w:r>
                        <w:t>Strona 16</w:t>
                      </w:r>
                    </w:p>
                  </w:txbxContent>
                </v:textbox>
              </v:shape>
            </w:pict>
          </mc:Fallback>
        </mc:AlternateContent>
      </w:r>
      <w:r w:rsidR="00492AFA">
        <w:t xml:space="preserve">Bardzo ważną rolę w kształtowaniu kapitału ludzkiego i rozwoju kultury odgrywają publiczne instytucje kultury. </w:t>
      </w:r>
      <w:r w:rsidR="00492AFA">
        <w:rPr>
          <w:b/>
        </w:rPr>
        <w:t>Należy zauważyć, że na terenie 2 gmin nie funkcjonują domy i ośrodki kultury – dotyczy to gminy Czernichów i</w:t>
      </w:r>
      <w:r w:rsidR="00492AFA">
        <w:rPr>
          <w:b/>
          <w:spacing w:val="1"/>
        </w:rPr>
        <w:t xml:space="preserve"> </w:t>
      </w:r>
      <w:r w:rsidR="00492AFA">
        <w:rPr>
          <w:b/>
        </w:rPr>
        <w:t>Liszki.</w:t>
      </w:r>
    </w:p>
    <w:p w:rsidR="009B0403" w:rsidRDefault="00392069">
      <w:pPr>
        <w:pStyle w:val="Akapitzlist"/>
        <w:numPr>
          <w:ilvl w:val="0"/>
          <w:numId w:val="116"/>
        </w:numPr>
        <w:tabs>
          <w:tab w:val="left" w:pos="500"/>
        </w:tabs>
        <w:ind w:left="500" w:right="135" w:hanging="360"/>
        <w:jc w:val="both"/>
      </w:pPr>
      <w:r>
        <w:t>Istotnym</w:t>
      </w:r>
      <w:r>
        <w:rPr>
          <w:spacing w:val="-9"/>
        </w:rPr>
        <w:t xml:space="preserve"> </w:t>
      </w:r>
      <w:r>
        <w:t>jest</w:t>
      </w:r>
      <w:r>
        <w:rPr>
          <w:spacing w:val="-9"/>
        </w:rPr>
        <w:t xml:space="preserve"> </w:t>
      </w:r>
      <w:r>
        <w:t>też</w:t>
      </w:r>
      <w:r>
        <w:rPr>
          <w:spacing w:val="-8"/>
        </w:rPr>
        <w:t xml:space="preserve"> </w:t>
      </w:r>
      <w:r>
        <w:t>fakt,</w:t>
      </w:r>
      <w:r>
        <w:rPr>
          <w:spacing w:val="-9"/>
        </w:rPr>
        <w:t xml:space="preserve"> </w:t>
      </w:r>
      <w:r>
        <w:t>iż</w:t>
      </w:r>
      <w:r>
        <w:rPr>
          <w:spacing w:val="-8"/>
        </w:rPr>
        <w:t xml:space="preserve"> </w:t>
      </w:r>
      <w:r>
        <w:t>w</w:t>
      </w:r>
      <w:r>
        <w:rPr>
          <w:spacing w:val="-10"/>
        </w:rPr>
        <w:t xml:space="preserve"> </w:t>
      </w:r>
      <w:r>
        <w:t>2013</w:t>
      </w:r>
      <w:r>
        <w:rPr>
          <w:spacing w:val="-9"/>
        </w:rPr>
        <w:t xml:space="preserve"> </w:t>
      </w:r>
      <w:r>
        <w:t>r.</w:t>
      </w:r>
      <w:r>
        <w:rPr>
          <w:spacing w:val="-5"/>
        </w:rPr>
        <w:t xml:space="preserve"> </w:t>
      </w:r>
      <w:r>
        <w:rPr>
          <w:b/>
        </w:rPr>
        <w:t>liczba</w:t>
      </w:r>
      <w:r>
        <w:rPr>
          <w:b/>
          <w:spacing w:val="-10"/>
        </w:rPr>
        <w:t xml:space="preserve"> </w:t>
      </w:r>
      <w:r>
        <w:rPr>
          <w:b/>
        </w:rPr>
        <w:t>osób</w:t>
      </w:r>
      <w:r>
        <w:rPr>
          <w:b/>
          <w:spacing w:val="-9"/>
        </w:rPr>
        <w:t xml:space="preserve"> </w:t>
      </w:r>
      <w:r>
        <w:rPr>
          <w:b/>
        </w:rPr>
        <w:t>na</w:t>
      </w:r>
      <w:r>
        <w:rPr>
          <w:b/>
          <w:spacing w:val="-9"/>
        </w:rPr>
        <w:t xml:space="preserve"> </w:t>
      </w:r>
      <w:r>
        <w:rPr>
          <w:b/>
        </w:rPr>
        <w:t>1</w:t>
      </w:r>
      <w:r>
        <w:rPr>
          <w:b/>
          <w:spacing w:val="-9"/>
        </w:rPr>
        <w:t xml:space="preserve"> </w:t>
      </w:r>
      <w:r>
        <w:rPr>
          <w:b/>
        </w:rPr>
        <w:t>placówkę</w:t>
      </w:r>
      <w:r>
        <w:rPr>
          <w:b/>
          <w:spacing w:val="-8"/>
        </w:rPr>
        <w:t xml:space="preserve"> </w:t>
      </w:r>
      <w:r>
        <w:rPr>
          <w:b/>
        </w:rPr>
        <w:t>biblioteczną</w:t>
      </w:r>
      <w:r>
        <w:rPr>
          <w:b/>
          <w:spacing w:val="-6"/>
        </w:rPr>
        <w:t xml:space="preserve"> </w:t>
      </w:r>
      <w:r>
        <w:t>przewyższała</w:t>
      </w:r>
      <w:r>
        <w:rPr>
          <w:spacing w:val="-8"/>
        </w:rPr>
        <w:t xml:space="preserve"> </w:t>
      </w:r>
      <w:r>
        <w:t>średnią</w:t>
      </w:r>
      <w:r>
        <w:rPr>
          <w:spacing w:val="-8"/>
        </w:rPr>
        <w:t xml:space="preserve"> </w:t>
      </w:r>
      <w:r>
        <w:t>dla</w:t>
      </w:r>
      <w:r>
        <w:rPr>
          <w:spacing w:val="-9"/>
        </w:rPr>
        <w:t xml:space="preserve"> </w:t>
      </w:r>
      <w:r>
        <w:t xml:space="preserve">województwa małopolskiego o 375  osób  (na  obszarze  LGD  wskaźnik  ten  wynosił  4  683  osoby),  co  w  kontekście faktu, iż biblioteki pełnią coraz więcej funkcji </w:t>
      </w:r>
      <w:r>
        <w:t>animacyjnych, również nie jest dobrą informacją o ofercie dla mieszkańców.</w:t>
      </w:r>
    </w:p>
    <w:p w:rsidR="009B0403" w:rsidRDefault="009B0403">
      <w:pPr>
        <w:pStyle w:val="Tekstpodstawowy"/>
        <w:spacing w:before="9"/>
        <w:rPr>
          <w:sz w:val="21"/>
        </w:rPr>
      </w:pPr>
    </w:p>
    <w:p w:rsidR="009B0403" w:rsidRDefault="00392069">
      <w:pPr>
        <w:pStyle w:val="Nagwek3"/>
        <w:numPr>
          <w:ilvl w:val="0"/>
          <w:numId w:val="108"/>
        </w:numPr>
        <w:tabs>
          <w:tab w:val="left" w:pos="424"/>
        </w:tabs>
      </w:pPr>
      <w:r>
        <w:t>GOSPODARKA</w:t>
      </w:r>
    </w:p>
    <w:p w:rsidR="009B0403" w:rsidRDefault="00392069">
      <w:pPr>
        <w:spacing w:before="1"/>
        <w:ind w:left="140" w:right="134"/>
        <w:jc w:val="both"/>
      </w:pPr>
      <w:r>
        <w:rPr>
          <w:b/>
        </w:rPr>
        <w:t>W 2013 roku na terenie obszaru LGD zarejestrowanych było 10 341 podmiotów gospodarczych (</w:t>
      </w:r>
      <w:r>
        <w:t>w 2014 roku liczba</w:t>
      </w:r>
      <w:r>
        <w:rPr>
          <w:spacing w:val="-6"/>
        </w:rPr>
        <w:t xml:space="preserve"> </w:t>
      </w:r>
      <w:r>
        <w:t>ta</w:t>
      </w:r>
      <w:r>
        <w:rPr>
          <w:spacing w:val="-6"/>
        </w:rPr>
        <w:t xml:space="preserve"> </w:t>
      </w:r>
      <w:r>
        <w:t>zwiększyła</w:t>
      </w:r>
      <w:r>
        <w:rPr>
          <w:spacing w:val="-6"/>
        </w:rPr>
        <w:t xml:space="preserve"> </w:t>
      </w:r>
      <w:r>
        <w:t>się</w:t>
      </w:r>
      <w:r>
        <w:rPr>
          <w:spacing w:val="-5"/>
        </w:rPr>
        <w:t xml:space="preserve"> </w:t>
      </w:r>
      <w:r>
        <w:t>do</w:t>
      </w:r>
      <w:r>
        <w:rPr>
          <w:spacing w:val="-9"/>
        </w:rPr>
        <w:t xml:space="preserve"> </w:t>
      </w:r>
      <w:r>
        <w:t>10</w:t>
      </w:r>
      <w:r>
        <w:rPr>
          <w:spacing w:val="-6"/>
        </w:rPr>
        <w:t xml:space="preserve"> </w:t>
      </w:r>
      <w:r>
        <w:t>639</w:t>
      </w:r>
      <w:r>
        <w:rPr>
          <w:spacing w:val="-5"/>
        </w:rPr>
        <w:t xml:space="preserve"> </w:t>
      </w:r>
      <w:r>
        <w:t>podmiotów</w:t>
      </w:r>
      <w:r>
        <w:rPr>
          <w:spacing w:val="-7"/>
        </w:rPr>
        <w:t xml:space="preserve"> </w:t>
      </w:r>
      <w:r>
        <w:t>gospodarczych).</w:t>
      </w:r>
      <w:r>
        <w:rPr>
          <w:spacing w:val="-6"/>
        </w:rPr>
        <w:t xml:space="preserve"> </w:t>
      </w:r>
      <w:r>
        <w:t>W</w:t>
      </w:r>
      <w:r>
        <w:rPr>
          <w:spacing w:val="-6"/>
        </w:rPr>
        <w:t xml:space="preserve"> </w:t>
      </w:r>
      <w:r>
        <w:t>stosu</w:t>
      </w:r>
      <w:r>
        <w:t>nku</w:t>
      </w:r>
      <w:r>
        <w:rPr>
          <w:spacing w:val="-5"/>
        </w:rPr>
        <w:t xml:space="preserve"> </w:t>
      </w:r>
      <w:r>
        <w:t>do</w:t>
      </w:r>
      <w:r>
        <w:rPr>
          <w:spacing w:val="-6"/>
        </w:rPr>
        <w:t xml:space="preserve"> </w:t>
      </w:r>
      <w:r>
        <w:t>roku</w:t>
      </w:r>
      <w:r>
        <w:rPr>
          <w:spacing w:val="-6"/>
        </w:rPr>
        <w:t xml:space="preserve"> </w:t>
      </w:r>
      <w:r>
        <w:t>bazowego</w:t>
      </w:r>
      <w:r>
        <w:rPr>
          <w:spacing w:val="-5"/>
        </w:rPr>
        <w:t xml:space="preserve"> </w:t>
      </w:r>
      <w:r>
        <w:t>(2009)</w:t>
      </w:r>
      <w:r>
        <w:rPr>
          <w:spacing w:val="-5"/>
        </w:rPr>
        <w:t xml:space="preserve"> </w:t>
      </w:r>
      <w:r>
        <w:t>zmiana</w:t>
      </w:r>
      <w:r>
        <w:rPr>
          <w:spacing w:val="-8"/>
        </w:rPr>
        <w:t xml:space="preserve"> </w:t>
      </w:r>
      <w:r>
        <w:t>wynosiła ponad 22% i była dwukrotnie wyższa od średniej dla województwa</w:t>
      </w:r>
      <w:r>
        <w:rPr>
          <w:spacing w:val="-5"/>
        </w:rPr>
        <w:t xml:space="preserve"> </w:t>
      </w:r>
      <w:r>
        <w:t>małopolskiego.</w:t>
      </w:r>
    </w:p>
    <w:p w:rsidR="009B0403" w:rsidRDefault="00392069">
      <w:pPr>
        <w:pStyle w:val="Nagwek3"/>
        <w:ind w:left="1134" w:right="133" w:hanging="995"/>
      </w:pPr>
      <w:r>
        <w:t>Tabela 2. Liczba podmiotów gospodarczych zarejestrowanych w rejestrze REGON w latach 2009-2014 na obszarze LGD, w podziale na miejscow</w:t>
      </w:r>
      <w:r>
        <w:t>ości</w:t>
      </w:r>
    </w:p>
    <w:tbl>
      <w:tblPr>
        <w:tblStyle w:val="TableNormal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6"/>
        <w:gridCol w:w="919"/>
        <w:gridCol w:w="1336"/>
        <w:gridCol w:w="1336"/>
        <w:gridCol w:w="1336"/>
        <w:gridCol w:w="1159"/>
        <w:gridCol w:w="1425"/>
      </w:tblGrid>
      <w:tr w:rsidR="00B25B16">
        <w:trPr>
          <w:trHeight w:val="357"/>
        </w:trPr>
        <w:tc>
          <w:tcPr>
            <w:tcW w:w="2916" w:type="dxa"/>
            <w:shd w:val="clear" w:color="auto" w:fill="006FC0"/>
          </w:tcPr>
          <w:p w:rsidR="009B0403" w:rsidRDefault="00392069">
            <w:pPr>
              <w:pStyle w:val="TableParagraph"/>
              <w:spacing w:before="1"/>
              <w:ind w:left="253" w:right="246"/>
              <w:jc w:val="center"/>
              <w:rPr>
                <w:b/>
              </w:rPr>
            </w:pPr>
            <w:r>
              <w:rPr>
                <w:b/>
                <w:color w:val="FFFFFF"/>
              </w:rPr>
              <w:t>Jednostka</w:t>
            </w:r>
          </w:p>
        </w:tc>
        <w:tc>
          <w:tcPr>
            <w:tcW w:w="7511" w:type="dxa"/>
            <w:gridSpan w:val="6"/>
            <w:shd w:val="clear" w:color="auto" w:fill="006FC0"/>
          </w:tcPr>
          <w:p w:rsidR="009B0403" w:rsidRDefault="00392069">
            <w:pPr>
              <w:pStyle w:val="TableParagraph"/>
              <w:spacing w:before="1"/>
              <w:ind w:left="3517" w:right="3551"/>
              <w:jc w:val="center"/>
              <w:rPr>
                <w:b/>
              </w:rPr>
            </w:pPr>
            <w:r>
              <w:rPr>
                <w:b/>
                <w:color w:val="FFFFFF"/>
              </w:rPr>
              <w:t>Rok</w:t>
            </w:r>
          </w:p>
        </w:tc>
      </w:tr>
      <w:tr w:rsidR="00B25B16">
        <w:trPr>
          <w:trHeight w:val="354"/>
        </w:trPr>
        <w:tc>
          <w:tcPr>
            <w:tcW w:w="2916" w:type="dxa"/>
            <w:shd w:val="clear" w:color="auto" w:fill="006FC0"/>
          </w:tcPr>
          <w:p w:rsidR="009B0403" w:rsidRDefault="00392069">
            <w:pPr>
              <w:pStyle w:val="TableParagraph"/>
              <w:spacing w:before="1"/>
              <w:ind w:left="254" w:right="245"/>
              <w:jc w:val="center"/>
              <w:rPr>
                <w:b/>
              </w:rPr>
            </w:pPr>
            <w:r>
              <w:rPr>
                <w:b/>
                <w:color w:val="FFFFFF"/>
              </w:rPr>
              <w:t>terytorialna</w:t>
            </w:r>
          </w:p>
        </w:tc>
        <w:tc>
          <w:tcPr>
            <w:tcW w:w="919" w:type="dxa"/>
            <w:shd w:val="clear" w:color="auto" w:fill="006FC0"/>
          </w:tcPr>
          <w:p w:rsidR="009B0403" w:rsidRDefault="00392069">
            <w:pPr>
              <w:pStyle w:val="TableParagraph"/>
              <w:spacing w:before="1"/>
              <w:ind w:left="240"/>
              <w:rPr>
                <w:b/>
              </w:rPr>
            </w:pPr>
            <w:r>
              <w:rPr>
                <w:b/>
                <w:color w:val="FFFFFF"/>
              </w:rPr>
              <w:t>2009</w:t>
            </w:r>
          </w:p>
        </w:tc>
        <w:tc>
          <w:tcPr>
            <w:tcW w:w="1336" w:type="dxa"/>
            <w:shd w:val="clear" w:color="auto" w:fill="006FC0"/>
          </w:tcPr>
          <w:p w:rsidR="009B0403" w:rsidRDefault="00392069">
            <w:pPr>
              <w:pStyle w:val="TableParagraph"/>
              <w:spacing w:before="1"/>
              <w:ind w:left="318" w:right="303"/>
              <w:jc w:val="center"/>
              <w:rPr>
                <w:b/>
              </w:rPr>
            </w:pPr>
            <w:r>
              <w:rPr>
                <w:b/>
                <w:color w:val="FFFFFF"/>
              </w:rPr>
              <w:t>2010</w:t>
            </w:r>
          </w:p>
        </w:tc>
        <w:tc>
          <w:tcPr>
            <w:tcW w:w="1336" w:type="dxa"/>
            <w:shd w:val="clear" w:color="auto" w:fill="006FC0"/>
          </w:tcPr>
          <w:p w:rsidR="009B0403" w:rsidRDefault="00392069">
            <w:pPr>
              <w:pStyle w:val="TableParagraph"/>
              <w:spacing w:before="1"/>
              <w:ind w:left="319" w:right="303"/>
              <w:jc w:val="center"/>
              <w:rPr>
                <w:b/>
              </w:rPr>
            </w:pPr>
            <w:r>
              <w:rPr>
                <w:b/>
                <w:color w:val="FFFFFF"/>
              </w:rPr>
              <w:t>2011</w:t>
            </w:r>
          </w:p>
        </w:tc>
        <w:tc>
          <w:tcPr>
            <w:tcW w:w="1336" w:type="dxa"/>
            <w:shd w:val="clear" w:color="auto" w:fill="006FC0"/>
          </w:tcPr>
          <w:p w:rsidR="009B0403" w:rsidRDefault="00392069">
            <w:pPr>
              <w:pStyle w:val="TableParagraph"/>
              <w:spacing w:before="1"/>
              <w:ind w:left="320" w:right="301"/>
              <w:jc w:val="center"/>
              <w:rPr>
                <w:b/>
              </w:rPr>
            </w:pPr>
            <w:r>
              <w:rPr>
                <w:b/>
                <w:color w:val="FFFFFF"/>
              </w:rPr>
              <w:t>2012</w:t>
            </w:r>
          </w:p>
        </w:tc>
        <w:tc>
          <w:tcPr>
            <w:tcW w:w="1159" w:type="dxa"/>
            <w:shd w:val="clear" w:color="auto" w:fill="006FC0"/>
          </w:tcPr>
          <w:p w:rsidR="009B0403" w:rsidRDefault="00392069">
            <w:pPr>
              <w:pStyle w:val="TableParagraph"/>
              <w:spacing w:before="1"/>
              <w:ind w:left="234" w:right="214"/>
              <w:jc w:val="center"/>
              <w:rPr>
                <w:b/>
              </w:rPr>
            </w:pPr>
            <w:r>
              <w:rPr>
                <w:b/>
                <w:color w:val="FFFFFF"/>
              </w:rPr>
              <w:t>2013</w:t>
            </w:r>
          </w:p>
        </w:tc>
        <w:tc>
          <w:tcPr>
            <w:tcW w:w="1425" w:type="dxa"/>
            <w:shd w:val="clear" w:color="auto" w:fill="006FC0"/>
          </w:tcPr>
          <w:p w:rsidR="009B0403" w:rsidRDefault="00392069">
            <w:pPr>
              <w:pStyle w:val="TableParagraph"/>
              <w:spacing w:before="1"/>
              <w:ind w:left="479" w:right="455"/>
              <w:jc w:val="center"/>
              <w:rPr>
                <w:b/>
              </w:rPr>
            </w:pPr>
            <w:r>
              <w:rPr>
                <w:b/>
                <w:color w:val="FFFFFF"/>
              </w:rPr>
              <w:t>2014</w:t>
            </w:r>
          </w:p>
        </w:tc>
      </w:tr>
      <w:tr w:rsidR="00B25B16">
        <w:trPr>
          <w:trHeight w:val="357"/>
        </w:trPr>
        <w:tc>
          <w:tcPr>
            <w:tcW w:w="2916" w:type="dxa"/>
          </w:tcPr>
          <w:p w:rsidR="009B0403" w:rsidRDefault="00392069">
            <w:pPr>
              <w:pStyle w:val="TableParagraph"/>
              <w:spacing w:before="3"/>
              <w:ind w:left="254" w:right="246"/>
              <w:jc w:val="center"/>
              <w:rPr>
                <w:b/>
              </w:rPr>
            </w:pPr>
            <w:r>
              <w:rPr>
                <w:b/>
              </w:rPr>
              <w:t>MAŁOPOLSKIE</w:t>
            </w:r>
          </w:p>
        </w:tc>
        <w:tc>
          <w:tcPr>
            <w:tcW w:w="919" w:type="dxa"/>
          </w:tcPr>
          <w:p w:rsidR="009B0403" w:rsidRDefault="00392069">
            <w:pPr>
              <w:pStyle w:val="TableParagraph"/>
              <w:spacing w:line="251" w:lineRule="exact"/>
              <w:ind w:left="129"/>
            </w:pPr>
            <w:r>
              <w:t>314017</w:t>
            </w:r>
          </w:p>
        </w:tc>
        <w:tc>
          <w:tcPr>
            <w:tcW w:w="1336" w:type="dxa"/>
          </w:tcPr>
          <w:p w:rsidR="009B0403" w:rsidRDefault="00392069">
            <w:pPr>
              <w:pStyle w:val="TableParagraph"/>
              <w:spacing w:line="251" w:lineRule="exact"/>
              <w:ind w:left="318" w:right="303"/>
              <w:jc w:val="center"/>
            </w:pPr>
            <w:r>
              <w:t>331363</w:t>
            </w:r>
          </w:p>
        </w:tc>
        <w:tc>
          <w:tcPr>
            <w:tcW w:w="1336" w:type="dxa"/>
          </w:tcPr>
          <w:p w:rsidR="009B0403" w:rsidRDefault="00392069">
            <w:pPr>
              <w:pStyle w:val="TableParagraph"/>
              <w:spacing w:line="251" w:lineRule="exact"/>
              <w:ind w:left="319" w:right="303"/>
              <w:jc w:val="center"/>
            </w:pPr>
            <w:r>
              <w:t>331595</w:t>
            </w:r>
          </w:p>
        </w:tc>
        <w:tc>
          <w:tcPr>
            <w:tcW w:w="1336" w:type="dxa"/>
          </w:tcPr>
          <w:p w:rsidR="009B0403" w:rsidRDefault="00392069">
            <w:pPr>
              <w:pStyle w:val="TableParagraph"/>
              <w:spacing w:line="251" w:lineRule="exact"/>
              <w:ind w:left="320" w:right="301"/>
              <w:jc w:val="center"/>
            </w:pPr>
            <w:r>
              <w:t>343375</w:t>
            </w:r>
          </w:p>
        </w:tc>
        <w:tc>
          <w:tcPr>
            <w:tcW w:w="1159" w:type="dxa"/>
          </w:tcPr>
          <w:p w:rsidR="009B0403" w:rsidRDefault="00392069">
            <w:pPr>
              <w:pStyle w:val="TableParagraph"/>
              <w:spacing w:line="251" w:lineRule="exact"/>
              <w:ind w:left="234" w:right="214"/>
              <w:jc w:val="center"/>
            </w:pPr>
            <w:r>
              <w:t>351074</w:t>
            </w:r>
          </w:p>
        </w:tc>
        <w:tc>
          <w:tcPr>
            <w:tcW w:w="1425" w:type="dxa"/>
          </w:tcPr>
          <w:p w:rsidR="009B0403" w:rsidRDefault="00392069">
            <w:pPr>
              <w:pStyle w:val="TableParagraph"/>
              <w:spacing w:line="251" w:lineRule="exact"/>
              <w:ind w:right="363"/>
              <w:jc w:val="right"/>
            </w:pPr>
            <w:r>
              <w:t>356785</w:t>
            </w:r>
          </w:p>
        </w:tc>
      </w:tr>
      <w:tr w:rsidR="00B25B16">
        <w:trPr>
          <w:trHeight w:val="254"/>
        </w:trPr>
        <w:tc>
          <w:tcPr>
            <w:tcW w:w="2916" w:type="dxa"/>
          </w:tcPr>
          <w:p w:rsidR="009B0403" w:rsidRDefault="00392069">
            <w:pPr>
              <w:pStyle w:val="TableParagraph"/>
              <w:spacing w:before="3" w:line="231" w:lineRule="exact"/>
              <w:ind w:left="254" w:right="243"/>
              <w:jc w:val="center"/>
              <w:rPr>
                <w:b/>
              </w:rPr>
            </w:pPr>
            <w:r>
              <w:rPr>
                <w:b/>
              </w:rPr>
              <w:t>Powiat krakowski</w:t>
            </w:r>
          </w:p>
        </w:tc>
        <w:tc>
          <w:tcPr>
            <w:tcW w:w="919" w:type="dxa"/>
          </w:tcPr>
          <w:p w:rsidR="009B0403" w:rsidRDefault="00392069">
            <w:pPr>
              <w:pStyle w:val="TableParagraph"/>
              <w:spacing w:line="235" w:lineRule="exact"/>
              <w:ind w:left="185"/>
            </w:pPr>
            <w:r>
              <w:t>22781</w:t>
            </w:r>
          </w:p>
        </w:tc>
        <w:tc>
          <w:tcPr>
            <w:tcW w:w="1336" w:type="dxa"/>
          </w:tcPr>
          <w:p w:rsidR="009B0403" w:rsidRDefault="00392069">
            <w:pPr>
              <w:pStyle w:val="TableParagraph"/>
              <w:spacing w:line="235" w:lineRule="exact"/>
              <w:ind w:left="318" w:right="303"/>
              <w:jc w:val="center"/>
            </w:pPr>
            <w:r>
              <w:t>24640</w:t>
            </w:r>
          </w:p>
        </w:tc>
        <w:tc>
          <w:tcPr>
            <w:tcW w:w="1336" w:type="dxa"/>
          </w:tcPr>
          <w:p w:rsidR="009B0403" w:rsidRDefault="00392069">
            <w:pPr>
              <w:pStyle w:val="TableParagraph"/>
              <w:spacing w:line="235" w:lineRule="exact"/>
              <w:ind w:left="319" w:right="303"/>
              <w:jc w:val="center"/>
            </w:pPr>
            <w:r>
              <w:t>25192</w:t>
            </w:r>
          </w:p>
        </w:tc>
        <w:tc>
          <w:tcPr>
            <w:tcW w:w="1336" w:type="dxa"/>
          </w:tcPr>
          <w:p w:rsidR="009B0403" w:rsidRDefault="00392069">
            <w:pPr>
              <w:pStyle w:val="TableParagraph"/>
              <w:spacing w:line="235" w:lineRule="exact"/>
              <w:ind w:left="320" w:right="301"/>
              <w:jc w:val="center"/>
            </w:pPr>
            <w:r>
              <w:t>26405</w:t>
            </w:r>
          </w:p>
        </w:tc>
        <w:tc>
          <w:tcPr>
            <w:tcW w:w="1159" w:type="dxa"/>
          </w:tcPr>
          <w:p w:rsidR="009B0403" w:rsidRDefault="00392069">
            <w:pPr>
              <w:pStyle w:val="TableParagraph"/>
              <w:spacing w:line="235" w:lineRule="exact"/>
              <w:ind w:left="234" w:right="214"/>
              <w:jc w:val="center"/>
            </w:pPr>
            <w:r>
              <w:t>27237</w:t>
            </w:r>
          </w:p>
        </w:tc>
        <w:tc>
          <w:tcPr>
            <w:tcW w:w="1425" w:type="dxa"/>
          </w:tcPr>
          <w:p w:rsidR="009B0403" w:rsidRDefault="00392069">
            <w:pPr>
              <w:pStyle w:val="TableParagraph"/>
              <w:spacing w:line="235" w:lineRule="exact"/>
              <w:ind w:right="417"/>
              <w:jc w:val="right"/>
            </w:pPr>
            <w:r>
              <w:t>28069</w:t>
            </w:r>
          </w:p>
        </w:tc>
      </w:tr>
      <w:tr w:rsidR="00B25B16">
        <w:trPr>
          <w:trHeight w:val="316"/>
        </w:trPr>
        <w:tc>
          <w:tcPr>
            <w:tcW w:w="2916" w:type="dxa"/>
          </w:tcPr>
          <w:p w:rsidR="009B0403" w:rsidRDefault="00392069">
            <w:pPr>
              <w:pStyle w:val="TableParagraph"/>
              <w:spacing w:before="1"/>
              <w:ind w:left="254" w:right="245"/>
              <w:jc w:val="center"/>
              <w:rPr>
                <w:b/>
              </w:rPr>
            </w:pPr>
            <w:r>
              <w:rPr>
                <w:b/>
              </w:rPr>
              <w:t>Czernichów</w:t>
            </w:r>
          </w:p>
        </w:tc>
        <w:tc>
          <w:tcPr>
            <w:tcW w:w="919" w:type="dxa"/>
          </w:tcPr>
          <w:p w:rsidR="009B0403" w:rsidRDefault="00392069">
            <w:pPr>
              <w:pStyle w:val="TableParagraph"/>
              <w:spacing w:line="249" w:lineRule="exact"/>
              <w:ind w:left="240"/>
            </w:pPr>
            <w:r>
              <w:t>1095</w:t>
            </w:r>
          </w:p>
        </w:tc>
        <w:tc>
          <w:tcPr>
            <w:tcW w:w="1336" w:type="dxa"/>
          </w:tcPr>
          <w:p w:rsidR="009B0403" w:rsidRDefault="00392069">
            <w:pPr>
              <w:pStyle w:val="TableParagraph"/>
              <w:spacing w:line="249" w:lineRule="exact"/>
              <w:ind w:left="318" w:right="303"/>
              <w:jc w:val="center"/>
            </w:pPr>
            <w:r>
              <w:t>1185</w:t>
            </w:r>
          </w:p>
        </w:tc>
        <w:tc>
          <w:tcPr>
            <w:tcW w:w="1336" w:type="dxa"/>
          </w:tcPr>
          <w:p w:rsidR="009B0403" w:rsidRDefault="00392069">
            <w:pPr>
              <w:pStyle w:val="TableParagraph"/>
              <w:spacing w:line="249" w:lineRule="exact"/>
              <w:ind w:left="319" w:right="303"/>
              <w:jc w:val="center"/>
            </w:pPr>
            <w:r>
              <w:t>1187</w:t>
            </w:r>
          </w:p>
        </w:tc>
        <w:tc>
          <w:tcPr>
            <w:tcW w:w="1336" w:type="dxa"/>
          </w:tcPr>
          <w:p w:rsidR="009B0403" w:rsidRDefault="00392069">
            <w:pPr>
              <w:pStyle w:val="TableParagraph"/>
              <w:spacing w:line="249" w:lineRule="exact"/>
              <w:ind w:left="320" w:right="301"/>
              <w:jc w:val="center"/>
            </w:pPr>
            <w:r>
              <w:t>1252</w:t>
            </w:r>
          </w:p>
        </w:tc>
        <w:tc>
          <w:tcPr>
            <w:tcW w:w="1159" w:type="dxa"/>
          </w:tcPr>
          <w:p w:rsidR="009B0403" w:rsidRDefault="00392069">
            <w:pPr>
              <w:pStyle w:val="TableParagraph"/>
              <w:spacing w:line="249" w:lineRule="exact"/>
              <w:ind w:left="234" w:right="214"/>
              <w:jc w:val="center"/>
            </w:pPr>
            <w:r>
              <w:t>1308</w:t>
            </w:r>
          </w:p>
        </w:tc>
        <w:tc>
          <w:tcPr>
            <w:tcW w:w="1425" w:type="dxa"/>
          </w:tcPr>
          <w:p w:rsidR="009B0403" w:rsidRDefault="00392069">
            <w:pPr>
              <w:pStyle w:val="TableParagraph"/>
              <w:spacing w:line="249" w:lineRule="exact"/>
              <w:ind w:left="479" w:right="455"/>
              <w:jc w:val="center"/>
            </w:pPr>
            <w:r>
              <w:t>1368</w:t>
            </w:r>
          </w:p>
        </w:tc>
      </w:tr>
      <w:tr w:rsidR="00B25B16">
        <w:trPr>
          <w:trHeight w:val="253"/>
        </w:trPr>
        <w:tc>
          <w:tcPr>
            <w:tcW w:w="2916" w:type="dxa"/>
          </w:tcPr>
          <w:p w:rsidR="009B0403" w:rsidRDefault="00392069">
            <w:pPr>
              <w:pStyle w:val="TableParagraph"/>
              <w:spacing w:before="1" w:line="233" w:lineRule="exact"/>
              <w:ind w:left="254" w:right="243"/>
              <w:jc w:val="center"/>
              <w:rPr>
                <w:b/>
              </w:rPr>
            </w:pPr>
            <w:r>
              <w:rPr>
                <w:b/>
              </w:rPr>
              <w:t>Liszki</w:t>
            </w:r>
          </w:p>
        </w:tc>
        <w:tc>
          <w:tcPr>
            <w:tcW w:w="919" w:type="dxa"/>
          </w:tcPr>
          <w:p w:rsidR="009B0403" w:rsidRDefault="00392069">
            <w:pPr>
              <w:pStyle w:val="TableParagraph"/>
              <w:spacing w:line="234" w:lineRule="exact"/>
              <w:ind w:left="240"/>
            </w:pPr>
            <w:r>
              <w:t>1320</w:t>
            </w:r>
          </w:p>
        </w:tc>
        <w:tc>
          <w:tcPr>
            <w:tcW w:w="1336" w:type="dxa"/>
          </w:tcPr>
          <w:p w:rsidR="009B0403" w:rsidRDefault="00392069">
            <w:pPr>
              <w:pStyle w:val="TableParagraph"/>
              <w:spacing w:line="234" w:lineRule="exact"/>
              <w:ind w:left="318" w:right="303"/>
              <w:jc w:val="center"/>
            </w:pPr>
            <w:r>
              <w:t>1459</w:t>
            </w:r>
          </w:p>
        </w:tc>
        <w:tc>
          <w:tcPr>
            <w:tcW w:w="1336" w:type="dxa"/>
          </w:tcPr>
          <w:p w:rsidR="009B0403" w:rsidRDefault="00392069">
            <w:pPr>
              <w:pStyle w:val="TableParagraph"/>
              <w:spacing w:line="234" w:lineRule="exact"/>
              <w:ind w:left="319" w:right="303"/>
              <w:jc w:val="center"/>
            </w:pPr>
            <w:r>
              <w:t>1525</w:t>
            </w:r>
          </w:p>
        </w:tc>
        <w:tc>
          <w:tcPr>
            <w:tcW w:w="1336" w:type="dxa"/>
          </w:tcPr>
          <w:p w:rsidR="009B0403" w:rsidRDefault="00392069">
            <w:pPr>
              <w:pStyle w:val="TableParagraph"/>
              <w:spacing w:line="234" w:lineRule="exact"/>
              <w:ind w:left="320" w:right="301"/>
              <w:jc w:val="center"/>
            </w:pPr>
            <w:r>
              <w:t>1599</w:t>
            </w:r>
          </w:p>
        </w:tc>
        <w:tc>
          <w:tcPr>
            <w:tcW w:w="1159" w:type="dxa"/>
          </w:tcPr>
          <w:p w:rsidR="009B0403" w:rsidRDefault="00392069">
            <w:pPr>
              <w:pStyle w:val="TableParagraph"/>
              <w:spacing w:line="234" w:lineRule="exact"/>
              <w:ind w:left="234" w:right="214"/>
              <w:jc w:val="center"/>
            </w:pPr>
            <w:r>
              <w:t>1648</w:t>
            </w:r>
          </w:p>
        </w:tc>
        <w:tc>
          <w:tcPr>
            <w:tcW w:w="1425" w:type="dxa"/>
          </w:tcPr>
          <w:p w:rsidR="009B0403" w:rsidRDefault="00392069">
            <w:pPr>
              <w:pStyle w:val="TableParagraph"/>
              <w:spacing w:line="234" w:lineRule="exact"/>
              <w:ind w:left="479" w:right="455"/>
              <w:jc w:val="center"/>
            </w:pPr>
            <w:r>
              <w:t>1692</w:t>
            </w:r>
          </w:p>
        </w:tc>
      </w:tr>
      <w:tr w:rsidR="00B25B16">
        <w:trPr>
          <w:trHeight w:val="251"/>
        </w:trPr>
        <w:tc>
          <w:tcPr>
            <w:tcW w:w="2916" w:type="dxa"/>
          </w:tcPr>
          <w:p w:rsidR="009B0403" w:rsidRDefault="00392069">
            <w:pPr>
              <w:pStyle w:val="TableParagraph"/>
              <w:spacing w:before="1" w:line="231" w:lineRule="exact"/>
              <w:ind w:left="254" w:right="244"/>
              <w:jc w:val="center"/>
              <w:rPr>
                <w:b/>
              </w:rPr>
            </w:pPr>
            <w:r>
              <w:rPr>
                <w:b/>
              </w:rPr>
              <w:t>Mogilany</w:t>
            </w:r>
          </w:p>
        </w:tc>
        <w:tc>
          <w:tcPr>
            <w:tcW w:w="919" w:type="dxa"/>
          </w:tcPr>
          <w:p w:rsidR="009B0403" w:rsidRDefault="00392069">
            <w:pPr>
              <w:pStyle w:val="TableParagraph"/>
              <w:spacing w:line="232" w:lineRule="exact"/>
              <w:ind w:left="240"/>
            </w:pPr>
            <w:r>
              <w:t>1303</w:t>
            </w:r>
          </w:p>
        </w:tc>
        <w:tc>
          <w:tcPr>
            <w:tcW w:w="1336" w:type="dxa"/>
          </w:tcPr>
          <w:p w:rsidR="009B0403" w:rsidRDefault="00392069">
            <w:pPr>
              <w:pStyle w:val="TableParagraph"/>
              <w:spacing w:line="232" w:lineRule="exact"/>
              <w:ind w:left="318" w:right="303"/>
              <w:jc w:val="center"/>
            </w:pPr>
            <w:r>
              <w:t>1409</w:t>
            </w:r>
          </w:p>
        </w:tc>
        <w:tc>
          <w:tcPr>
            <w:tcW w:w="1336" w:type="dxa"/>
          </w:tcPr>
          <w:p w:rsidR="009B0403" w:rsidRDefault="00392069">
            <w:pPr>
              <w:pStyle w:val="TableParagraph"/>
              <w:spacing w:line="232" w:lineRule="exact"/>
              <w:ind w:left="319" w:right="303"/>
              <w:jc w:val="center"/>
            </w:pPr>
            <w:r>
              <w:t>1526</w:t>
            </w:r>
          </w:p>
        </w:tc>
        <w:tc>
          <w:tcPr>
            <w:tcW w:w="1336" w:type="dxa"/>
          </w:tcPr>
          <w:p w:rsidR="009B0403" w:rsidRDefault="00392069">
            <w:pPr>
              <w:pStyle w:val="TableParagraph"/>
              <w:spacing w:line="232" w:lineRule="exact"/>
              <w:ind w:left="320" w:right="301"/>
              <w:jc w:val="center"/>
            </w:pPr>
            <w:r>
              <w:t>1571</w:t>
            </w:r>
          </w:p>
        </w:tc>
        <w:tc>
          <w:tcPr>
            <w:tcW w:w="1159" w:type="dxa"/>
          </w:tcPr>
          <w:p w:rsidR="009B0403" w:rsidRDefault="00392069">
            <w:pPr>
              <w:pStyle w:val="TableParagraph"/>
              <w:spacing w:line="232" w:lineRule="exact"/>
              <w:ind w:left="234" w:right="214"/>
              <w:jc w:val="center"/>
            </w:pPr>
            <w:r>
              <w:t>1665</w:t>
            </w:r>
          </w:p>
        </w:tc>
        <w:tc>
          <w:tcPr>
            <w:tcW w:w="1425" w:type="dxa"/>
          </w:tcPr>
          <w:p w:rsidR="009B0403" w:rsidRDefault="00392069">
            <w:pPr>
              <w:pStyle w:val="TableParagraph"/>
              <w:spacing w:line="232" w:lineRule="exact"/>
              <w:ind w:left="479" w:right="455"/>
              <w:jc w:val="center"/>
            </w:pPr>
            <w:r>
              <w:t>1727</w:t>
            </w:r>
          </w:p>
        </w:tc>
      </w:tr>
      <w:tr w:rsidR="00B25B16">
        <w:trPr>
          <w:trHeight w:val="253"/>
        </w:trPr>
        <w:tc>
          <w:tcPr>
            <w:tcW w:w="2916" w:type="dxa"/>
          </w:tcPr>
          <w:p w:rsidR="009B0403" w:rsidRDefault="00392069">
            <w:pPr>
              <w:pStyle w:val="TableParagraph"/>
              <w:spacing w:before="3" w:line="231" w:lineRule="exact"/>
              <w:ind w:left="254" w:right="246"/>
              <w:jc w:val="center"/>
              <w:rPr>
                <w:b/>
              </w:rPr>
            </w:pPr>
            <w:r>
              <w:rPr>
                <w:b/>
              </w:rPr>
              <w:t>Skawina – obszar wiejski</w:t>
            </w:r>
          </w:p>
        </w:tc>
        <w:tc>
          <w:tcPr>
            <w:tcW w:w="919" w:type="dxa"/>
          </w:tcPr>
          <w:p w:rsidR="009B0403" w:rsidRDefault="00392069">
            <w:pPr>
              <w:pStyle w:val="TableParagraph"/>
              <w:spacing w:line="234" w:lineRule="exact"/>
              <w:ind w:left="240"/>
            </w:pPr>
            <w:r>
              <w:t>1410</w:t>
            </w:r>
          </w:p>
        </w:tc>
        <w:tc>
          <w:tcPr>
            <w:tcW w:w="1336" w:type="dxa"/>
          </w:tcPr>
          <w:p w:rsidR="009B0403" w:rsidRDefault="00392069">
            <w:pPr>
              <w:pStyle w:val="TableParagraph"/>
              <w:spacing w:line="234" w:lineRule="exact"/>
              <w:ind w:left="318" w:right="303"/>
              <w:jc w:val="center"/>
            </w:pPr>
            <w:r>
              <w:t>1508</w:t>
            </w:r>
          </w:p>
        </w:tc>
        <w:tc>
          <w:tcPr>
            <w:tcW w:w="1336" w:type="dxa"/>
          </w:tcPr>
          <w:p w:rsidR="009B0403" w:rsidRDefault="00392069">
            <w:pPr>
              <w:pStyle w:val="TableParagraph"/>
              <w:spacing w:line="234" w:lineRule="exact"/>
              <w:ind w:left="319" w:right="303"/>
              <w:jc w:val="center"/>
            </w:pPr>
            <w:r>
              <w:t>1532</w:t>
            </w:r>
          </w:p>
        </w:tc>
        <w:tc>
          <w:tcPr>
            <w:tcW w:w="1336" w:type="dxa"/>
          </w:tcPr>
          <w:p w:rsidR="009B0403" w:rsidRDefault="00392069">
            <w:pPr>
              <w:pStyle w:val="TableParagraph"/>
              <w:spacing w:line="234" w:lineRule="exact"/>
              <w:ind w:left="320" w:right="301"/>
              <w:jc w:val="center"/>
            </w:pPr>
            <w:r>
              <w:t>1614</w:t>
            </w:r>
          </w:p>
        </w:tc>
        <w:tc>
          <w:tcPr>
            <w:tcW w:w="1159" w:type="dxa"/>
          </w:tcPr>
          <w:p w:rsidR="009B0403" w:rsidRDefault="00392069">
            <w:pPr>
              <w:pStyle w:val="TableParagraph"/>
              <w:spacing w:line="234" w:lineRule="exact"/>
              <w:ind w:left="234" w:right="214"/>
              <w:jc w:val="center"/>
            </w:pPr>
            <w:r>
              <w:t>1647</w:t>
            </w:r>
          </w:p>
        </w:tc>
        <w:tc>
          <w:tcPr>
            <w:tcW w:w="1425" w:type="dxa"/>
          </w:tcPr>
          <w:p w:rsidR="009B0403" w:rsidRDefault="00392069">
            <w:pPr>
              <w:pStyle w:val="TableParagraph"/>
              <w:spacing w:line="234" w:lineRule="exact"/>
              <w:ind w:left="479" w:right="455"/>
              <w:jc w:val="center"/>
            </w:pPr>
            <w:r>
              <w:t>1681</w:t>
            </w:r>
          </w:p>
        </w:tc>
      </w:tr>
      <w:tr w:rsidR="00B25B16">
        <w:trPr>
          <w:trHeight w:val="316"/>
        </w:trPr>
        <w:tc>
          <w:tcPr>
            <w:tcW w:w="2916" w:type="dxa"/>
          </w:tcPr>
          <w:p w:rsidR="009B0403" w:rsidRDefault="00392069">
            <w:pPr>
              <w:pStyle w:val="TableParagraph"/>
              <w:spacing w:before="1"/>
              <w:ind w:left="254" w:right="245"/>
              <w:jc w:val="center"/>
              <w:rPr>
                <w:b/>
              </w:rPr>
            </w:pPr>
            <w:r>
              <w:rPr>
                <w:b/>
              </w:rPr>
              <w:t>Świątniki Górne</w:t>
            </w:r>
          </w:p>
        </w:tc>
        <w:tc>
          <w:tcPr>
            <w:tcW w:w="919" w:type="dxa"/>
          </w:tcPr>
          <w:p w:rsidR="009B0403" w:rsidRDefault="00392069">
            <w:pPr>
              <w:pStyle w:val="TableParagraph"/>
              <w:spacing w:line="249" w:lineRule="exact"/>
              <w:ind w:left="240"/>
            </w:pPr>
            <w:r>
              <w:t>1009</w:t>
            </w:r>
          </w:p>
        </w:tc>
        <w:tc>
          <w:tcPr>
            <w:tcW w:w="1336" w:type="dxa"/>
          </w:tcPr>
          <w:p w:rsidR="009B0403" w:rsidRDefault="00392069">
            <w:pPr>
              <w:pStyle w:val="TableParagraph"/>
              <w:spacing w:line="249" w:lineRule="exact"/>
              <w:ind w:left="318" w:right="303"/>
              <w:jc w:val="center"/>
            </w:pPr>
            <w:r>
              <w:t>1055</w:t>
            </w:r>
          </w:p>
        </w:tc>
        <w:tc>
          <w:tcPr>
            <w:tcW w:w="1336" w:type="dxa"/>
          </w:tcPr>
          <w:p w:rsidR="009B0403" w:rsidRDefault="00392069">
            <w:pPr>
              <w:pStyle w:val="TableParagraph"/>
              <w:spacing w:line="249" w:lineRule="exact"/>
              <w:ind w:left="319" w:right="303"/>
              <w:jc w:val="center"/>
            </w:pPr>
            <w:r>
              <w:t>1046</w:t>
            </w:r>
          </w:p>
        </w:tc>
        <w:tc>
          <w:tcPr>
            <w:tcW w:w="1336" w:type="dxa"/>
          </w:tcPr>
          <w:p w:rsidR="009B0403" w:rsidRDefault="00392069">
            <w:pPr>
              <w:pStyle w:val="TableParagraph"/>
              <w:spacing w:line="249" w:lineRule="exact"/>
              <w:ind w:left="320" w:right="301"/>
              <w:jc w:val="center"/>
            </w:pPr>
            <w:r>
              <w:t>1099</w:t>
            </w:r>
          </w:p>
        </w:tc>
        <w:tc>
          <w:tcPr>
            <w:tcW w:w="1159" w:type="dxa"/>
          </w:tcPr>
          <w:p w:rsidR="009B0403" w:rsidRDefault="00392069">
            <w:pPr>
              <w:pStyle w:val="TableParagraph"/>
              <w:spacing w:line="249" w:lineRule="exact"/>
              <w:ind w:left="234" w:right="214"/>
              <w:jc w:val="center"/>
            </w:pPr>
            <w:r>
              <w:t>1109</w:t>
            </w:r>
          </w:p>
        </w:tc>
        <w:tc>
          <w:tcPr>
            <w:tcW w:w="1425" w:type="dxa"/>
          </w:tcPr>
          <w:p w:rsidR="009B0403" w:rsidRDefault="00392069">
            <w:pPr>
              <w:pStyle w:val="TableParagraph"/>
              <w:spacing w:line="249" w:lineRule="exact"/>
              <w:ind w:left="479" w:right="455"/>
              <w:jc w:val="center"/>
            </w:pPr>
            <w:r>
              <w:t>1152</w:t>
            </w:r>
          </w:p>
        </w:tc>
      </w:tr>
      <w:tr w:rsidR="00B25B16">
        <w:trPr>
          <w:trHeight w:val="318"/>
        </w:trPr>
        <w:tc>
          <w:tcPr>
            <w:tcW w:w="2916" w:type="dxa"/>
          </w:tcPr>
          <w:p w:rsidR="009B0403" w:rsidRDefault="00392069">
            <w:pPr>
              <w:pStyle w:val="TableParagraph"/>
              <w:spacing w:before="1"/>
              <w:ind w:left="254" w:right="245"/>
              <w:jc w:val="center"/>
              <w:rPr>
                <w:b/>
              </w:rPr>
            </w:pPr>
            <w:r>
              <w:rPr>
                <w:b/>
              </w:rPr>
              <w:t>Zabierzów</w:t>
            </w:r>
          </w:p>
        </w:tc>
        <w:tc>
          <w:tcPr>
            <w:tcW w:w="919" w:type="dxa"/>
          </w:tcPr>
          <w:p w:rsidR="009B0403" w:rsidRDefault="00392069">
            <w:pPr>
              <w:pStyle w:val="TableParagraph"/>
              <w:spacing w:line="249" w:lineRule="exact"/>
              <w:ind w:left="240"/>
            </w:pPr>
            <w:r>
              <w:t>2291</w:t>
            </w:r>
          </w:p>
        </w:tc>
        <w:tc>
          <w:tcPr>
            <w:tcW w:w="1336" w:type="dxa"/>
          </w:tcPr>
          <w:p w:rsidR="009B0403" w:rsidRDefault="00392069">
            <w:pPr>
              <w:pStyle w:val="TableParagraph"/>
              <w:spacing w:line="249" w:lineRule="exact"/>
              <w:ind w:left="318" w:right="303"/>
              <w:jc w:val="center"/>
            </w:pPr>
            <w:r>
              <w:t>2566</w:t>
            </w:r>
          </w:p>
        </w:tc>
        <w:tc>
          <w:tcPr>
            <w:tcW w:w="1336" w:type="dxa"/>
          </w:tcPr>
          <w:p w:rsidR="009B0403" w:rsidRDefault="00392069">
            <w:pPr>
              <w:pStyle w:val="TableParagraph"/>
              <w:spacing w:line="249" w:lineRule="exact"/>
              <w:ind w:left="319" w:right="303"/>
              <w:jc w:val="center"/>
            </w:pPr>
            <w:r>
              <w:t>2653</w:t>
            </w:r>
          </w:p>
        </w:tc>
        <w:tc>
          <w:tcPr>
            <w:tcW w:w="1336" w:type="dxa"/>
          </w:tcPr>
          <w:p w:rsidR="009B0403" w:rsidRDefault="00392069">
            <w:pPr>
              <w:pStyle w:val="TableParagraph"/>
              <w:spacing w:line="249" w:lineRule="exact"/>
              <w:ind w:left="320" w:right="301"/>
              <w:jc w:val="center"/>
            </w:pPr>
            <w:r>
              <w:t>2840</w:t>
            </w:r>
          </w:p>
        </w:tc>
        <w:tc>
          <w:tcPr>
            <w:tcW w:w="1159" w:type="dxa"/>
          </w:tcPr>
          <w:p w:rsidR="009B0403" w:rsidRDefault="00392069">
            <w:pPr>
              <w:pStyle w:val="TableParagraph"/>
              <w:spacing w:line="249" w:lineRule="exact"/>
              <w:ind w:left="234" w:right="214"/>
              <w:jc w:val="center"/>
            </w:pPr>
            <w:r>
              <w:t>2964</w:t>
            </w:r>
          </w:p>
        </w:tc>
        <w:tc>
          <w:tcPr>
            <w:tcW w:w="1425" w:type="dxa"/>
          </w:tcPr>
          <w:p w:rsidR="009B0403" w:rsidRDefault="00392069">
            <w:pPr>
              <w:pStyle w:val="TableParagraph"/>
              <w:spacing w:line="249" w:lineRule="exact"/>
              <w:ind w:left="479" w:right="455"/>
              <w:jc w:val="center"/>
            </w:pPr>
            <w:r>
              <w:t>3019</w:t>
            </w:r>
          </w:p>
        </w:tc>
      </w:tr>
    </w:tbl>
    <w:p w:rsidR="009B0403" w:rsidRDefault="00392069">
      <w:pPr>
        <w:ind w:left="2684"/>
        <w:jc w:val="both"/>
        <w:rPr>
          <w:i/>
        </w:rPr>
      </w:pPr>
      <w:r>
        <w:rPr>
          <w:i/>
        </w:rPr>
        <w:t>Źródło: opracowanie własne na podstawie danych BDL GUS</w:t>
      </w:r>
    </w:p>
    <w:p w:rsidR="009B0403" w:rsidRDefault="00392069">
      <w:pPr>
        <w:pStyle w:val="Akapitzlist"/>
        <w:numPr>
          <w:ilvl w:val="0"/>
          <w:numId w:val="116"/>
        </w:numPr>
        <w:tabs>
          <w:tab w:val="left" w:pos="500"/>
        </w:tabs>
        <w:ind w:left="500" w:right="133" w:hanging="360"/>
        <w:jc w:val="both"/>
      </w:pPr>
      <w:r>
        <w:t xml:space="preserve">Tendencja wzrostowa podtrzymana została w 2014 roku, gdzie w porównaniu do roku bazowego (2009) zmiana wynosiła </w:t>
      </w:r>
      <w:r>
        <w:rPr>
          <w:b/>
        </w:rPr>
        <w:t xml:space="preserve">ponad 26%. </w:t>
      </w:r>
      <w:r>
        <w:t>Największą dynamiką cechowała się gmina Mogilany, gdzie odnotowano zwiększenie się liczby</w:t>
      </w:r>
      <w:r>
        <w:rPr>
          <w:spacing w:val="-14"/>
        </w:rPr>
        <w:t xml:space="preserve"> </w:t>
      </w:r>
      <w:r>
        <w:t>podmiotów</w:t>
      </w:r>
      <w:r>
        <w:rPr>
          <w:spacing w:val="-14"/>
        </w:rPr>
        <w:t xml:space="preserve"> </w:t>
      </w:r>
      <w:r>
        <w:t>o</w:t>
      </w:r>
      <w:r>
        <w:rPr>
          <w:spacing w:val="-13"/>
        </w:rPr>
        <w:t xml:space="preserve"> </w:t>
      </w:r>
      <w:r>
        <w:t>32,5%.</w:t>
      </w:r>
      <w:r>
        <w:rPr>
          <w:spacing w:val="-16"/>
        </w:rPr>
        <w:t xml:space="preserve"> </w:t>
      </w:r>
      <w:r>
        <w:t>Najmniej</w:t>
      </w:r>
      <w:r>
        <w:rPr>
          <w:spacing w:val="-13"/>
        </w:rPr>
        <w:t xml:space="preserve"> </w:t>
      </w:r>
      <w:r>
        <w:t>korzystna</w:t>
      </w:r>
      <w:r>
        <w:rPr>
          <w:spacing w:val="-15"/>
        </w:rPr>
        <w:t xml:space="preserve"> </w:t>
      </w:r>
      <w:r>
        <w:t>tende</w:t>
      </w:r>
      <w:r>
        <w:t>ncja</w:t>
      </w:r>
      <w:r>
        <w:rPr>
          <w:spacing w:val="-13"/>
        </w:rPr>
        <w:t xml:space="preserve"> </w:t>
      </w:r>
      <w:r>
        <w:t>dotyczyła</w:t>
      </w:r>
      <w:r>
        <w:rPr>
          <w:spacing w:val="-13"/>
        </w:rPr>
        <w:t xml:space="preserve"> </w:t>
      </w:r>
      <w:r>
        <w:t>gminy</w:t>
      </w:r>
      <w:r>
        <w:rPr>
          <w:spacing w:val="-14"/>
        </w:rPr>
        <w:t xml:space="preserve"> </w:t>
      </w:r>
      <w:r>
        <w:t>Świątniki</w:t>
      </w:r>
      <w:r>
        <w:rPr>
          <w:spacing w:val="-12"/>
        </w:rPr>
        <w:t xml:space="preserve"> </w:t>
      </w:r>
      <w:r>
        <w:t>Górne,</w:t>
      </w:r>
      <w:r>
        <w:rPr>
          <w:spacing w:val="-13"/>
        </w:rPr>
        <w:t xml:space="preserve"> </w:t>
      </w:r>
      <w:r>
        <w:t>gdzie</w:t>
      </w:r>
      <w:r>
        <w:rPr>
          <w:spacing w:val="-13"/>
        </w:rPr>
        <w:t xml:space="preserve"> </w:t>
      </w:r>
      <w:r>
        <w:t>dynamika</w:t>
      </w:r>
      <w:r>
        <w:rPr>
          <w:spacing w:val="-14"/>
        </w:rPr>
        <w:t xml:space="preserve"> </w:t>
      </w:r>
      <w:r>
        <w:t>zmian wynosiła</w:t>
      </w:r>
      <w:r>
        <w:rPr>
          <w:spacing w:val="-7"/>
        </w:rPr>
        <w:t xml:space="preserve"> </w:t>
      </w:r>
      <w:r>
        <w:t>14,2%</w:t>
      </w:r>
      <w:r>
        <w:rPr>
          <w:spacing w:val="-5"/>
        </w:rPr>
        <w:t xml:space="preserve"> </w:t>
      </w:r>
      <w:r>
        <w:t>(co</w:t>
      </w:r>
      <w:r>
        <w:rPr>
          <w:spacing w:val="-7"/>
        </w:rPr>
        <w:t xml:space="preserve"> </w:t>
      </w:r>
      <w:r>
        <w:t>nadal</w:t>
      </w:r>
      <w:r>
        <w:rPr>
          <w:spacing w:val="-3"/>
        </w:rPr>
        <w:t xml:space="preserve"> </w:t>
      </w:r>
      <w:r>
        <w:t>było</w:t>
      </w:r>
      <w:r>
        <w:rPr>
          <w:spacing w:val="-5"/>
        </w:rPr>
        <w:t xml:space="preserve"> </w:t>
      </w:r>
      <w:r>
        <w:t>wynikiem</w:t>
      </w:r>
      <w:r>
        <w:rPr>
          <w:spacing w:val="-5"/>
        </w:rPr>
        <w:t xml:space="preserve"> </w:t>
      </w:r>
      <w:r>
        <w:t>lepszym</w:t>
      </w:r>
      <w:r>
        <w:rPr>
          <w:spacing w:val="-4"/>
        </w:rPr>
        <w:t xml:space="preserve"> </w:t>
      </w:r>
      <w:r>
        <w:t>od</w:t>
      </w:r>
      <w:r>
        <w:rPr>
          <w:spacing w:val="-6"/>
        </w:rPr>
        <w:t xml:space="preserve"> </w:t>
      </w:r>
      <w:r>
        <w:t>średniej</w:t>
      </w:r>
      <w:r>
        <w:rPr>
          <w:spacing w:val="-6"/>
        </w:rPr>
        <w:t xml:space="preserve"> </w:t>
      </w:r>
      <w:r>
        <w:t>dla</w:t>
      </w:r>
      <w:r>
        <w:rPr>
          <w:spacing w:val="-6"/>
        </w:rPr>
        <w:t xml:space="preserve"> </w:t>
      </w:r>
      <w:r>
        <w:t>Małopolski,</w:t>
      </w:r>
      <w:r>
        <w:rPr>
          <w:spacing w:val="-7"/>
        </w:rPr>
        <w:t xml:space="preserve"> </w:t>
      </w:r>
      <w:r>
        <w:t>ale</w:t>
      </w:r>
      <w:r>
        <w:rPr>
          <w:spacing w:val="2"/>
        </w:rPr>
        <w:t xml:space="preserve"> </w:t>
      </w:r>
      <w:r>
        <w:t>gorszym</w:t>
      </w:r>
      <w:r>
        <w:rPr>
          <w:spacing w:val="-6"/>
        </w:rPr>
        <w:t xml:space="preserve"> </w:t>
      </w:r>
      <w:r>
        <w:t>od</w:t>
      </w:r>
      <w:r>
        <w:rPr>
          <w:spacing w:val="-6"/>
        </w:rPr>
        <w:t xml:space="preserve"> </w:t>
      </w:r>
      <w:r>
        <w:t>średniej</w:t>
      </w:r>
      <w:r>
        <w:rPr>
          <w:spacing w:val="-6"/>
        </w:rPr>
        <w:t xml:space="preserve"> </w:t>
      </w:r>
      <w:r>
        <w:t>dla</w:t>
      </w:r>
      <w:r>
        <w:rPr>
          <w:spacing w:val="-3"/>
        </w:rPr>
        <w:t xml:space="preserve"> </w:t>
      </w:r>
      <w:r>
        <w:t>powiatu krakowskiego, która wynosiła</w:t>
      </w:r>
      <w:r>
        <w:rPr>
          <w:spacing w:val="-3"/>
        </w:rPr>
        <w:t xml:space="preserve"> </w:t>
      </w:r>
      <w:r>
        <w:t>23,2%).</w:t>
      </w:r>
    </w:p>
    <w:p w:rsidR="009B0403" w:rsidRDefault="00392069">
      <w:pPr>
        <w:pStyle w:val="Akapitzlist"/>
        <w:numPr>
          <w:ilvl w:val="0"/>
          <w:numId w:val="116"/>
        </w:numPr>
        <w:tabs>
          <w:tab w:val="left" w:pos="568"/>
        </w:tabs>
        <w:ind w:left="567" w:right="133" w:hanging="428"/>
        <w:jc w:val="both"/>
      </w:pPr>
      <w:r>
        <w:t xml:space="preserve">Potencjał gospodarczy obszaru LGD przejawia się także w </w:t>
      </w:r>
      <w:r>
        <w:rPr>
          <w:b/>
        </w:rPr>
        <w:t xml:space="preserve">liczbie podmiotów gospodarczych przypadających na 1 000 mieszkańców </w:t>
      </w:r>
      <w:r>
        <w:t>w wieku produkcyjnym. W 2013 roku wynosiła ona 165,9 podmiotów i była zbliżona   do</w:t>
      </w:r>
      <w:r>
        <w:rPr>
          <w:spacing w:val="-3"/>
        </w:rPr>
        <w:t xml:space="preserve"> </w:t>
      </w:r>
      <w:r>
        <w:t>średniej</w:t>
      </w:r>
      <w:r>
        <w:rPr>
          <w:spacing w:val="-15"/>
        </w:rPr>
        <w:t xml:space="preserve"> </w:t>
      </w:r>
      <w:r>
        <w:t>dla</w:t>
      </w:r>
      <w:r>
        <w:rPr>
          <w:spacing w:val="-14"/>
        </w:rPr>
        <w:t xml:space="preserve"> </w:t>
      </w:r>
      <w:r>
        <w:t>województwa</w:t>
      </w:r>
      <w:r>
        <w:rPr>
          <w:spacing w:val="-14"/>
        </w:rPr>
        <w:t xml:space="preserve"> </w:t>
      </w:r>
      <w:r>
        <w:t>małopolskiego</w:t>
      </w:r>
      <w:r>
        <w:rPr>
          <w:spacing w:val="-16"/>
        </w:rPr>
        <w:t xml:space="preserve"> </w:t>
      </w:r>
      <w:r>
        <w:t>(165,6),</w:t>
      </w:r>
      <w:r>
        <w:rPr>
          <w:spacing w:val="-14"/>
        </w:rPr>
        <w:t xml:space="preserve"> </w:t>
      </w:r>
      <w:r>
        <w:t>a</w:t>
      </w:r>
      <w:r>
        <w:rPr>
          <w:spacing w:val="-16"/>
        </w:rPr>
        <w:t xml:space="preserve"> </w:t>
      </w:r>
      <w:r>
        <w:t>także</w:t>
      </w:r>
      <w:r>
        <w:rPr>
          <w:spacing w:val="-14"/>
        </w:rPr>
        <w:t xml:space="preserve"> </w:t>
      </w:r>
      <w:r>
        <w:t>wyższa</w:t>
      </w:r>
      <w:r>
        <w:rPr>
          <w:spacing w:val="-14"/>
        </w:rPr>
        <w:t xml:space="preserve"> </w:t>
      </w:r>
      <w:r>
        <w:t>od</w:t>
      </w:r>
      <w:r>
        <w:rPr>
          <w:spacing w:val="-17"/>
        </w:rPr>
        <w:t xml:space="preserve"> </w:t>
      </w:r>
      <w:r>
        <w:t>średniej</w:t>
      </w:r>
      <w:r>
        <w:rPr>
          <w:spacing w:val="-15"/>
        </w:rPr>
        <w:t xml:space="preserve"> </w:t>
      </w:r>
      <w:r>
        <w:t>dla</w:t>
      </w:r>
      <w:r>
        <w:rPr>
          <w:spacing w:val="-15"/>
        </w:rPr>
        <w:t xml:space="preserve"> </w:t>
      </w:r>
      <w:r>
        <w:t>powiatu</w:t>
      </w:r>
      <w:r>
        <w:rPr>
          <w:spacing w:val="-14"/>
        </w:rPr>
        <w:t xml:space="preserve"> </w:t>
      </w:r>
      <w:r>
        <w:t>krakowskiego</w:t>
      </w:r>
      <w:r>
        <w:rPr>
          <w:spacing w:val="-11"/>
        </w:rPr>
        <w:t xml:space="preserve"> </w:t>
      </w:r>
      <w:r>
        <w:t>(160,8). W 2014 roku współczynnik ten wynosił 170,4 wobec 168,6 dla województwa małopolskiego i 165,4 dla powiatu krakowskiego.</w:t>
      </w:r>
    </w:p>
    <w:p w:rsidR="009B0403" w:rsidRDefault="00392069">
      <w:pPr>
        <w:pStyle w:val="Akapitzlist"/>
        <w:numPr>
          <w:ilvl w:val="0"/>
          <w:numId w:val="116"/>
        </w:numPr>
        <w:tabs>
          <w:tab w:val="left" w:pos="500"/>
        </w:tabs>
        <w:ind w:left="500" w:right="136" w:hanging="360"/>
        <w:jc w:val="both"/>
      </w:pPr>
      <w:r>
        <w:t xml:space="preserve">Największą liczbą podmiotów gospodarczych na 1 000 mieszkańców </w:t>
      </w:r>
      <w:r>
        <w:t>spośród gmin obszaru LGD wyróżnia się gmina Mogilany (198,5 podmiotów w 2013 r. i 204,3 w 2014</w:t>
      </w:r>
      <w:r>
        <w:rPr>
          <w:spacing w:val="-11"/>
        </w:rPr>
        <w:t xml:space="preserve"> </w:t>
      </w:r>
      <w:r>
        <w:t>roku).</w:t>
      </w:r>
    </w:p>
    <w:p w:rsidR="009B0403" w:rsidRDefault="00392069">
      <w:pPr>
        <w:pStyle w:val="Akapitzlist"/>
        <w:numPr>
          <w:ilvl w:val="0"/>
          <w:numId w:val="116"/>
        </w:numPr>
        <w:tabs>
          <w:tab w:val="left" w:pos="500"/>
        </w:tabs>
        <w:ind w:left="500" w:right="132" w:hanging="360"/>
        <w:jc w:val="both"/>
      </w:pPr>
      <w:r>
        <w:rPr>
          <w:b/>
        </w:rPr>
        <w:t>Analiza</w:t>
      </w:r>
      <w:r>
        <w:rPr>
          <w:b/>
          <w:spacing w:val="-11"/>
        </w:rPr>
        <w:t xml:space="preserve"> </w:t>
      </w:r>
      <w:r>
        <w:rPr>
          <w:b/>
        </w:rPr>
        <w:t>struktury</w:t>
      </w:r>
      <w:r>
        <w:rPr>
          <w:b/>
          <w:spacing w:val="-10"/>
        </w:rPr>
        <w:t xml:space="preserve"> </w:t>
      </w:r>
      <w:r>
        <w:rPr>
          <w:b/>
        </w:rPr>
        <w:t>gospodarki</w:t>
      </w:r>
      <w:r>
        <w:rPr>
          <w:b/>
          <w:spacing w:val="-9"/>
        </w:rPr>
        <w:t xml:space="preserve"> </w:t>
      </w:r>
      <w:r>
        <w:rPr>
          <w:b/>
        </w:rPr>
        <w:t>obszaru</w:t>
      </w:r>
      <w:r>
        <w:rPr>
          <w:b/>
          <w:spacing w:val="-11"/>
        </w:rPr>
        <w:t xml:space="preserve"> </w:t>
      </w:r>
      <w:r>
        <w:rPr>
          <w:b/>
        </w:rPr>
        <w:t>LGD</w:t>
      </w:r>
      <w:r>
        <w:rPr>
          <w:b/>
          <w:spacing w:val="-13"/>
        </w:rPr>
        <w:t xml:space="preserve"> </w:t>
      </w:r>
      <w:r>
        <w:rPr>
          <w:b/>
        </w:rPr>
        <w:t>w</w:t>
      </w:r>
      <w:r>
        <w:rPr>
          <w:b/>
          <w:spacing w:val="-9"/>
        </w:rPr>
        <w:t xml:space="preserve"> </w:t>
      </w:r>
      <w:r>
        <w:rPr>
          <w:b/>
        </w:rPr>
        <w:t>2013</w:t>
      </w:r>
      <w:r>
        <w:rPr>
          <w:b/>
          <w:spacing w:val="-12"/>
        </w:rPr>
        <w:t xml:space="preserve"> </w:t>
      </w:r>
      <w:r>
        <w:rPr>
          <w:b/>
        </w:rPr>
        <w:t>roku</w:t>
      </w:r>
      <w:r>
        <w:rPr>
          <w:b/>
          <w:spacing w:val="-9"/>
        </w:rPr>
        <w:t xml:space="preserve"> </w:t>
      </w:r>
      <w:r>
        <w:t>(udział</w:t>
      </w:r>
      <w:r>
        <w:rPr>
          <w:spacing w:val="-9"/>
        </w:rPr>
        <w:t xml:space="preserve"> </w:t>
      </w:r>
      <w:r>
        <w:t>podmiotów</w:t>
      </w:r>
      <w:r>
        <w:rPr>
          <w:spacing w:val="-11"/>
        </w:rPr>
        <w:t xml:space="preserve"> </w:t>
      </w:r>
      <w:r>
        <w:t>z</w:t>
      </w:r>
      <w:r>
        <w:rPr>
          <w:spacing w:val="-13"/>
        </w:rPr>
        <w:t xml:space="preserve"> </w:t>
      </w:r>
      <w:r>
        <w:t>poszczególnych</w:t>
      </w:r>
      <w:r>
        <w:rPr>
          <w:spacing w:val="-10"/>
        </w:rPr>
        <w:t xml:space="preserve"> </w:t>
      </w:r>
      <w:r>
        <w:t>sekcji</w:t>
      </w:r>
      <w:r>
        <w:rPr>
          <w:spacing w:val="-9"/>
        </w:rPr>
        <w:t xml:space="preserve"> </w:t>
      </w:r>
      <w:r>
        <w:t>PKD</w:t>
      </w:r>
      <w:r>
        <w:rPr>
          <w:spacing w:val="-13"/>
        </w:rPr>
        <w:t xml:space="preserve"> </w:t>
      </w:r>
      <w:r>
        <w:t xml:space="preserve">2007 w całościowej liczbie podmiotów) </w:t>
      </w:r>
      <w:r>
        <w:rPr>
          <w:b/>
        </w:rPr>
        <w:t xml:space="preserve">wskazuje, że największą grupę stanowią podmioty z sekcji G </w:t>
      </w:r>
      <w:r>
        <w:t>(handel hurtowy i detaliczny, naprawa pojazdów) – 27,4% ogółu zarejestrowanych podmiotów</w:t>
      </w:r>
      <w:r>
        <w:rPr>
          <w:b/>
        </w:rPr>
        <w:t xml:space="preserve">. Kolejna wielkościowo grupa to podmioty z branży F </w:t>
      </w:r>
      <w:r>
        <w:t>(budownictwo) – 14,</w:t>
      </w:r>
      <w:r>
        <w:t xml:space="preserve">5% ogółu podmiotów. </w:t>
      </w:r>
      <w:r>
        <w:rPr>
          <w:b/>
        </w:rPr>
        <w:t xml:space="preserve">Na trzecim miejscu pod względem udziału sytuują się podmioty z sekcji C </w:t>
      </w:r>
      <w:r>
        <w:t>(przetwórstwo przemysłowe) – 13,1% całościowej liczby</w:t>
      </w:r>
      <w:r>
        <w:rPr>
          <w:spacing w:val="-37"/>
        </w:rPr>
        <w:t xml:space="preserve"> </w:t>
      </w:r>
      <w:r>
        <w:t>podmiotów.</w:t>
      </w:r>
    </w:p>
    <w:p w:rsidR="009B0403" w:rsidRDefault="00392069">
      <w:pPr>
        <w:pStyle w:val="Akapitzlist"/>
        <w:numPr>
          <w:ilvl w:val="0"/>
          <w:numId w:val="116"/>
        </w:numPr>
        <w:tabs>
          <w:tab w:val="left" w:pos="500"/>
        </w:tabs>
        <w:ind w:left="500" w:right="134" w:hanging="360"/>
        <w:jc w:val="both"/>
      </w:pPr>
      <w:r>
        <w:rPr>
          <w:b/>
        </w:rPr>
        <w:t>Za</w:t>
      </w:r>
      <w:r>
        <w:rPr>
          <w:b/>
          <w:spacing w:val="-14"/>
        </w:rPr>
        <w:t xml:space="preserve"> </w:t>
      </w:r>
      <w:r>
        <w:rPr>
          <w:b/>
        </w:rPr>
        <w:t>szczególnie</w:t>
      </w:r>
      <w:r>
        <w:rPr>
          <w:b/>
          <w:spacing w:val="-16"/>
        </w:rPr>
        <w:t xml:space="preserve"> </w:t>
      </w:r>
      <w:r>
        <w:rPr>
          <w:b/>
        </w:rPr>
        <w:t>istotne,</w:t>
      </w:r>
      <w:r>
        <w:rPr>
          <w:b/>
          <w:spacing w:val="-16"/>
        </w:rPr>
        <w:t xml:space="preserve"> </w:t>
      </w:r>
      <w:r>
        <w:rPr>
          <w:b/>
        </w:rPr>
        <w:t>w</w:t>
      </w:r>
      <w:r>
        <w:rPr>
          <w:b/>
          <w:spacing w:val="-15"/>
        </w:rPr>
        <w:t xml:space="preserve"> </w:t>
      </w:r>
      <w:r>
        <w:rPr>
          <w:b/>
        </w:rPr>
        <w:t>kontekście</w:t>
      </w:r>
      <w:r>
        <w:rPr>
          <w:b/>
          <w:spacing w:val="-16"/>
        </w:rPr>
        <w:t xml:space="preserve"> </w:t>
      </w:r>
      <w:r>
        <w:rPr>
          <w:b/>
        </w:rPr>
        <w:t>rozwoju</w:t>
      </w:r>
      <w:r>
        <w:rPr>
          <w:b/>
          <w:spacing w:val="-16"/>
        </w:rPr>
        <w:t xml:space="preserve"> </w:t>
      </w:r>
      <w:r>
        <w:rPr>
          <w:b/>
        </w:rPr>
        <w:t>infrastruktury</w:t>
      </w:r>
      <w:r>
        <w:rPr>
          <w:b/>
          <w:spacing w:val="-17"/>
        </w:rPr>
        <w:t xml:space="preserve"> </w:t>
      </w:r>
      <w:r>
        <w:rPr>
          <w:b/>
        </w:rPr>
        <w:t>i</w:t>
      </w:r>
      <w:r>
        <w:rPr>
          <w:b/>
          <w:spacing w:val="-16"/>
        </w:rPr>
        <w:t xml:space="preserve"> </w:t>
      </w:r>
      <w:r>
        <w:rPr>
          <w:b/>
        </w:rPr>
        <w:t>oferty</w:t>
      </w:r>
      <w:r>
        <w:rPr>
          <w:b/>
          <w:spacing w:val="-14"/>
        </w:rPr>
        <w:t xml:space="preserve"> </w:t>
      </w:r>
      <w:r>
        <w:rPr>
          <w:b/>
        </w:rPr>
        <w:t>czasu</w:t>
      </w:r>
      <w:r>
        <w:rPr>
          <w:b/>
          <w:spacing w:val="-19"/>
        </w:rPr>
        <w:t xml:space="preserve"> </w:t>
      </w:r>
      <w:r>
        <w:rPr>
          <w:b/>
        </w:rPr>
        <w:t>wolnego,</w:t>
      </w:r>
      <w:r>
        <w:rPr>
          <w:b/>
          <w:spacing w:val="-14"/>
        </w:rPr>
        <w:t xml:space="preserve"> </w:t>
      </w:r>
      <w:r>
        <w:rPr>
          <w:b/>
        </w:rPr>
        <w:t>uznać</w:t>
      </w:r>
      <w:r>
        <w:rPr>
          <w:b/>
          <w:spacing w:val="-16"/>
        </w:rPr>
        <w:t xml:space="preserve"> </w:t>
      </w:r>
      <w:r>
        <w:rPr>
          <w:b/>
        </w:rPr>
        <w:t>należy</w:t>
      </w:r>
      <w:r>
        <w:rPr>
          <w:b/>
          <w:spacing w:val="-17"/>
        </w:rPr>
        <w:t xml:space="preserve"> </w:t>
      </w:r>
      <w:r>
        <w:rPr>
          <w:b/>
        </w:rPr>
        <w:t>br</w:t>
      </w:r>
      <w:r>
        <w:rPr>
          <w:b/>
        </w:rPr>
        <w:t>anże</w:t>
      </w:r>
      <w:r>
        <w:rPr>
          <w:b/>
          <w:spacing w:val="-16"/>
        </w:rPr>
        <w:t xml:space="preserve"> </w:t>
      </w:r>
      <w:r>
        <w:rPr>
          <w:b/>
        </w:rPr>
        <w:t>które mogą</w:t>
      </w:r>
      <w:r>
        <w:rPr>
          <w:b/>
          <w:spacing w:val="-5"/>
        </w:rPr>
        <w:t xml:space="preserve"> </w:t>
      </w:r>
      <w:r>
        <w:rPr>
          <w:b/>
        </w:rPr>
        <w:t>być</w:t>
      </w:r>
      <w:r>
        <w:rPr>
          <w:b/>
          <w:spacing w:val="-4"/>
        </w:rPr>
        <w:t xml:space="preserve"> </w:t>
      </w:r>
      <w:r>
        <w:rPr>
          <w:b/>
        </w:rPr>
        <w:t>bezpośrednimi</w:t>
      </w:r>
      <w:r>
        <w:rPr>
          <w:b/>
          <w:spacing w:val="-5"/>
        </w:rPr>
        <w:t xml:space="preserve"> </w:t>
      </w:r>
      <w:r>
        <w:rPr>
          <w:b/>
        </w:rPr>
        <w:t>beneficjentami</w:t>
      </w:r>
      <w:r>
        <w:rPr>
          <w:b/>
          <w:spacing w:val="-4"/>
        </w:rPr>
        <w:t xml:space="preserve"> </w:t>
      </w:r>
      <w:r>
        <w:rPr>
          <w:b/>
        </w:rPr>
        <w:t>rozwoju</w:t>
      </w:r>
      <w:r>
        <w:rPr>
          <w:b/>
          <w:spacing w:val="-6"/>
        </w:rPr>
        <w:t xml:space="preserve"> </w:t>
      </w:r>
      <w:r>
        <w:rPr>
          <w:b/>
        </w:rPr>
        <w:t>tego</w:t>
      </w:r>
      <w:r>
        <w:rPr>
          <w:b/>
          <w:spacing w:val="-5"/>
        </w:rPr>
        <w:t xml:space="preserve"> </w:t>
      </w:r>
      <w:r>
        <w:rPr>
          <w:b/>
        </w:rPr>
        <w:t>typu</w:t>
      </w:r>
      <w:r>
        <w:rPr>
          <w:b/>
          <w:spacing w:val="-7"/>
        </w:rPr>
        <w:t xml:space="preserve"> </w:t>
      </w:r>
      <w:r>
        <w:rPr>
          <w:b/>
        </w:rPr>
        <w:t>oferty,</w:t>
      </w:r>
      <w:r>
        <w:rPr>
          <w:b/>
          <w:spacing w:val="-7"/>
        </w:rPr>
        <w:t xml:space="preserve"> </w:t>
      </w:r>
      <w:r>
        <w:rPr>
          <w:b/>
        </w:rPr>
        <w:t>tzn.</w:t>
      </w:r>
      <w:r>
        <w:rPr>
          <w:b/>
          <w:spacing w:val="-2"/>
        </w:rPr>
        <w:t xml:space="preserve"> </w:t>
      </w:r>
      <w:r>
        <w:t>podmioty</w:t>
      </w:r>
      <w:r>
        <w:rPr>
          <w:spacing w:val="-5"/>
        </w:rPr>
        <w:t xml:space="preserve"> </w:t>
      </w:r>
      <w:r>
        <w:t>gospodarcze,</w:t>
      </w:r>
      <w:r>
        <w:rPr>
          <w:spacing w:val="-4"/>
        </w:rPr>
        <w:t xml:space="preserve"> </w:t>
      </w:r>
      <w:r>
        <w:t>które</w:t>
      </w:r>
      <w:r>
        <w:rPr>
          <w:spacing w:val="-5"/>
        </w:rPr>
        <w:t xml:space="preserve"> </w:t>
      </w:r>
      <w:r>
        <w:t>mogą</w:t>
      </w:r>
      <w:r>
        <w:rPr>
          <w:spacing w:val="-3"/>
        </w:rPr>
        <w:t xml:space="preserve"> </w:t>
      </w:r>
      <w:r>
        <w:t>być aktywnie zaangażowane w komercjalizację usług związanych z czasem wolnym. Dotyczy to przede wszystkim przedsiębiorstw  związanych  z  produ</w:t>
      </w:r>
      <w:r>
        <w:t xml:space="preserve">kcją  rolniczą  i  wyrobami  lokalnymi,  a  także  działalnością  noclegową   i gastronomiczną, czy wreszcie podmiotów prowadzących działalność związaną z kulturą, rozrywką i rekreacją. </w:t>
      </w:r>
      <w:r>
        <w:rPr>
          <w:b/>
        </w:rPr>
        <w:t>Tym</w:t>
      </w:r>
      <w:r>
        <w:rPr>
          <w:b/>
          <w:spacing w:val="-10"/>
        </w:rPr>
        <w:t xml:space="preserve"> </w:t>
      </w:r>
      <w:r>
        <w:rPr>
          <w:b/>
        </w:rPr>
        <w:t>samym,</w:t>
      </w:r>
      <w:r>
        <w:rPr>
          <w:b/>
          <w:spacing w:val="-13"/>
        </w:rPr>
        <w:t xml:space="preserve"> </w:t>
      </w:r>
      <w:r>
        <w:rPr>
          <w:b/>
        </w:rPr>
        <w:t>za</w:t>
      </w:r>
      <w:r>
        <w:rPr>
          <w:b/>
          <w:spacing w:val="-11"/>
        </w:rPr>
        <w:t xml:space="preserve"> </w:t>
      </w:r>
      <w:r>
        <w:rPr>
          <w:b/>
        </w:rPr>
        <w:t>szczególnie</w:t>
      </w:r>
      <w:r>
        <w:rPr>
          <w:b/>
          <w:spacing w:val="-12"/>
        </w:rPr>
        <w:t xml:space="preserve"> </w:t>
      </w:r>
      <w:r>
        <w:rPr>
          <w:b/>
        </w:rPr>
        <w:t>istotne</w:t>
      </w:r>
      <w:r>
        <w:rPr>
          <w:b/>
          <w:spacing w:val="-10"/>
        </w:rPr>
        <w:t xml:space="preserve"> </w:t>
      </w:r>
      <w:r>
        <w:rPr>
          <w:b/>
        </w:rPr>
        <w:t>dla</w:t>
      </w:r>
      <w:r>
        <w:rPr>
          <w:b/>
          <w:spacing w:val="-10"/>
        </w:rPr>
        <w:t xml:space="preserve"> </w:t>
      </w:r>
      <w:r>
        <w:rPr>
          <w:b/>
        </w:rPr>
        <w:t>realizacji</w:t>
      </w:r>
      <w:r>
        <w:rPr>
          <w:b/>
          <w:spacing w:val="-10"/>
        </w:rPr>
        <w:t xml:space="preserve"> </w:t>
      </w:r>
      <w:r>
        <w:rPr>
          <w:b/>
        </w:rPr>
        <w:t>LSR,</w:t>
      </w:r>
      <w:r>
        <w:rPr>
          <w:b/>
          <w:spacing w:val="-11"/>
        </w:rPr>
        <w:t xml:space="preserve"> </w:t>
      </w:r>
      <w:r>
        <w:rPr>
          <w:b/>
        </w:rPr>
        <w:t>uznać</w:t>
      </w:r>
      <w:r>
        <w:rPr>
          <w:b/>
          <w:spacing w:val="-12"/>
        </w:rPr>
        <w:t xml:space="preserve"> </w:t>
      </w:r>
      <w:r>
        <w:rPr>
          <w:b/>
        </w:rPr>
        <w:t>należy</w:t>
      </w:r>
      <w:r>
        <w:rPr>
          <w:b/>
          <w:spacing w:val="-11"/>
        </w:rPr>
        <w:t xml:space="preserve"> </w:t>
      </w:r>
      <w:r>
        <w:rPr>
          <w:b/>
        </w:rPr>
        <w:t>przede</w:t>
      </w:r>
      <w:r>
        <w:rPr>
          <w:b/>
          <w:spacing w:val="-12"/>
        </w:rPr>
        <w:t xml:space="preserve"> </w:t>
      </w:r>
      <w:r>
        <w:rPr>
          <w:b/>
        </w:rPr>
        <w:t>wszystkim</w:t>
      </w:r>
      <w:r>
        <w:rPr>
          <w:b/>
          <w:spacing w:val="-11"/>
        </w:rPr>
        <w:t xml:space="preserve"> </w:t>
      </w:r>
      <w:r>
        <w:rPr>
          <w:b/>
        </w:rPr>
        <w:t>podmioty</w:t>
      </w:r>
      <w:r>
        <w:rPr>
          <w:b/>
          <w:spacing w:val="-13"/>
        </w:rPr>
        <w:t xml:space="preserve"> </w:t>
      </w:r>
      <w:r>
        <w:rPr>
          <w:b/>
        </w:rPr>
        <w:t xml:space="preserve">gospodarcze z sekcji A (rolnictwo, leśnictwo, łowiectwo i rybactwo), sekcji C (przetwórstwo przemysłowe), sekcji G (handel hurtowy i detaliczny) oraz sekcji R (działalność związana z kulturą, rozrywką i rekreacją). Łącznie </w:t>
      </w:r>
      <w:r>
        <w:rPr>
          <w:b/>
        </w:rPr>
        <w:t xml:space="preserve">podmioty te stanowią 44,5% wszystkich podmiotów gospodarczych na terenie LGD. </w:t>
      </w:r>
      <w:r>
        <w:t>W trakcie realizacji Strategii niezwykle istotne będzie nie tylko zintegrowanie i zaangażowanie tego typu przedsiębiorstw wokół komercjalizacji</w:t>
      </w:r>
      <w:r>
        <w:rPr>
          <w:spacing w:val="-9"/>
        </w:rPr>
        <w:t xml:space="preserve"> </w:t>
      </w:r>
      <w:r>
        <w:t>rozwoju</w:t>
      </w:r>
      <w:r>
        <w:rPr>
          <w:spacing w:val="-9"/>
        </w:rPr>
        <w:t xml:space="preserve"> </w:t>
      </w:r>
      <w:r>
        <w:t>oferty</w:t>
      </w:r>
      <w:r>
        <w:rPr>
          <w:spacing w:val="-10"/>
        </w:rPr>
        <w:t xml:space="preserve"> </w:t>
      </w:r>
      <w:r>
        <w:t>czasu</w:t>
      </w:r>
      <w:r>
        <w:rPr>
          <w:spacing w:val="-9"/>
        </w:rPr>
        <w:t xml:space="preserve"> </w:t>
      </w:r>
      <w:r>
        <w:t>wolnego,</w:t>
      </w:r>
      <w:r>
        <w:rPr>
          <w:spacing w:val="-9"/>
        </w:rPr>
        <w:t xml:space="preserve"> </w:t>
      </w:r>
      <w:r>
        <w:t>ale</w:t>
      </w:r>
      <w:r>
        <w:rPr>
          <w:spacing w:val="-10"/>
        </w:rPr>
        <w:t xml:space="preserve"> </w:t>
      </w:r>
      <w:r>
        <w:t>także</w:t>
      </w:r>
      <w:r>
        <w:rPr>
          <w:spacing w:val="-9"/>
        </w:rPr>
        <w:t xml:space="preserve"> </w:t>
      </w:r>
      <w:r>
        <w:t>stymulowanie</w:t>
      </w:r>
      <w:r>
        <w:rPr>
          <w:spacing w:val="-9"/>
        </w:rPr>
        <w:t xml:space="preserve"> </w:t>
      </w:r>
      <w:r>
        <w:t>ich</w:t>
      </w:r>
      <w:r>
        <w:rPr>
          <w:spacing w:val="-11"/>
        </w:rPr>
        <w:t xml:space="preserve"> </w:t>
      </w:r>
      <w:r>
        <w:t>rozwoju</w:t>
      </w:r>
      <w:r>
        <w:rPr>
          <w:spacing w:val="-10"/>
        </w:rPr>
        <w:t xml:space="preserve"> </w:t>
      </w:r>
      <w:r>
        <w:t>poprzez</w:t>
      </w:r>
      <w:r>
        <w:rPr>
          <w:spacing w:val="-8"/>
        </w:rPr>
        <w:t xml:space="preserve"> </w:t>
      </w:r>
      <w:r>
        <w:t>zakładanie</w:t>
      </w:r>
      <w:r>
        <w:rPr>
          <w:spacing w:val="-9"/>
        </w:rPr>
        <w:t xml:space="preserve"> </w:t>
      </w:r>
      <w:r>
        <w:t>i</w:t>
      </w:r>
      <w:r>
        <w:rPr>
          <w:spacing w:val="-2"/>
        </w:rPr>
        <w:t xml:space="preserve"> </w:t>
      </w:r>
      <w:r>
        <w:t>rozwijanie nowych działalności gospodarczych.</w:t>
      </w:r>
    </w:p>
    <w:p w:rsidR="009B0403" w:rsidRDefault="00392069">
      <w:pPr>
        <w:pStyle w:val="Akapitzlist"/>
        <w:numPr>
          <w:ilvl w:val="0"/>
          <w:numId w:val="116"/>
        </w:numPr>
        <w:tabs>
          <w:tab w:val="left" w:pos="500"/>
        </w:tabs>
        <w:ind w:left="500" w:right="134" w:hanging="360"/>
        <w:jc w:val="both"/>
      </w:pPr>
      <w:r>
        <w:rPr>
          <w:b/>
        </w:rPr>
        <w:t xml:space="preserve">Cechą wyróżniającą obszar LGD jest także duża liczba firm działających w sekcji M </w:t>
      </w:r>
      <w:r>
        <w:t>(</w:t>
      </w:r>
      <w:r>
        <w:rPr>
          <w:b/>
        </w:rPr>
        <w:t>działalność profesjonalna,</w:t>
      </w:r>
      <w:r>
        <w:rPr>
          <w:b/>
          <w:spacing w:val="12"/>
        </w:rPr>
        <w:t xml:space="preserve"> </w:t>
      </w:r>
      <w:r>
        <w:rPr>
          <w:b/>
        </w:rPr>
        <w:t>naukowa</w:t>
      </w:r>
      <w:r>
        <w:rPr>
          <w:b/>
          <w:spacing w:val="9"/>
        </w:rPr>
        <w:t xml:space="preserve"> </w:t>
      </w:r>
      <w:r>
        <w:rPr>
          <w:b/>
        </w:rPr>
        <w:t>i</w:t>
      </w:r>
      <w:r>
        <w:rPr>
          <w:b/>
          <w:spacing w:val="-2"/>
        </w:rPr>
        <w:t xml:space="preserve"> </w:t>
      </w:r>
      <w:r>
        <w:rPr>
          <w:b/>
        </w:rPr>
        <w:t>techniczna</w:t>
      </w:r>
      <w:r>
        <w:t>).</w:t>
      </w:r>
      <w:r>
        <w:rPr>
          <w:spacing w:val="12"/>
        </w:rPr>
        <w:t xml:space="preserve"> </w:t>
      </w:r>
      <w:r>
        <w:t>Odsetek</w:t>
      </w:r>
      <w:r>
        <w:rPr>
          <w:spacing w:val="10"/>
        </w:rPr>
        <w:t xml:space="preserve"> </w:t>
      </w:r>
      <w:r>
        <w:t>tych</w:t>
      </w:r>
      <w:r>
        <w:rPr>
          <w:spacing w:val="10"/>
        </w:rPr>
        <w:t xml:space="preserve"> </w:t>
      </w:r>
      <w:r>
        <w:t>podmiotów</w:t>
      </w:r>
      <w:r>
        <w:rPr>
          <w:spacing w:val="11"/>
        </w:rPr>
        <w:t xml:space="preserve"> </w:t>
      </w:r>
      <w:r>
        <w:t>św</w:t>
      </w:r>
      <w:r>
        <w:t>iadczyć</w:t>
      </w:r>
      <w:r>
        <w:rPr>
          <w:spacing w:val="10"/>
        </w:rPr>
        <w:t xml:space="preserve"> </w:t>
      </w:r>
      <w:r>
        <w:t>może</w:t>
      </w:r>
      <w:r>
        <w:rPr>
          <w:spacing w:val="12"/>
        </w:rPr>
        <w:t xml:space="preserve"> </w:t>
      </w:r>
      <w:r>
        <w:t>o</w:t>
      </w:r>
      <w:r>
        <w:rPr>
          <w:spacing w:val="9"/>
        </w:rPr>
        <w:t xml:space="preserve"> </w:t>
      </w:r>
      <w:r>
        <w:t>innowacyjności</w:t>
      </w:r>
      <w:r>
        <w:rPr>
          <w:spacing w:val="13"/>
        </w:rPr>
        <w:t xml:space="preserve"> </w:t>
      </w:r>
      <w:r>
        <w:t>gospodarki</w:t>
      </w:r>
    </w:p>
    <w:p w:rsidR="009B0403" w:rsidRDefault="009B0403">
      <w:pPr>
        <w:jc w:val="both"/>
        <w:sectPr w:rsidR="009B0403">
          <w:pgSz w:w="11910" w:h="16840"/>
          <w:pgMar w:top="660" w:right="580" w:bottom="280" w:left="580" w:header="708" w:footer="708" w:gutter="0"/>
          <w:cols w:space="708"/>
        </w:sectPr>
      </w:pPr>
    </w:p>
    <w:p w:rsidR="009B0403" w:rsidRDefault="00392069">
      <w:pPr>
        <w:pStyle w:val="Tekstpodstawowy"/>
        <w:spacing w:before="78"/>
        <w:ind w:left="500" w:right="135"/>
        <w:jc w:val="both"/>
      </w:pPr>
      <w:r>
        <w:rPr>
          <w:noProof/>
        </w:rPr>
        <w:lastRenderedPageBreak/>
        <mc:AlternateContent>
          <mc:Choice Requires="wps">
            <w:drawing>
              <wp:anchor distT="0" distB="0" distL="114300" distR="114300" simplePos="0" relativeHeight="251688960" behindDoc="0" locked="0" layoutInCell="1" allowOverlap="1">
                <wp:simplePos x="0" y="0"/>
                <wp:positionH relativeFrom="page">
                  <wp:posOffset>140970</wp:posOffset>
                </wp:positionH>
                <wp:positionV relativeFrom="page">
                  <wp:posOffset>9472295</wp:posOffset>
                </wp:positionV>
                <wp:extent cx="180975" cy="566420"/>
                <wp:effectExtent l="0" t="0" r="0" b="0"/>
                <wp:wrapNone/>
                <wp:docPr id="9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17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5" o:spid="_x0000_s1053"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89984" filled="f" stroked="f">
                <v:textbox style="layout-flow:vertical;mso-layout-flow-alt:bottom-to-top" inset="0,0,0,0">
                  <w:txbxContent>
                    <w:p w:rsidR="00C45E4C" w14:paraId="50799395" w14:textId="77777777">
                      <w:pPr>
                        <w:pStyle w:val="BodyText"/>
                        <w:spacing w:before="11"/>
                        <w:ind w:left="20"/>
                      </w:pPr>
                      <w:r>
                        <w:t>Strona 17</w:t>
                      </w:r>
                    </w:p>
                  </w:txbxContent>
                </v:textbox>
              </v:shape>
            </w:pict>
          </mc:Fallback>
        </mc:AlternateContent>
      </w:r>
      <w:r w:rsidR="00492AFA">
        <w:t>obszaru LGD. Należy jednak zaznaczyć, że ponad 1/3 tych podmiotów znajduje się na terenie gminy Zabierzów. Gospodarkę obszaru LGD cechuje ponadto znacząca liczba podmiotów z sekcji H (transport i gospodarka magazynowa).</w:t>
      </w:r>
    </w:p>
    <w:p w:rsidR="009B0403" w:rsidRDefault="00392069">
      <w:pPr>
        <w:pStyle w:val="Akapitzlist"/>
        <w:numPr>
          <w:ilvl w:val="0"/>
          <w:numId w:val="116"/>
        </w:numPr>
        <w:tabs>
          <w:tab w:val="left" w:pos="568"/>
        </w:tabs>
        <w:spacing w:before="1"/>
        <w:ind w:left="567" w:right="135" w:hanging="428"/>
        <w:jc w:val="both"/>
      </w:pPr>
      <w:r>
        <w:rPr>
          <w:noProof/>
        </w:rPr>
        <mc:AlternateContent>
          <mc:Choice Requires="wps">
            <w:drawing>
              <wp:anchor distT="0" distB="0" distL="114300" distR="114300" simplePos="0" relativeHeight="251827200" behindDoc="1" locked="0" layoutInCell="1" allowOverlap="1">
                <wp:simplePos x="0" y="0"/>
                <wp:positionH relativeFrom="page">
                  <wp:posOffset>5989320</wp:posOffset>
                </wp:positionH>
                <wp:positionV relativeFrom="paragraph">
                  <wp:posOffset>104775</wp:posOffset>
                </wp:positionV>
                <wp:extent cx="62230" cy="7620"/>
                <wp:effectExtent l="0" t="0" r="0" b="0"/>
                <wp:wrapNone/>
                <wp:docPr id="9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4" o:spid="_x0000_s1054" style="width:4.9pt;height:0.6pt;margin-top:8.25pt;margin-left:471.6pt;mso-height-percent:0;mso-height-relative:page;mso-position-horizontal-relative:page;mso-width-percent:0;mso-width-relative:page;mso-wrap-distance-bottom:0;mso-wrap-distance-left:9pt;mso-wrap-distance-right:9pt;mso-wrap-distance-top:0;mso-wrap-style:square;position:absolute;v-text-anchor:top;visibility:visible;z-index:-251488256" fillcolor="black" stroked="f"/>
            </w:pict>
          </mc:Fallback>
        </mc:AlternateContent>
      </w:r>
      <w:r w:rsidR="00492AFA">
        <w:t xml:space="preserve">Bardzo istotnym jest też fakt działających na obszarze gmin wchodzących w skład LGD </w:t>
      </w:r>
      <w:r w:rsidR="00492AFA">
        <w:rPr>
          <w:b/>
        </w:rPr>
        <w:t xml:space="preserve">Stref Aktywności Gospodarczej, </w:t>
      </w:r>
      <w:r w:rsidR="00492AFA">
        <w:t>m.in. w Skawinie czy Gminie Zabierzów, dających z jednej strony miejsca pracy mieszkańcom, z drugiej zaś przychody dla budżetów</w:t>
      </w:r>
      <w:r w:rsidR="00492AFA">
        <w:rPr>
          <w:spacing w:val="-6"/>
        </w:rPr>
        <w:t xml:space="preserve"> </w:t>
      </w:r>
      <w:r w:rsidR="00492AFA">
        <w:t>gmin.</w:t>
      </w:r>
    </w:p>
    <w:p w:rsidR="009B0403" w:rsidRDefault="00392069">
      <w:pPr>
        <w:pStyle w:val="Nagwek3"/>
        <w:numPr>
          <w:ilvl w:val="0"/>
          <w:numId w:val="116"/>
        </w:numPr>
        <w:tabs>
          <w:tab w:val="left" w:pos="568"/>
        </w:tabs>
        <w:spacing w:line="269" w:lineRule="exact"/>
        <w:ind w:left="567" w:hanging="428"/>
      </w:pPr>
      <w:r>
        <w:t>Na obszarze LGD nie zidentyfikowano funkcjonujących przedsiębiorstw</w:t>
      </w:r>
      <w:r>
        <w:rPr>
          <w:spacing w:val="-4"/>
        </w:rPr>
        <w:t xml:space="preserve"> </w:t>
      </w:r>
      <w:r>
        <w:t>społecznych.</w:t>
      </w:r>
    </w:p>
    <w:p w:rsidR="009B0403" w:rsidRDefault="00392069">
      <w:pPr>
        <w:pStyle w:val="Akapitzlist"/>
        <w:numPr>
          <w:ilvl w:val="0"/>
          <w:numId w:val="108"/>
        </w:numPr>
        <w:tabs>
          <w:tab w:val="left" w:pos="424"/>
        </w:tabs>
        <w:spacing w:line="252" w:lineRule="exact"/>
        <w:rPr>
          <w:b/>
        </w:rPr>
      </w:pPr>
      <w:r>
        <w:rPr>
          <w:b/>
        </w:rPr>
        <w:t>RYNEK PRACY</w:t>
      </w:r>
    </w:p>
    <w:p w:rsidR="009B0403" w:rsidRDefault="00392069">
      <w:pPr>
        <w:ind w:left="140" w:right="138"/>
        <w:jc w:val="both"/>
        <w:rPr>
          <w:b/>
        </w:rPr>
      </w:pPr>
      <w:r>
        <w:rPr>
          <w:b/>
        </w:rPr>
        <w:t>W skali gmin obszaru LGD</w:t>
      </w:r>
      <w:r>
        <w:rPr>
          <w:b/>
          <w:vertAlign w:val="superscript"/>
        </w:rPr>
        <w:t>2</w:t>
      </w:r>
      <w:r>
        <w:rPr>
          <w:b/>
        </w:rPr>
        <w:t xml:space="preserve"> widoczna jest korzystna zmiana, jeśli chodzi o liczbę bezrobotnych zarejestrowanych.</w:t>
      </w:r>
    </w:p>
    <w:p w:rsidR="009B0403" w:rsidRDefault="00392069">
      <w:pPr>
        <w:pStyle w:val="Akapitzlist"/>
        <w:numPr>
          <w:ilvl w:val="0"/>
          <w:numId w:val="116"/>
        </w:numPr>
        <w:tabs>
          <w:tab w:val="left" w:pos="500"/>
        </w:tabs>
        <w:spacing w:before="1"/>
        <w:ind w:left="500" w:right="134" w:hanging="360"/>
        <w:jc w:val="both"/>
      </w:pPr>
      <w:r>
        <w:t xml:space="preserve">W stosunku do roku bazowego (2009) zaobserwowano spadek o 194 osoby, czyli o 4,70%, co było wynikiem tożsamym dla powiatu krakowskiego. Niemniej jednak zaznaczyć należy, </w:t>
      </w:r>
      <w:r>
        <w:t>że w 2013 roku liczba bezrobotnych wynosiła 4 841 osób, co oznacza wzrost w stosunku do 2009 roku o 791 osób (17,44%). Tendencja zniżkowa dotyczyła większości gmin, a najsilniej obecna była na obszarze gminy Skawina (uwaga metodologiczna: dane dotyczące</w:t>
      </w:r>
      <w:r>
        <w:rPr>
          <w:spacing w:val="-7"/>
        </w:rPr>
        <w:t xml:space="preserve"> </w:t>
      </w:r>
      <w:r>
        <w:t>os</w:t>
      </w:r>
      <w:r>
        <w:t>ób</w:t>
      </w:r>
      <w:r>
        <w:rPr>
          <w:spacing w:val="-7"/>
        </w:rPr>
        <w:t xml:space="preserve"> </w:t>
      </w:r>
      <w:r>
        <w:t>bezrobotnych</w:t>
      </w:r>
      <w:r>
        <w:rPr>
          <w:spacing w:val="-7"/>
        </w:rPr>
        <w:t xml:space="preserve"> </w:t>
      </w:r>
      <w:r>
        <w:t>nie</w:t>
      </w:r>
      <w:r>
        <w:rPr>
          <w:spacing w:val="-6"/>
        </w:rPr>
        <w:t xml:space="preserve"> </w:t>
      </w:r>
      <w:r>
        <w:t>są</w:t>
      </w:r>
      <w:r>
        <w:rPr>
          <w:spacing w:val="-7"/>
        </w:rPr>
        <w:t xml:space="preserve"> </w:t>
      </w:r>
      <w:r>
        <w:t>dostępne</w:t>
      </w:r>
      <w:r>
        <w:rPr>
          <w:spacing w:val="-7"/>
        </w:rPr>
        <w:t xml:space="preserve"> </w:t>
      </w:r>
      <w:r>
        <w:t>w</w:t>
      </w:r>
      <w:r>
        <w:rPr>
          <w:spacing w:val="-7"/>
        </w:rPr>
        <w:t xml:space="preserve"> </w:t>
      </w:r>
      <w:r>
        <w:t>kontekście</w:t>
      </w:r>
      <w:r>
        <w:rPr>
          <w:spacing w:val="-9"/>
        </w:rPr>
        <w:t xml:space="preserve"> </w:t>
      </w:r>
      <w:r>
        <w:t>Gminy</w:t>
      </w:r>
      <w:r>
        <w:rPr>
          <w:spacing w:val="-10"/>
        </w:rPr>
        <w:t xml:space="preserve"> </w:t>
      </w:r>
      <w:r>
        <w:t>miejsko-wiejskiej</w:t>
      </w:r>
      <w:r>
        <w:rPr>
          <w:spacing w:val="-7"/>
        </w:rPr>
        <w:t xml:space="preserve"> </w:t>
      </w:r>
      <w:r>
        <w:t>w</w:t>
      </w:r>
      <w:r>
        <w:rPr>
          <w:spacing w:val="-8"/>
        </w:rPr>
        <w:t xml:space="preserve"> </w:t>
      </w:r>
      <w:r>
        <w:t>podziale</w:t>
      </w:r>
      <w:r>
        <w:rPr>
          <w:spacing w:val="-7"/>
        </w:rPr>
        <w:t xml:space="preserve"> </w:t>
      </w:r>
      <w:r>
        <w:t>na</w:t>
      </w:r>
      <w:r>
        <w:rPr>
          <w:spacing w:val="-8"/>
        </w:rPr>
        <w:t xml:space="preserve"> </w:t>
      </w:r>
      <w:r>
        <w:t>tereny</w:t>
      </w:r>
      <w:r>
        <w:rPr>
          <w:spacing w:val="-9"/>
        </w:rPr>
        <w:t xml:space="preserve"> </w:t>
      </w:r>
      <w:r>
        <w:t>miejskie i</w:t>
      </w:r>
      <w:r>
        <w:rPr>
          <w:spacing w:val="-6"/>
        </w:rPr>
        <w:t xml:space="preserve"> </w:t>
      </w:r>
      <w:r>
        <w:t>wiejskie,</w:t>
      </w:r>
      <w:r>
        <w:rPr>
          <w:spacing w:val="-7"/>
        </w:rPr>
        <w:t xml:space="preserve"> </w:t>
      </w:r>
      <w:r>
        <w:t>dlatego</w:t>
      </w:r>
      <w:r>
        <w:rPr>
          <w:spacing w:val="-9"/>
        </w:rPr>
        <w:t xml:space="preserve"> </w:t>
      </w:r>
      <w:r>
        <w:t>w</w:t>
      </w:r>
      <w:r>
        <w:rPr>
          <w:spacing w:val="-8"/>
        </w:rPr>
        <w:t xml:space="preserve"> </w:t>
      </w:r>
      <w:r>
        <w:t>tym</w:t>
      </w:r>
      <w:r>
        <w:rPr>
          <w:spacing w:val="-8"/>
        </w:rPr>
        <w:t xml:space="preserve"> </w:t>
      </w:r>
      <w:r>
        <w:t>wypadku</w:t>
      </w:r>
      <w:r>
        <w:rPr>
          <w:spacing w:val="-10"/>
        </w:rPr>
        <w:t xml:space="preserve"> </w:t>
      </w:r>
      <w:r>
        <w:t>uwzględniono</w:t>
      </w:r>
      <w:r>
        <w:rPr>
          <w:spacing w:val="-10"/>
        </w:rPr>
        <w:t xml:space="preserve"> </w:t>
      </w:r>
      <w:r>
        <w:t>dane</w:t>
      </w:r>
      <w:r>
        <w:rPr>
          <w:spacing w:val="-8"/>
        </w:rPr>
        <w:t xml:space="preserve"> </w:t>
      </w:r>
      <w:r>
        <w:t>całej</w:t>
      </w:r>
      <w:r>
        <w:rPr>
          <w:spacing w:val="-8"/>
        </w:rPr>
        <w:t xml:space="preserve"> </w:t>
      </w:r>
      <w:r>
        <w:t>gminy).</w:t>
      </w:r>
      <w:r>
        <w:rPr>
          <w:spacing w:val="-7"/>
        </w:rPr>
        <w:t xml:space="preserve"> </w:t>
      </w:r>
      <w:r>
        <w:t>Niekorzystnie</w:t>
      </w:r>
      <w:r>
        <w:rPr>
          <w:spacing w:val="-7"/>
        </w:rPr>
        <w:t xml:space="preserve"> </w:t>
      </w:r>
      <w:r>
        <w:t>wyróżnia</w:t>
      </w:r>
      <w:r>
        <w:rPr>
          <w:spacing w:val="-7"/>
        </w:rPr>
        <w:t xml:space="preserve"> </w:t>
      </w:r>
      <w:r>
        <w:t>się</w:t>
      </w:r>
      <w:r>
        <w:rPr>
          <w:spacing w:val="-9"/>
        </w:rPr>
        <w:t xml:space="preserve"> </w:t>
      </w:r>
      <w:r>
        <w:t>gmina</w:t>
      </w:r>
      <w:r>
        <w:rPr>
          <w:spacing w:val="-9"/>
        </w:rPr>
        <w:t xml:space="preserve"> </w:t>
      </w:r>
      <w:r>
        <w:t>Zabierzów, gdzie</w:t>
      </w:r>
      <w:r>
        <w:rPr>
          <w:spacing w:val="30"/>
        </w:rPr>
        <w:t xml:space="preserve"> </w:t>
      </w:r>
      <w:r>
        <w:t>zaobserwowano</w:t>
      </w:r>
      <w:r>
        <w:rPr>
          <w:spacing w:val="31"/>
        </w:rPr>
        <w:t xml:space="preserve"> </w:t>
      </w:r>
      <w:r>
        <w:t>wzrost</w:t>
      </w:r>
      <w:r>
        <w:rPr>
          <w:spacing w:val="29"/>
        </w:rPr>
        <w:t xml:space="preserve"> </w:t>
      </w:r>
      <w:r>
        <w:t>liczby</w:t>
      </w:r>
      <w:r>
        <w:rPr>
          <w:spacing w:val="31"/>
        </w:rPr>
        <w:t xml:space="preserve"> </w:t>
      </w:r>
      <w:r>
        <w:t>osób</w:t>
      </w:r>
      <w:r>
        <w:rPr>
          <w:spacing w:val="30"/>
        </w:rPr>
        <w:t xml:space="preserve"> </w:t>
      </w:r>
      <w:r>
        <w:t>bezrobotnych</w:t>
      </w:r>
      <w:r>
        <w:rPr>
          <w:spacing w:val="31"/>
        </w:rPr>
        <w:t xml:space="preserve"> </w:t>
      </w:r>
      <w:r>
        <w:t>zarejestrowanych</w:t>
      </w:r>
      <w:r>
        <w:rPr>
          <w:spacing w:val="30"/>
        </w:rPr>
        <w:t xml:space="preserve"> </w:t>
      </w:r>
      <w:r>
        <w:t>w</w:t>
      </w:r>
      <w:r>
        <w:rPr>
          <w:spacing w:val="30"/>
        </w:rPr>
        <w:t xml:space="preserve"> </w:t>
      </w:r>
      <w:r>
        <w:t>stosunku</w:t>
      </w:r>
      <w:r>
        <w:rPr>
          <w:spacing w:val="31"/>
        </w:rPr>
        <w:t xml:space="preserve"> </w:t>
      </w:r>
      <w:r>
        <w:t>do</w:t>
      </w:r>
      <w:r>
        <w:rPr>
          <w:spacing w:val="3"/>
        </w:rPr>
        <w:t xml:space="preserve"> </w:t>
      </w:r>
      <w:r>
        <w:t>roku</w:t>
      </w:r>
      <w:r>
        <w:rPr>
          <w:spacing w:val="31"/>
        </w:rPr>
        <w:t xml:space="preserve"> </w:t>
      </w:r>
      <w:r>
        <w:t>bazowego</w:t>
      </w:r>
    </w:p>
    <w:p w:rsidR="009B0403" w:rsidRDefault="00392069">
      <w:pPr>
        <w:pStyle w:val="Tekstpodstawowy"/>
        <w:spacing w:line="250" w:lineRule="exact"/>
        <w:ind w:left="500"/>
        <w:jc w:val="both"/>
      </w:pPr>
      <w:r>
        <w:t>– o 137 osób, czyli o prawie 22%.</w:t>
      </w:r>
    </w:p>
    <w:p w:rsidR="009B0403" w:rsidRDefault="00392069">
      <w:pPr>
        <w:pStyle w:val="Akapitzlist"/>
        <w:numPr>
          <w:ilvl w:val="0"/>
          <w:numId w:val="116"/>
        </w:numPr>
        <w:tabs>
          <w:tab w:val="left" w:pos="500"/>
        </w:tabs>
        <w:spacing w:before="2"/>
        <w:ind w:left="500" w:right="136" w:hanging="360"/>
        <w:jc w:val="both"/>
      </w:pPr>
      <w:r>
        <w:t>Stosunek liczby bezrobotnych do liczby osób w wieku produkcyjnym na obszarze LGD na koniec 2013 roku wynosił 7,6% i był niższy od poziomu właściwego dla województwa</w:t>
      </w:r>
      <w:r>
        <w:t xml:space="preserve"> małopolskiego (7,8%). W 2014 roku obserwowalna jest podobna relacja, chociaż wartość udziału bezrobotnych w liczbie osób w wieku produkcyjnym zmalała, zarówno w przypadku obszaru LGD, jak i województwa małopolskiego (odpowiednio 6,1% i</w:t>
      </w:r>
      <w:r>
        <w:rPr>
          <w:spacing w:val="-20"/>
        </w:rPr>
        <w:t xml:space="preserve"> </w:t>
      </w:r>
      <w:r>
        <w:t>6,6%).</w:t>
      </w:r>
    </w:p>
    <w:p w:rsidR="009B0403" w:rsidRDefault="00392069">
      <w:pPr>
        <w:pStyle w:val="Nagwek3"/>
        <w:ind w:left="140" w:right="135"/>
      </w:pPr>
      <w:r>
        <w:t>Pomimo pozyt</w:t>
      </w:r>
      <w:r>
        <w:t>ywnych tendencji w latach 2013-2014, w skali gmin obszaru LGD widocznych jest kilka istotnych problemów dotyczących bezrobocia:</w:t>
      </w:r>
    </w:p>
    <w:p w:rsidR="009B0403" w:rsidRDefault="00392069">
      <w:pPr>
        <w:pStyle w:val="Akapitzlist"/>
        <w:numPr>
          <w:ilvl w:val="0"/>
          <w:numId w:val="116"/>
        </w:numPr>
        <w:tabs>
          <w:tab w:val="left" w:pos="282"/>
        </w:tabs>
        <w:ind w:left="281" w:right="134" w:hanging="142"/>
        <w:jc w:val="both"/>
      </w:pPr>
      <w:r>
        <w:rPr>
          <w:b/>
        </w:rPr>
        <w:t>Rosnący problem bezrobocia wśród osób niemobilnych powyżej 55 roku życia</w:t>
      </w:r>
      <w:r>
        <w:t xml:space="preserve">, który dotyczy całego powiatu krakowskiego. W stosunku </w:t>
      </w:r>
      <w:r>
        <w:t>do roku bazowego odnotowano wzrost o 110,2%. Osoby te charakteryzują się praktycznym brakiem mobilności i w dużej mierze zasilają bezrobocie strukturalne. Problem ten w najmniejszym stopniu dotyczy gmin: Czernichów i Liszki, gdzie dynamika zmian była</w:t>
      </w:r>
      <w:r>
        <w:rPr>
          <w:spacing w:val="-6"/>
        </w:rPr>
        <w:t xml:space="preserve"> </w:t>
      </w:r>
      <w:r>
        <w:t>korzy</w:t>
      </w:r>
      <w:r>
        <w:t>stna.</w:t>
      </w:r>
    </w:p>
    <w:p w:rsidR="009B0403" w:rsidRDefault="00392069">
      <w:pPr>
        <w:pStyle w:val="Akapitzlist"/>
        <w:numPr>
          <w:ilvl w:val="0"/>
          <w:numId w:val="116"/>
        </w:numPr>
        <w:tabs>
          <w:tab w:val="left" w:pos="282"/>
        </w:tabs>
        <w:ind w:left="281" w:right="136" w:hanging="142"/>
        <w:jc w:val="both"/>
      </w:pPr>
      <w:r>
        <w:rPr>
          <w:b/>
        </w:rPr>
        <w:t>Osoby</w:t>
      </w:r>
      <w:r>
        <w:rPr>
          <w:b/>
          <w:spacing w:val="-10"/>
        </w:rPr>
        <w:t xml:space="preserve"> </w:t>
      </w:r>
      <w:r>
        <w:rPr>
          <w:b/>
        </w:rPr>
        <w:t>długotrwale</w:t>
      </w:r>
      <w:r>
        <w:rPr>
          <w:b/>
          <w:spacing w:val="-7"/>
        </w:rPr>
        <w:t xml:space="preserve"> </w:t>
      </w:r>
      <w:r>
        <w:rPr>
          <w:b/>
        </w:rPr>
        <w:t>pozostające</w:t>
      </w:r>
      <w:r>
        <w:rPr>
          <w:b/>
          <w:spacing w:val="-9"/>
        </w:rPr>
        <w:t xml:space="preserve"> </w:t>
      </w:r>
      <w:r>
        <w:rPr>
          <w:b/>
        </w:rPr>
        <w:t>bez</w:t>
      </w:r>
      <w:r>
        <w:rPr>
          <w:b/>
          <w:spacing w:val="-10"/>
        </w:rPr>
        <w:t xml:space="preserve"> </w:t>
      </w:r>
      <w:r>
        <w:rPr>
          <w:b/>
        </w:rPr>
        <w:t>zatrudnienia,</w:t>
      </w:r>
      <w:r>
        <w:rPr>
          <w:b/>
          <w:spacing w:val="-7"/>
        </w:rPr>
        <w:t xml:space="preserve"> </w:t>
      </w:r>
      <w:r>
        <w:rPr>
          <w:b/>
        </w:rPr>
        <w:t>które</w:t>
      </w:r>
      <w:r>
        <w:rPr>
          <w:b/>
          <w:spacing w:val="-9"/>
        </w:rPr>
        <w:t xml:space="preserve"> </w:t>
      </w:r>
      <w:r>
        <w:rPr>
          <w:b/>
        </w:rPr>
        <w:t>w</w:t>
      </w:r>
      <w:r>
        <w:rPr>
          <w:b/>
          <w:spacing w:val="-6"/>
        </w:rPr>
        <w:t xml:space="preserve"> </w:t>
      </w:r>
      <w:r>
        <w:rPr>
          <w:b/>
        </w:rPr>
        <w:t>2014</w:t>
      </w:r>
      <w:r>
        <w:rPr>
          <w:b/>
          <w:spacing w:val="-11"/>
        </w:rPr>
        <w:t xml:space="preserve"> </w:t>
      </w:r>
      <w:r>
        <w:rPr>
          <w:b/>
        </w:rPr>
        <w:t>roku</w:t>
      </w:r>
      <w:r>
        <w:rPr>
          <w:b/>
          <w:spacing w:val="-7"/>
        </w:rPr>
        <w:t xml:space="preserve"> </w:t>
      </w:r>
      <w:r>
        <w:rPr>
          <w:b/>
        </w:rPr>
        <w:t>stanowiły</w:t>
      </w:r>
      <w:r>
        <w:rPr>
          <w:b/>
          <w:spacing w:val="-10"/>
        </w:rPr>
        <w:t xml:space="preserve"> </w:t>
      </w:r>
      <w:r>
        <w:rPr>
          <w:b/>
        </w:rPr>
        <w:t>36,9%</w:t>
      </w:r>
      <w:r>
        <w:rPr>
          <w:b/>
          <w:spacing w:val="-10"/>
        </w:rPr>
        <w:t xml:space="preserve"> </w:t>
      </w:r>
      <w:r>
        <w:rPr>
          <w:b/>
        </w:rPr>
        <w:t>wszystkich</w:t>
      </w:r>
      <w:r>
        <w:rPr>
          <w:b/>
          <w:spacing w:val="-8"/>
        </w:rPr>
        <w:t xml:space="preserve"> </w:t>
      </w:r>
      <w:r>
        <w:rPr>
          <w:b/>
        </w:rPr>
        <w:t xml:space="preserve">bezrobotnych zarejestrowanych na obszarze LGD. </w:t>
      </w:r>
      <w:r>
        <w:t>Problem ten widoczny jest przede wszystkim w przypadku gmin Świątniki Górne, Skawina oraz Zabierzów, gdzie w 2</w:t>
      </w:r>
      <w:r>
        <w:t>014 roku stanowiły one odpowiednio: 39,6%, 39,2% oraz 39,3% ogółu bezrobotnych. Osoby długotrwale bezrobotne, wraz z przedłużającym się czasem pozostawania poza sferą zatrudnienia, mogą mieć coraz większe problemy z ponowną adaptacją do wymagań rynku</w:t>
      </w:r>
      <w:r>
        <w:rPr>
          <w:spacing w:val="-7"/>
        </w:rPr>
        <w:t xml:space="preserve"> </w:t>
      </w:r>
      <w:r>
        <w:t>pracy</w:t>
      </w:r>
      <w:r>
        <w:t>.</w:t>
      </w:r>
    </w:p>
    <w:p w:rsidR="009B0403" w:rsidRDefault="00392069">
      <w:pPr>
        <w:pStyle w:val="Akapitzlist"/>
        <w:numPr>
          <w:ilvl w:val="0"/>
          <w:numId w:val="116"/>
        </w:numPr>
        <w:tabs>
          <w:tab w:val="left" w:pos="282"/>
        </w:tabs>
        <w:ind w:left="281" w:right="136" w:hanging="142"/>
        <w:jc w:val="both"/>
      </w:pPr>
      <w:r>
        <w:rPr>
          <w:b/>
        </w:rPr>
        <w:t xml:space="preserve">Obserwowalny jest wysoki poziom bezrobocia wśród osób młodych (18-34 lata) – </w:t>
      </w:r>
      <w:r>
        <w:t>w 2014 roku stanowili oni 43,1% ogółu bezrobotnych z obszaru</w:t>
      </w:r>
      <w:r>
        <w:rPr>
          <w:spacing w:val="-6"/>
        </w:rPr>
        <w:t xml:space="preserve"> </w:t>
      </w:r>
      <w:r>
        <w:t>LGD.</w:t>
      </w:r>
    </w:p>
    <w:p w:rsidR="009B0403" w:rsidRDefault="00392069">
      <w:pPr>
        <w:ind w:left="140" w:right="134"/>
        <w:jc w:val="both"/>
        <w:rPr>
          <w:b/>
        </w:rPr>
      </w:pPr>
      <w:r>
        <w:rPr>
          <w:b/>
        </w:rPr>
        <w:t xml:space="preserve">Potwierdzeniem sytuacji na ryku pracy wynikającej z danych statystyki publicznej są wyniki badania </w:t>
      </w:r>
      <w:r>
        <w:rPr>
          <w:b/>
        </w:rPr>
        <w:t>społecznego</w:t>
      </w:r>
      <w:r>
        <w:rPr>
          <w:b/>
          <w:spacing w:val="-5"/>
        </w:rPr>
        <w:t xml:space="preserve"> </w:t>
      </w:r>
      <w:r>
        <w:rPr>
          <w:b/>
        </w:rPr>
        <w:t>wśród</w:t>
      </w:r>
      <w:r>
        <w:rPr>
          <w:b/>
          <w:spacing w:val="-4"/>
        </w:rPr>
        <w:t xml:space="preserve"> </w:t>
      </w:r>
      <w:r>
        <w:rPr>
          <w:b/>
        </w:rPr>
        <w:t>mieszkańców</w:t>
      </w:r>
      <w:r>
        <w:rPr>
          <w:b/>
          <w:spacing w:val="-2"/>
        </w:rPr>
        <w:t xml:space="preserve"> </w:t>
      </w:r>
      <w:r>
        <w:rPr>
          <w:b/>
        </w:rPr>
        <w:t>obszaru</w:t>
      </w:r>
      <w:r>
        <w:rPr>
          <w:b/>
          <w:spacing w:val="-5"/>
        </w:rPr>
        <w:t xml:space="preserve"> </w:t>
      </w:r>
      <w:r>
        <w:rPr>
          <w:b/>
        </w:rPr>
        <w:t>LGD.</w:t>
      </w:r>
      <w:r>
        <w:rPr>
          <w:b/>
          <w:spacing w:val="-1"/>
        </w:rPr>
        <w:t xml:space="preserve"> </w:t>
      </w:r>
      <w:r>
        <w:t>Aż</w:t>
      </w:r>
      <w:r>
        <w:rPr>
          <w:spacing w:val="-4"/>
        </w:rPr>
        <w:t xml:space="preserve"> </w:t>
      </w:r>
      <w:r>
        <w:t>30,6%</w:t>
      </w:r>
      <w:r>
        <w:rPr>
          <w:spacing w:val="-3"/>
        </w:rPr>
        <w:t xml:space="preserve"> </w:t>
      </w:r>
      <w:r>
        <w:t>ankietowanych</w:t>
      </w:r>
      <w:r>
        <w:rPr>
          <w:spacing w:val="-1"/>
        </w:rPr>
        <w:t xml:space="preserve"> </w:t>
      </w:r>
      <w:r>
        <w:t>wskazywało</w:t>
      </w:r>
      <w:r>
        <w:rPr>
          <w:spacing w:val="-2"/>
        </w:rPr>
        <w:t xml:space="preserve"> </w:t>
      </w:r>
      <w:r>
        <w:t>sytuację</w:t>
      </w:r>
      <w:r>
        <w:rPr>
          <w:spacing w:val="-1"/>
        </w:rPr>
        <w:t xml:space="preserve"> </w:t>
      </w:r>
      <w:r>
        <w:t>na</w:t>
      </w:r>
      <w:r>
        <w:rPr>
          <w:spacing w:val="-3"/>
        </w:rPr>
        <w:t xml:space="preserve"> </w:t>
      </w:r>
      <w:r>
        <w:t>rynku</w:t>
      </w:r>
      <w:r>
        <w:rPr>
          <w:spacing w:val="-7"/>
        </w:rPr>
        <w:t xml:space="preserve"> </w:t>
      </w:r>
      <w:r>
        <w:t>pracy</w:t>
      </w:r>
      <w:r>
        <w:rPr>
          <w:spacing w:val="-4"/>
        </w:rPr>
        <w:t xml:space="preserve"> </w:t>
      </w:r>
      <w:r>
        <w:t>jako słabość</w:t>
      </w:r>
      <w:r>
        <w:rPr>
          <w:spacing w:val="-4"/>
        </w:rPr>
        <w:t xml:space="preserve"> </w:t>
      </w:r>
      <w:r>
        <w:t>obszaru</w:t>
      </w:r>
      <w:r>
        <w:rPr>
          <w:spacing w:val="-1"/>
        </w:rPr>
        <w:t xml:space="preserve"> </w:t>
      </w:r>
      <w:r>
        <w:t>LGD.</w:t>
      </w:r>
      <w:r>
        <w:rPr>
          <w:spacing w:val="-4"/>
        </w:rPr>
        <w:t xml:space="preserve"> </w:t>
      </w:r>
      <w:r>
        <w:t>Jako</w:t>
      </w:r>
      <w:r>
        <w:rPr>
          <w:spacing w:val="-4"/>
        </w:rPr>
        <w:t xml:space="preserve"> </w:t>
      </w:r>
      <w:r>
        <w:t>grupy</w:t>
      </w:r>
      <w:r>
        <w:rPr>
          <w:spacing w:val="-4"/>
        </w:rPr>
        <w:t xml:space="preserve"> </w:t>
      </w:r>
      <w:r>
        <w:t>znajdujące</w:t>
      </w:r>
      <w:r>
        <w:rPr>
          <w:spacing w:val="-3"/>
        </w:rPr>
        <w:t xml:space="preserve"> </w:t>
      </w:r>
      <w:r>
        <w:t>się</w:t>
      </w:r>
      <w:r>
        <w:rPr>
          <w:spacing w:val="-3"/>
        </w:rPr>
        <w:t xml:space="preserve"> </w:t>
      </w:r>
      <w:r>
        <w:t>w</w:t>
      </w:r>
      <w:r>
        <w:rPr>
          <w:spacing w:val="-3"/>
        </w:rPr>
        <w:t xml:space="preserve"> </w:t>
      </w:r>
      <w:r>
        <w:t>szczególnie</w:t>
      </w:r>
      <w:r>
        <w:rPr>
          <w:spacing w:val="-6"/>
        </w:rPr>
        <w:t xml:space="preserve"> </w:t>
      </w:r>
      <w:r>
        <w:t>trudnej</w:t>
      </w:r>
      <w:r>
        <w:rPr>
          <w:spacing w:val="-2"/>
        </w:rPr>
        <w:t xml:space="preserve"> </w:t>
      </w:r>
      <w:r>
        <w:t>sytuacji</w:t>
      </w:r>
      <w:r>
        <w:rPr>
          <w:spacing w:val="-3"/>
        </w:rPr>
        <w:t xml:space="preserve"> </w:t>
      </w:r>
      <w:r>
        <w:t>na</w:t>
      </w:r>
      <w:r>
        <w:rPr>
          <w:spacing w:val="-1"/>
        </w:rPr>
        <w:t xml:space="preserve"> </w:t>
      </w:r>
      <w:r>
        <w:t>rynku</w:t>
      </w:r>
      <w:r>
        <w:rPr>
          <w:spacing w:val="-4"/>
        </w:rPr>
        <w:t xml:space="preserve"> </w:t>
      </w:r>
      <w:r>
        <w:t>pracy,</w:t>
      </w:r>
      <w:r>
        <w:rPr>
          <w:spacing w:val="-4"/>
        </w:rPr>
        <w:t xml:space="preserve"> </w:t>
      </w:r>
      <w:r>
        <w:t>wskazywali</w:t>
      </w:r>
      <w:r>
        <w:rPr>
          <w:spacing w:val="-4"/>
        </w:rPr>
        <w:t xml:space="preserve"> </w:t>
      </w:r>
      <w:r>
        <w:t>oni przede wszystkim</w:t>
      </w:r>
      <w:r>
        <w:rPr>
          <w:spacing w:val="-14"/>
        </w:rPr>
        <w:t xml:space="preserve"> </w:t>
      </w:r>
      <w:r>
        <w:rPr>
          <w:b/>
        </w:rPr>
        <w:t>osoby</w:t>
      </w:r>
      <w:r>
        <w:rPr>
          <w:b/>
          <w:spacing w:val="-15"/>
        </w:rPr>
        <w:t xml:space="preserve"> </w:t>
      </w:r>
      <w:r>
        <w:rPr>
          <w:b/>
        </w:rPr>
        <w:t>młode</w:t>
      </w:r>
      <w:r>
        <w:rPr>
          <w:b/>
          <w:spacing w:val="-16"/>
        </w:rPr>
        <w:t xml:space="preserve"> </w:t>
      </w:r>
      <w:r>
        <w:rPr>
          <w:b/>
        </w:rPr>
        <w:t>do</w:t>
      </w:r>
      <w:r>
        <w:rPr>
          <w:b/>
          <w:spacing w:val="-19"/>
        </w:rPr>
        <w:t xml:space="preserve"> </w:t>
      </w:r>
      <w:r>
        <w:rPr>
          <w:b/>
        </w:rPr>
        <w:t>30</w:t>
      </w:r>
      <w:r>
        <w:rPr>
          <w:b/>
          <w:spacing w:val="-13"/>
        </w:rPr>
        <w:t xml:space="preserve"> </w:t>
      </w:r>
      <w:r>
        <w:rPr>
          <w:b/>
        </w:rPr>
        <w:t>roku</w:t>
      </w:r>
      <w:r>
        <w:rPr>
          <w:b/>
          <w:spacing w:val="-16"/>
        </w:rPr>
        <w:t xml:space="preserve"> </w:t>
      </w:r>
      <w:r>
        <w:rPr>
          <w:b/>
        </w:rPr>
        <w:t>ż</w:t>
      </w:r>
      <w:r>
        <w:rPr>
          <w:b/>
        </w:rPr>
        <w:t>ycia</w:t>
      </w:r>
      <w:r>
        <w:rPr>
          <w:b/>
          <w:spacing w:val="-16"/>
        </w:rPr>
        <w:t xml:space="preserve"> </w:t>
      </w:r>
      <w:r>
        <w:rPr>
          <w:b/>
        </w:rPr>
        <w:t>oraz</w:t>
      </w:r>
      <w:r>
        <w:rPr>
          <w:b/>
          <w:spacing w:val="-15"/>
        </w:rPr>
        <w:t xml:space="preserve"> </w:t>
      </w:r>
      <w:r>
        <w:rPr>
          <w:b/>
        </w:rPr>
        <w:t>osoby</w:t>
      </w:r>
      <w:r>
        <w:rPr>
          <w:b/>
          <w:spacing w:val="-15"/>
        </w:rPr>
        <w:t xml:space="preserve"> </w:t>
      </w:r>
      <w:r>
        <w:rPr>
          <w:b/>
        </w:rPr>
        <w:t>powyżej</w:t>
      </w:r>
      <w:r>
        <w:rPr>
          <w:b/>
          <w:spacing w:val="-14"/>
        </w:rPr>
        <w:t xml:space="preserve"> </w:t>
      </w:r>
      <w:r>
        <w:rPr>
          <w:b/>
        </w:rPr>
        <w:t>55</w:t>
      </w:r>
      <w:r>
        <w:rPr>
          <w:b/>
          <w:spacing w:val="-1"/>
        </w:rPr>
        <w:t xml:space="preserve"> </w:t>
      </w:r>
      <w:r>
        <w:rPr>
          <w:b/>
        </w:rPr>
        <w:t>roku</w:t>
      </w:r>
      <w:r>
        <w:rPr>
          <w:b/>
          <w:spacing w:val="-16"/>
        </w:rPr>
        <w:t xml:space="preserve"> </w:t>
      </w:r>
      <w:r>
        <w:rPr>
          <w:b/>
        </w:rPr>
        <w:t>życia,</w:t>
      </w:r>
      <w:r>
        <w:rPr>
          <w:b/>
          <w:spacing w:val="-13"/>
        </w:rPr>
        <w:t xml:space="preserve"> </w:t>
      </w:r>
      <w:r>
        <w:rPr>
          <w:b/>
        </w:rPr>
        <w:t>a</w:t>
      </w:r>
      <w:r>
        <w:rPr>
          <w:b/>
          <w:spacing w:val="-15"/>
        </w:rPr>
        <w:t xml:space="preserve"> </w:t>
      </w:r>
      <w:r>
        <w:rPr>
          <w:b/>
        </w:rPr>
        <w:t>także</w:t>
      </w:r>
      <w:r>
        <w:rPr>
          <w:b/>
          <w:spacing w:val="-13"/>
        </w:rPr>
        <w:t xml:space="preserve"> </w:t>
      </w:r>
      <w:r>
        <w:rPr>
          <w:b/>
        </w:rPr>
        <w:t>osoby</w:t>
      </w:r>
      <w:r>
        <w:rPr>
          <w:b/>
          <w:spacing w:val="-15"/>
        </w:rPr>
        <w:t xml:space="preserve"> </w:t>
      </w:r>
      <w:r>
        <w:rPr>
          <w:b/>
        </w:rPr>
        <w:t>długotrwale</w:t>
      </w:r>
      <w:r>
        <w:rPr>
          <w:b/>
          <w:spacing w:val="-15"/>
        </w:rPr>
        <w:t xml:space="preserve"> </w:t>
      </w:r>
      <w:r>
        <w:rPr>
          <w:b/>
        </w:rPr>
        <w:t>bezrobotne.</w:t>
      </w:r>
    </w:p>
    <w:p w:rsidR="009B0403" w:rsidRDefault="00392069">
      <w:pPr>
        <w:pStyle w:val="Nagwek3"/>
        <w:numPr>
          <w:ilvl w:val="0"/>
          <w:numId w:val="108"/>
        </w:numPr>
        <w:tabs>
          <w:tab w:val="left" w:pos="424"/>
        </w:tabs>
        <w:spacing w:line="252" w:lineRule="exact"/>
      </w:pPr>
      <w:r>
        <w:t>PROBLEMY</w:t>
      </w:r>
      <w:r>
        <w:rPr>
          <w:spacing w:val="-1"/>
        </w:rPr>
        <w:t xml:space="preserve"> </w:t>
      </w:r>
      <w:r>
        <w:t>SPOŁECZNE</w:t>
      </w:r>
    </w:p>
    <w:p w:rsidR="009B0403" w:rsidRDefault="00392069">
      <w:pPr>
        <w:pStyle w:val="Tekstpodstawowy"/>
        <w:ind w:left="140" w:right="134"/>
        <w:jc w:val="both"/>
        <w:rPr>
          <w:b/>
        </w:rPr>
      </w:pPr>
      <w:r>
        <w:t>Problemy lokalnej gospodarki i rynku pracy w sposób bezpośredni przekładają się na sytuację w zakresie realizowania polityki społecznej na obszarze gmin LGD</w:t>
      </w:r>
      <w:r>
        <w:rPr>
          <w:b/>
        </w:rPr>
        <w:t>.</w:t>
      </w:r>
    </w:p>
    <w:p w:rsidR="009B0403" w:rsidRDefault="00392069">
      <w:pPr>
        <w:pStyle w:val="Akapitzlist"/>
        <w:numPr>
          <w:ilvl w:val="0"/>
          <w:numId w:val="116"/>
        </w:numPr>
        <w:tabs>
          <w:tab w:val="left" w:pos="424"/>
        </w:tabs>
        <w:ind w:right="135"/>
        <w:jc w:val="both"/>
      </w:pPr>
      <w:r>
        <w:t xml:space="preserve">W skali obszaru gmin LGD </w:t>
      </w:r>
      <w:r>
        <w:rPr>
          <w:b/>
        </w:rPr>
        <w:t xml:space="preserve">liczba osób objętych pomocą społeczną w 2013 roku była równa 4 946 osobom </w:t>
      </w:r>
      <w:r>
        <w:t>(w 2014 roku były to już. 4824 osoby). Obserwowalny jest spadek liczby beneficjentów pomocy społecznej, który w stosunku do roku bazowego (2009) wynosił 3,5%</w:t>
      </w:r>
      <w:r>
        <w:t xml:space="preserve"> (w 2014 roku było to</w:t>
      </w:r>
      <w:r>
        <w:rPr>
          <w:spacing w:val="-11"/>
        </w:rPr>
        <w:t xml:space="preserve"> </w:t>
      </w:r>
      <w:r>
        <w:t>5,9%).</w:t>
      </w:r>
    </w:p>
    <w:p w:rsidR="009B0403" w:rsidRDefault="00392069">
      <w:pPr>
        <w:pStyle w:val="Akapitzlist"/>
        <w:numPr>
          <w:ilvl w:val="0"/>
          <w:numId w:val="116"/>
        </w:numPr>
        <w:tabs>
          <w:tab w:val="left" w:pos="424"/>
        </w:tabs>
        <w:ind w:right="135"/>
        <w:jc w:val="both"/>
      </w:pPr>
      <w:r>
        <w:t>W</w:t>
      </w:r>
      <w:r>
        <w:rPr>
          <w:spacing w:val="-2"/>
        </w:rPr>
        <w:t xml:space="preserve"> </w:t>
      </w:r>
      <w:r>
        <w:t>skali</w:t>
      </w:r>
      <w:r>
        <w:rPr>
          <w:spacing w:val="-1"/>
        </w:rPr>
        <w:t xml:space="preserve"> </w:t>
      </w:r>
      <w:r>
        <w:t>obszaru</w:t>
      </w:r>
      <w:r>
        <w:rPr>
          <w:spacing w:val="-2"/>
        </w:rPr>
        <w:t xml:space="preserve"> </w:t>
      </w:r>
      <w:r>
        <w:t>LGD</w:t>
      </w:r>
      <w:r>
        <w:rPr>
          <w:spacing w:val="-2"/>
        </w:rPr>
        <w:t xml:space="preserve"> </w:t>
      </w:r>
      <w:r>
        <w:rPr>
          <w:b/>
        </w:rPr>
        <w:t>odsetek</w:t>
      </w:r>
      <w:r>
        <w:rPr>
          <w:b/>
          <w:spacing w:val="-2"/>
        </w:rPr>
        <w:t xml:space="preserve"> </w:t>
      </w:r>
      <w:r>
        <w:rPr>
          <w:b/>
        </w:rPr>
        <w:t>osób</w:t>
      </w:r>
      <w:r>
        <w:rPr>
          <w:b/>
          <w:spacing w:val="-2"/>
        </w:rPr>
        <w:t xml:space="preserve"> </w:t>
      </w:r>
      <w:r>
        <w:rPr>
          <w:b/>
        </w:rPr>
        <w:t>objętych</w:t>
      </w:r>
      <w:r>
        <w:rPr>
          <w:b/>
          <w:spacing w:val="-5"/>
        </w:rPr>
        <w:t xml:space="preserve"> </w:t>
      </w:r>
      <w:r>
        <w:rPr>
          <w:b/>
        </w:rPr>
        <w:t>pomocą</w:t>
      </w:r>
      <w:r>
        <w:rPr>
          <w:b/>
          <w:spacing w:val="-3"/>
        </w:rPr>
        <w:t xml:space="preserve"> </w:t>
      </w:r>
      <w:r>
        <w:rPr>
          <w:b/>
        </w:rPr>
        <w:t>społeczną</w:t>
      </w:r>
      <w:r>
        <w:rPr>
          <w:b/>
          <w:spacing w:val="-2"/>
        </w:rPr>
        <w:t xml:space="preserve"> </w:t>
      </w:r>
      <w:r>
        <w:rPr>
          <w:b/>
        </w:rPr>
        <w:t>w</w:t>
      </w:r>
      <w:r>
        <w:rPr>
          <w:b/>
          <w:spacing w:val="-4"/>
        </w:rPr>
        <w:t xml:space="preserve"> </w:t>
      </w:r>
      <w:r>
        <w:rPr>
          <w:b/>
        </w:rPr>
        <w:t>liczbie</w:t>
      </w:r>
      <w:r>
        <w:rPr>
          <w:b/>
          <w:spacing w:val="-2"/>
        </w:rPr>
        <w:t xml:space="preserve"> </w:t>
      </w:r>
      <w:r>
        <w:rPr>
          <w:b/>
        </w:rPr>
        <w:t>ludności</w:t>
      </w:r>
      <w:r>
        <w:rPr>
          <w:b/>
          <w:spacing w:val="-4"/>
        </w:rPr>
        <w:t xml:space="preserve"> </w:t>
      </w:r>
      <w:r>
        <w:rPr>
          <w:b/>
        </w:rPr>
        <w:t>ogółem</w:t>
      </w:r>
      <w:r>
        <w:rPr>
          <w:b/>
          <w:spacing w:val="-6"/>
        </w:rPr>
        <w:t xml:space="preserve"> </w:t>
      </w:r>
      <w:r>
        <w:rPr>
          <w:b/>
        </w:rPr>
        <w:t>w</w:t>
      </w:r>
      <w:r>
        <w:rPr>
          <w:b/>
          <w:spacing w:val="-1"/>
        </w:rPr>
        <w:t xml:space="preserve"> </w:t>
      </w:r>
      <w:r>
        <w:rPr>
          <w:b/>
        </w:rPr>
        <w:t>2013</w:t>
      </w:r>
      <w:r>
        <w:rPr>
          <w:b/>
          <w:spacing w:val="-1"/>
        </w:rPr>
        <w:t xml:space="preserve"> </w:t>
      </w:r>
      <w:r>
        <w:rPr>
          <w:b/>
        </w:rPr>
        <w:t>roku</w:t>
      </w:r>
      <w:r>
        <w:rPr>
          <w:b/>
          <w:spacing w:val="-5"/>
        </w:rPr>
        <w:t xml:space="preserve"> </w:t>
      </w:r>
      <w:r>
        <w:rPr>
          <w:b/>
        </w:rPr>
        <w:t xml:space="preserve">wynosił 4,07%, co było wynikiem niższym od średniej powiatu krakowskiego (4,45%) i województwa małopolskiego (7%). </w:t>
      </w:r>
      <w:r>
        <w:t>W 2014 roku ods</w:t>
      </w:r>
      <w:r>
        <w:t>etek ten wynosił 3,9%, wobec 4,3% dla powiatu krakowskiego i 6,8% dla Małopolski.      W tym zakresie widoczne jest duże zróżnicowanie wewnętrzne. Największy odsetek korzystających odnotowano  w przypadku gminy Mogilany (5,2%), a najmniejszy w przypadku gm</w:t>
      </w:r>
      <w:r>
        <w:t>iny Zabierzów (niecałe 2% osób objętych pomocą społeczną w liczbie ludności</w:t>
      </w:r>
      <w:r>
        <w:rPr>
          <w:spacing w:val="-3"/>
        </w:rPr>
        <w:t xml:space="preserve"> </w:t>
      </w:r>
      <w:r>
        <w:t>ogółem).</w:t>
      </w:r>
    </w:p>
    <w:p w:rsidR="009B0403" w:rsidRDefault="00392069">
      <w:pPr>
        <w:pStyle w:val="Akapitzlist"/>
        <w:numPr>
          <w:ilvl w:val="0"/>
          <w:numId w:val="116"/>
        </w:numPr>
        <w:tabs>
          <w:tab w:val="left" w:pos="424"/>
        </w:tabs>
        <w:ind w:right="134"/>
        <w:jc w:val="both"/>
      </w:pPr>
      <w:r>
        <w:rPr>
          <w:b/>
        </w:rPr>
        <w:t>Najczęstszymi powodami udzielania pomocy społecznej na terenie gmin obszaru LGD są</w:t>
      </w:r>
      <w:r>
        <w:t>: długotrwała lub ciężka</w:t>
      </w:r>
      <w:r>
        <w:rPr>
          <w:spacing w:val="-14"/>
        </w:rPr>
        <w:t xml:space="preserve"> </w:t>
      </w:r>
      <w:r>
        <w:t>choroba,</w:t>
      </w:r>
      <w:r>
        <w:rPr>
          <w:spacing w:val="-14"/>
        </w:rPr>
        <w:t xml:space="preserve"> </w:t>
      </w:r>
      <w:r>
        <w:t>ubóstwo,</w:t>
      </w:r>
      <w:r>
        <w:rPr>
          <w:spacing w:val="-13"/>
        </w:rPr>
        <w:t xml:space="preserve"> </w:t>
      </w:r>
      <w:r>
        <w:t>niepełnosprawność,</w:t>
      </w:r>
      <w:r>
        <w:rPr>
          <w:spacing w:val="-14"/>
        </w:rPr>
        <w:t xml:space="preserve"> </w:t>
      </w:r>
      <w:r>
        <w:t>bezrobocie</w:t>
      </w:r>
      <w:r>
        <w:rPr>
          <w:spacing w:val="-13"/>
        </w:rPr>
        <w:t xml:space="preserve"> </w:t>
      </w:r>
      <w:r>
        <w:t>oraz</w:t>
      </w:r>
      <w:r>
        <w:rPr>
          <w:spacing w:val="-14"/>
        </w:rPr>
        <w:t xml:space="preserve"> </w:t>
      </w:r>
      <w:r>
        <w:t>bezradność</w:t>
      </w:r>
      <w:r>
        <w:rPr>
          <w:spacing w:val="-14"/>
        </w:rPr>
        <w:t xml:space="preserve"> </w:t>
      </w:r>
      <w:r>
        <w:t>w</w:t>
      </w:r>
      <w:r>
        <w:rPr>
          <w:spacing w:val="-14"/>
        </w:rPr>
        <w:t xml:space="preserve"> </w:t>
      </w:r>
      <w:r>
        <w:t>sprawach</w:t>
      </w:r>
      <w:r>
        <w:rPr>
          <w:spacing w:val="-14"/>
        </w:rPr>
        <w:t xml:space="preserve"> </w:t>
      </w:r>
      <w:r>
        <w:t>opiekuńczo-wychowawczych i prowadzenia gospodarstwa</w:t>
      </w:r>
      <w:r>
        <w:rPr>
          <w:spacing w:val="-2"/>
        </w:rPr>
        <w:t xml:space="preserve"> </w:t>
      </w:r>
      <w:r>
        <w:t>domowego.</w:t>
      </w:r>
    </w:p>
    <w:p w:rsidR="009B0403" w:rsidRDefault="00392069">
      <w:pPr>
        <w:pStyle w:val="Nagwek3"/>
        <w:numPr>
          <w:ilvl w:val="0"/>
          <w:numId w:val="108"/>
        </w:numPr>
        <w:tabs>
          <w:tab w:val="left" w:pos="424"/>
        </w:tabs>
        <w:spacing w:line="252" w:lineRule="exact"/>
      </w:pPr>
      <w:r>
        <w:t>WEWNĘTRZNA SPÓJNOŚĆ OBSZARU BLISKO</w:t>
      </w:r>
      <w:r>
        <w:rPr>
          <w:spacing w:val="-3"/>
        </w:rPr>
        <w:t xml:space="preserve"> </w:t>
      </w:r>
      <w:r>
        <w:t>KRAKOWA</w:t>
      </w:r>
    </w:p>
    <w:p w:rsidR="009B0403" w:rsidRDefault="00392069">
      <w:pPr>
        <w:pStyle w:val="Tekstpodstawowy"/>
        <w:spacing w:before="9"/>
        <w:rPr>
          <w:b/>
        </w:rPr>
      </w:pPr>
      <w:r>
        <w:rPr>
          <w:noProof/>
        </w:rPr>
        <mc:AlternateContent>
          <mc:Choice Requires="wps">
            <w:drawing>
              <wp:anchor distT="0" distB="0" distL="0" distR="0" simplePos="0" relativeHeight="251837440" behindDoc="1" locked="0" layoutInCell="1" allowOverlap="1">
                <wp:simplePos x="0" y="0"/>
                <wp:positionH relativeFrom="page">
                  <wp:posOffset>457200</wp:posOffset>
                </wp:positionH>
                <wp:positionV relativeFrom="paragraph">
                  <wp:posOffset>191135</wp:posOffset>
                </wp:positionV>
                <wp:extent cx="1828800" cy="8890"/>
                <wp:effectExtent l="0" t="0" r="0" b="0"/>
                <wp:wrapTopAndBottom/>
                <wp:docPr id="9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3" o:spid="_x0000_s1055" style="width:2in;height:0.7pt;margin-top:15.05pt;margin-left:36pt;mso-height-percent:0;mso-height-relative:page;mso-position-horizontal-relative:page;mso-width-percent:0;mso-width-relative:page;mso-wrap-distance-bottom:0;mso-wrap-distance-left:0;mso-wrap-distance-right:0;mso-wrap-distance-top:0;mso-wrap-style:square;position:absolute;v-text-anchor:top;visibility:visible;z-index:-251478016" fillcolor="black" stroked="f">
                <w10:wrap type="topAndBottom"/>
              </v:rect>
            </w:pict>
          </mc:Fallback>
        </mc:AlternateContent>
      </w:r>
    </w:p>
    <w:p w:rsidR="009B0403" w:rsidRDefault="00392069">
      <w:pPr>
        <w:spacing w:before="73"/>
        <w:ind w:left="140"/>
        <w:rPr>
          <w:sz w:val="16"/>
        </w:rPr>
      </w:pPr>
      <w:r>
        <w:rPr>
          <w:sz w:val="16"/>
          <w:vertAlign w:val="superscript"/>
        </w:rPr>
        <w:t>2</w:t>
      </w:r>
      <w:r>
        <w:rPr>
          <w:sz w:val="16"/>
        </w:rPr>
        <w:t xml:space="preserve"> Należy zauważyć, że przytaczane w tej części dane obejmują miasto Skawina, gdyż w statystyce publicznej w kontekście gmin mie</w:t>
      </w:r>
      <w:r>
        <w:rPr>
          <w:sz w:val="16"/>
        </w:rPr>
        <w:t>jsko-wiejskich, nie można wy agregować danych dla części wiejskiej i miejskiej gminy.)</w:t>
      </w:r>
    </w:p>
    <w:p w:rsidR="009B0403" w:rsidRDefault="009B0403">
      <w:pPr>
        <w:rPr>
          <w:sz w:val="16"/>
        </w:rPr>
        <w:sectPr w:rsidR="009B0403">
          <w:pgSz w:w="11910" w:h="16840"/>
          <w:pgMar w:top="660" w:right="580" w:bottom="280" w:left="580" w:header="708" w:footer="708" w:gutter="0"/>
          <w:cols w:space="708"/>
        </w:sectPr>
      </w:pPr>
    </w:p>
    <w:p w:rsidR="009B0403" w:rsidRDefault="00392069">
      <w:pPr>
        <w:spacing w:before="78"/>
        <w:ind w:left="140" w:right="133"/>
        <w:jc w:val="both"/>
        <w:rPr>
          <w:b/>
          <w:i/>
        </w:rPr>
      </w:pPr>
      <w:r>
        <w:rPr>
          <w:noProof/>
        </w:rPr>
        <w:lastRenderedPageBreak/>
        <mc:AlternateContent>
          <mc:Choice Requires="wps">
            <w:drawing>
              <wp:anchor distT="0" distB="0" distL="114300" distR="114300" simplePos="0" relativeHeight="251691008" behindDoc="0" locked="0" layoutInCell="1" allowOverlap="1">
                <wp:simplePos x="0" y="0"/>
                <wp:positionH relativeFrom="page">
                  <wp:posOffset>140970</wp:posOffset>
                </wp:positionH>
                <wp:positionV relativeFrom="page">
                  <wp:posOffset>9472295</wp:posOffset>
                </wp:positionV>
                <wp:extent cx="180975" cy="566420"/>
                <wp:effectExtent l="0" t="0" r="0" b="0"/>
                <wp:wrapNone/>
                <wp:docPr id="9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18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2" o:spid="_x0000_s1056"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92032" filled="f" stroked="f">
                <v:textbox style="layout-flow:vertical;mso-layout-flow-alt:bottom-to-top" inset="0,0,0,0">
                  <w:txbxContent>
                    <w:p w:rsidR="00C45E4C" w14:paraId="51267749" w14:textId="77777777">
                      <w:pPr>
                        <w:pStyle w:val="BodyText"/>
                        <w:spacing w:before="11"/>
                        <w:ind w:left="20"/>
                      </w:pPr>
                      <w:r>
                        <w:t>Strona 18</w:t>
                      </w:r>
                    </w:p>
                  </w:txbxContent>
                </v:textbox>
              </v:shape>
            </w:pict>
          </mc:Fallback>
        </mc:AlternateContent>
      </w:r>
      <w:r w:rsidR="00492AFA">
        <w:t xml:space="preserve">Gminy objęte LSR – łącznie z terenem miasta Skawina – stanowią obszar funkcjonalny i w ciągu ostatnich 3 lat współpracując z sobą (z wyłączeniem Zabierzowa), opracowały wspólne długookresową </w:t>
      </w:r>
      <w:r w:rsidR="00492AFA">
        <w:rPr>
          <w:b/>
          <w:i/>
        </w:rPr>
        <w:t>Zintegrowaną Strategię Rozwoju Obszaru Funkcjonalnego „Blisko Krakowa” oraz strategie sektorowe:</w:t>
      </w:r>
    </w:p>
    <w:p w:rsidR="009B0403" w:rsidRDefault="00392069">
      <w:pPr>
        <w:pStyle w:val="Akapitzlist"/>
        <w:numPr>
          <w:ilvl w:val="0"/>
          <w:numId w:val="116"/>
        </w:numPr>
        <w:tabs>
          <w:tab w:val="left" w:pos="424"/>
        </w:tabs>
        <w:spacing w:before="1" w:line="269" w:lineRule="exact"/>
      </w:pPr>
      <w:r>
        <w:t>Zintegrowana Strategia Rozwoju Edukacji i Rynku</w:t>
      </w:r>
      <w:r>
        <w:rPr>
          <w:spacing w:val="-5"/>
        </w:rPr>
        <w:t xml:space="preserve"> </w:t>
      </w:r>
      <w:r>
        <w:t>Pracy</w:t>
      </w:r>
    </w:p>
    <w:p w:rsidR="009B0403" w:rsidRDefault="00392069">
      <w:pPr>
        <w:pStyle w:val="Akapitzlist"/>
        <w:numPr>
          <w:ilvl w:val="0"/>
          <w:numId w:val="116"/>
        </w:numPr>
        <w:tabs>
          <w:tab w:val="left" w:pos="424"/>
        </w:tabs>
        <w:spacing w:line="269" w:lineRule="exact"/>
      </w:pPr>
      <w:r>
        <w:t>Strategię Rozwoju Edukacji i Rynku</w:t>
      </w:r>
      <w:r>
        <w:rPr>
          <w:spacing w:val="1"/>
        </w:rPr>
        <w:t xml:space="preserve"> </w:t>
      </w:r>
      <w:r>
        <w:t>Pracy</w:t>
      </w:r>
    </w:p>
    <w:p w:rsidR="009B0403" w:rsidRDefault="00392069">
      <w:pPr>
        <w:pStyle w:val="Akapitzlist"/>
        <w:numPr>
          <w:ilvl w:val="0"/>
          <w:numId w:val="116"/>
        </w:numPr>
        <w:tabs>
          <w:tab w:val="left" w:pos="424"/>
        </w:tabs>
        <w:ind w:left="140" w:right="134" w:firstLine="0"/>
      </w:pPr>
      <w:r>
        <w:t xml:space="preserve">Zintegrowanym Programem Aktywizacji i Partycypacji Społecznej na obszarze funkcjonalnym „Blisko Krakowa” </w:t>
      </w:r>
      <w:r>
        <w:rPr>
          <w:b/>
        </w:rPr>
        <w:t>W opinii mieszkańców obszaru</w:t>
      </w:r>
      <w:r>
        <w:t>, którzy uczestniczyli w badaniach ankietowych (479 ankiet), punktem wyjścia dla określenia</w:t>
      </w:r>
      <w:r>
        <w:rPr>
          <w:spacing w:val="-5"/>
        </w:rPr>
        <w:t xml:space="preserve"> </w:t>
      </w:r>
      <w:r>
        <w:t>spójności</w:t>
      </w:r>
      <w:r>
        <w:rPr>
          <w:spacing w:val="-4"/>
        </w:rPr>
        <w:t xml:space="preserve"> </w:t>
      </w:r>
      <w:r>
        <w:t>wewnętrznej</w:t>
      </w:r>
      <w:r>
        <w:rPr>
          <w:spacing w:val="-4"/>
        </w:rPr>
        <w:t xml:space="preserve"> </w:t>
      </w:r>
      <w:r>
        <w:t>obszaru,</w:t>
      </w:r>
      <w:r>
        <w:rPr>
          <w:spacing w:val="-7"/>
        </w:rPr>
        <w:t xml:space="preserve"> </w:t>
      </w:r>
      <w:r>
        <w:t>są</w:t>
      </w:r>
      <w:r>
        <w:rPr>
          <w:spacing w:val="-4"/>
        </w:rPr>
        <w:t xml:space="preserve"> </w:t>
      </w:r>
      <w:r>
        <w:t>przede</w:t>
      </w:r>
      <w:r>
        <w:rPr>
          <w:spacing w:val="-7"/>
        </w:rPr>
        <w:t xml:space="preserve"> </w:t>
      </w:r>
      <w:r>
        <w:t>wszystkim</w:t>
      </w:r>
      <w:r>
        <w:rPr>
          <w:spacing w:val="-4"/>
        </w:rPr>
        <w:t xml:space="preserve"> </w:t>
      </w:r>
      <w:r>
        <w:t>uwarunkowania</w:t>
      </w:r>
      <w:r>
        <w:rPr>
          <w:spacing w:val="-7"/>
        </w:rPr>
        <w:t xml:space="preserve"> </w:t>
      </w:r>
      <w:r>
        <w:t>terytorialne,</w:t>
      </w:r>
      <w:r>
        <w:rPr>
          <w:spacing w:val="-5"/>
        </w:rPr>
        <w:t xml:space="preserve"> </w:t>
      </w:r>
      <w:r>
        <w:t>tzn. spójność</w:t>
      </w:r>
      <w:r>
        <w:rPr>
          <w:spacing w:val="-4"/>
        </w:rPr>
        <w:t xml:space="preserve"> </w:t>
      </w:r>
      <w:r>
        <w:t xml:space="preserve">wynikająca z położenia geograficznego oraz bliskiego sąsiedztwa (96,7%). Jednakże, wśród odpowiedzi z najwyższą liczbą wskazań znalazły się także: </w:t>
      </w:r>
      <w:r>
        <w:rPr>
          <w:b/>
        </w:rPr>
        <w:t xml:space="preserve">kultura, tradycje oraz obyczaje </w:t>
      </w:r>
      <w:r>
        <w:t>(70,2%), a takż</w:t>
      </w:r>
      <w:r>
        <w:t xml:space="preserve">e </w:t>
      </w:r>
      <w:r>
        <w:rPr>
          <w:b/>
        </w:rPr>
        <w:t xml:space="preserve">potencjał oraz wyzwania w sferze gospodarczej </w:t>
      </w:r>
      <w:r>
        <w:t>(69,0%).</w:t>
      </w:r>
    </w:p>
    <w:p w:rsidR="009B0403" w:rsidRDefault="00392069">
      <w:pPr>
        <w:pStyle w:val="Tekstpodstawowy"/>
        <w:ind w:left="140" w:right="133"/>
        <w:jc w:val="both"/>
      </w:pPr>
      <w:r>
        <w:t>Spójność</w:t>
      </w:r>
      <w:r>
        <w:rPr>
          <w:spacing w:val="-10"/>
        </w:rPr>
        <w:t xml:space="preserve"> </w:t>
      </w:r>
      <w:r>
        <w:t>obszaru</w:t>
      </w:r>
      <w:r>
        <w:rPr>
          <w:spacing w:val="-10"/>
        </w:rPr>
        <w:t xml:space="preserve"> </w:t>
      </w:r>
      <w:r>
        <w:t>LGD</w:t>
      </w:r>
      <w:r>
        <w:rPr>
          <w:spacing w:val="-10"/>
        </w:rPr>
        <w:t xml:space="preserve"> </w:t>
      </w:r>
      <w:r>
        <w:t>Blisko</w:t>
      </w:r>
      <w:r>
        <w:rPr>
          <w:spacing w:val="-10"/>
        </w:rPr>
        <w:t xml:space="preserve"> </w:t>
      </w:r>
      <w:r>
        <w:t>Krakowa,</w:t>
      </w:r>
      <w:r>
        <w:rPr>
          <w:spacing w:val="-12"/>
        </w:rPr>
        <w:t xml:space="preserve"> </w:t>
      </w:r>
      <w:r>
        <w:t>związana</w:t>
      </w:r>
      <w:r>
        <w:rPr>
          <w:spacing w:val="-9"/>
        </w:rPr>
        <w:t xml:space="preserve"> </w:t>
      </w:r>
      <w:r>
        <w:t>jest</w:t>
      </w:r>
      <w:r>
        <w:rPr>
          <w:spacing w:val="-10"/>
        </w:rPr>
        <w:t xml:space="preserve"> </w:t>
      </w:r>
      <w:r>
        <w:t>z</w:t>
      </w:r>
      <w:r>
        <w:rPr>
          <w:spacing w:val="-9"/>
        </w:rPr>
        <w:t xml:space="preserve"> </w:t>
      </w:r>
      <w:r>
        <w:t>bliskością</w:t>
      </w:r>
      <w:r>
        <w:rPr>
          <w:spacing w:val="-10"/>
        </w:rPr>
        <w:t xml:space="preserve"> </w:t>
      </w:r>
      <w:r>
        <w:t>centralnego</w:t>
      </w:r>
      <w:r>
        <w:rPr>
          <w:spacing w:val="-9"/>
        </w:rPr>
        <w:t xml:space="preserve"> </w:t>
      </w:r>
      <w:r>
        <w:t>ośrodka</w:t>
      </w:r>
      <w:r>
        <w:rPr>
          <w:spacing w:val="-8"/>
        </w:rPr>
        <w:t xml:space="preserve"> </w:t>
      </w:r>
      <w:r>
        <w:t>miejskiego,</w:t>
      </w:r>
      <w:r>
        <w:rPr>
          <w:spacing w:val="-10"/>
        </w:rPr>
        <w:t xml:space="preserve"> </w:t>
      </w:r>
      <w:r>
        <w:t>jakim</w:t>
      </w:r>
      <w:r>
        <w:rPr>
          <w:spacing w:val="-9"/>
        </w:rPr>
        <w:t xml:space="preserve"> </w:t>
      </w:r>
      <w:r>
        <w:t>jest</w:t>
      </w:r>
      <w:r>
        <w:rPr>
          <w:spacing w:val="-11"/>
        </w:rPr>
        <w:t xml:space="preserve"> </w:t>
      </w:r>
      <w:r>
        <w:t xml:space="preserve">Kraków. Bliskość Krakowa rozumiana </w:t>
      </w:r>
      <w:r>
        <w:rPr>
          <w:b/>
        </w:rPr>
        <w:t xml:space="preserve">jest nie tylko przestrzennie, ale także historycznie, społecznie i gospodarczo. </w:t>
      </w:r>
      <w:r>
        <w:t xml:space="preserve">Odrębność </w:t>
      </w:r>
      <w:r>
        <w:rPr>
          <w:b/>
        </w:rPr>
        <w:t xml:space="preserve">przestrzenna </w:t>
      </w:r>
      <w:r>
        <w:t>wyraża się w charakterystycznym usytuowaniu obszaru względem granic miasta Krakowa. Znaczna część obszaru znajduje się w odległości mniejszej niż 30 km d</w:t>
      </w:r>
      <w:r>
        <w:t>o centrum miasta. Ponadto o odrębności przestrzennej świadczy zróżnicowanie form ukształtowania terenu, który zawiera w sobie wapienne skały Wyżyny Krakowsko-Częstochowskiej, płaską dolinę Wisły oraz liczne pagórki Pogórza</w:t>
      </w:r>
      <w:r>
        <w:rPr>
          <w:spacing w:val="-6"/>
        </w:rPr>
        <w:t xml:space="preserve"> </w:t>
      </w:r>
      <w:r>
        <w:t>Wielickiego.</w:t>
      </w:r>
    </w:p>
    <w:p w:rsidR="009B0403" w:rsidRDefault="00392069">
      <w:pPr>
        <w:pStyle w:val="Tekstpodstawowy"/>
        <w:ind w:left="140" w:right="136"/>
        <w:jc w:val="both"/>
      </w:pPr>
      <w:r>
        <w:t>Z miastem Krakowem z</w:t>
      </w:r>
      <w:r>
        <w:t xml:space="preserve">wiązany jest </w:t>
      </w:r>
      <w:r>
        <w:rPr>
          <w:b/>
        </w:rPr>
        <w:t xml:space="preserve">historyczny </w:t>
      </w:r>
      <w:r>
        <w:t>wyznacznik bliskości. Niewielka odległość, jaka dzieli ważniejsze miasta i wsie obszaru od Krakowa, od wieków stanowiła główny czynnik rozwoju kulturowego i gospodarczego dzisiejszego obszaru LGD. Po dziś dzień w wielu wsiach obsza</w:t>
      </w:r>
      <w:r>
        <w:t>ru istnieją zawody oraz zwyczaje kulturowe silnie zakorzenione w historii obszaru.</w:t>
      </w:r>
    </w:p>
    <w:p w:rsidR="009B0403" w:rsidRDefault="00392069">
      <w:pPr>
        <w:pStyle w:val="Tekstpodstawowy"/>
        <w:ind w:left="140" w:right="135"/>
        <w:jc w:val="both"/>
      </w:pPr>
      <w:r>
        <w:t xml:space="preserve">Wymiar </w:t>
      </w:r>
      <w:r>
        <w:rPr>
          <w:b/>
        </w:rPr>
        <w:t xml:space="preserve">społeczny </w:t>
      </w:r>
      <w:r>
        <w:t>bliskości Krakowa wiąże się z rosnącą liczbą ludności napływowej, dla której obszar LGD stanowi atrakcyjny</w:t>
      </w:r>
      <w:r>
        <w:rPr>
          <w:spacing w:val="-8"/>
        </w:rPr>
        <w:t xml:space="preserve"> </w:t>
      </w:r>
      <w:r>
        <w:t>do</w:t>
      </w:r>
      <w:r>
        <w:rPr>
          <w:spacing w:val="-5"/>
        </w:rPr>
        <w:t xml:space="preserve"> </w:t>
      </w:r>
      <w:r>
        <w:t>osiedlenia</w:t>
      </w:r>
      <w:r>
        <w:rPr>
          <w:spacing w:val="-7"/>
        </w:rPr>
        <w:t xml:space="preserve"> </w:t>
      </w:r>
      <w:r>
        <w:t>się</w:t>
      </w:r>
      <w:r>
        <w:rPr>
          <w:spacing w:val="-7"/>
        </w:rPr>
        <w:t xml:space="preserve"> </w:t>
      </w:r>
      <w:r>
        <w:t>teren,</w:t>
      </w:r>
      <w:r>
        <w:rPr>
          <w:spacing w:val="-5"/>
        </w:rPr>
        <w:t xml:space="preserve"> </w:t>
      </w:r>
      <w:r>
        <w:t>oferujący</w:t>
      </w:r>
      <w:r>
        <w:rPr>
          <w:spacing w:val="-7"/>
        </w:rPr>
        <w:t xml:space="preserve"> </w:t>
      </w:r>
      <w:r>
        <w:t>jednocześnie</w:t>
      </w:r>
      <w:r>
        <w:rPr>
          <w:spacing w:val="-4"/>
        </w:rPr>
        <w:t xml:space="preserve"> </w:t>
      </w:r>
      <w:r>
        <w:t>b</w:t>
      </w:r>
      <w:r>
        <w:t>liskość</w:t>
      </w:r>
      <w:r>
        <w:rPr>
          <w:spacing w:val="-4"/>
        </w:rPr>
        <w:t xml:space="preserve"> </w:t>
      </w:r>
      <w:r>
        <w:t>komunikacyjną</w:t>
      </w:r>
      <w:r>
        <w:rPr>
          <w:spacing w:val="-8"/>
        </w:rPr>
        <w:t xml:space="preserve"> </w:t>
      </w:r>
      <w:r>
        <w:t>i odpoczynek</w:t>
      </w:r>
      <w:r>
        <w:rPr>
          <w:spacing w:val="-4"/>
        </w:rPr>
        <w:t xml:space="preserve"> </w:t>
      </w:r>
      <w:r>
        <w:t>od</w:t>
      </w:r>
      <w:r>
        <w:rPr>
          <w:spacing w:val="-6"/>
        </w:rPr>
        <w:t xml:space="preserve"> </w:t>
      </w:r>
      <w:r>
        <w:t>zgiełku</w:t>
      </w:r>
      <w:r>
        <w:rPr>
          <w:spacing w:val="-7"/>
        </w:rPr>
        <w:t xml:space="preserve"> </w:t>
      </w:r>
      <w:r>
        <w:t>metropolii. Specyficzną cechą obszaru LGD jest aktywna i kreatywna postawa mieszkańców, którzy wspierają i uzupełniają działania realizowane przez służby publiczne. Cechą charakterystyczną obszaru jest także ko</w:t>
      </w:r>
      <w:r>
        <w:t>rzystna sytuacja demograficzna, wyrażająca się dodatnim saldem migracji i korzystnymi wskaźnikami przyrostu</w:t>
      </w:r>
      <w:r>
        <w:rPr>
          <w:spacing w:val="-17"/>
        </w:rPr>
        <w:t xml:space="preserve"> </w:t>
      </w:r>
      <w:r>
        <w:t>naturalnego.</w:t>
      </w:r>
    </w:p>
    <w:p w:rsidR="009B0403" w:rsidRDefault="00392069">
      <w:pPr>
        <w:pStyle w:val="Tekstpodstawowy"/>
        <w:ind w:left="140" w:right="136"/>
        <w:jc w:val="both"/>
      </w:pPr>
      <w:r>
        <w:rPr>
          <w:b/>
        </w:rPr>
        <w:t xml:space="preserve">Gospodarcza </w:t>
      </w:r>
      <w:r>
        <w:t>bliskość Krakowa jest jednym z najmocniejszych atutów obszaru LGD. Stymuluje ona rozwój przedsiębiorczości oraz stwarza sze</w:t>
      </w:r>
      <w:r>
        <w:t>roki wachlarz możliwości zatrudnienia dla ludności obszaru. Dla wielu mieszkańców obszar LGD to miejsce zamieszkania i spędzania czasu wolnego, natomiast miejscem pracy jest Kraków lub inne ośrodki przemysłowe.</w:t>
      </w:r>
    </w:p>
    <w:p w:rsidR="009B0403" w:rsidRDefault="00392069">
      <w:pPr>
        <w:pStyle w:val="Nagwek3"/>
        <w:numPr>
          <w:ilvl w:val="0"/>
          <w:numId w:val="108"/>
        </w:numPr>
        <w:tabs>
          <w:tab w:val="left" w:pos="424"/>
        </w:tabs>
        <w:spacing w:line="252" w:lineRule="exact"/>
      </w:pPr>
      <w:r>
        <w:t>KLUCZOWE GRUPY</w:t>
      </w:r>
      <w:r>
        <w:rPr>
          <w:spacing w:val="-7"/>
        </w:rPr>
        <w:t xml:space="preserve"> </w:t>
      </w:r>
      <w:r>
        <w:t>DOCELOWE</w:t>
      </w:r>
    </w:p>
    <w:p w:rsidR="009B0403" w:rsidRDefault="00392069">
      <w:pPr>
        <w:pStyle w:val="Tekstpodstawowy"/>
        <w:spacing w:line="252" w:lineRule="exact"/>
        <w:ind w:left="140"/>
        <w:jc w:val="both"/>
      </w:pPr>
      <w:r>
        <w:t>Na podstawie diagnozy</w:t>
      </w:r>
      <w:r>
        <w:t xml:space="preserve"> obszaru LGD zidentyfikowano następujące kluczowe grupy docelowe:</w:t>
      </w:r>
    </w:p>
    <w:p w:rsidR="009B0403" w:rsidRDefault="00392069">
      <w:pPr>
        <w:pStyle w:val="Akapitzlist"/>
        <w:numPr>
          <w:ilvl w:val="0"/>
          <w:numId w:val="116"/>
        </w:numPr>
        <w:tabs>
          <w:tab w:val="left" w:pos="424"/>
        </w:tabs>
        <w:spacing w:before="1"/>
        <w:ind w:right="134"/>
        <w:jc w:val="both"/>
      </w:pPr>
      <w:r>
        <w:rPr>
          <w:b/>
        </w:rPr>
        <w:t xml:space="preserve">Grupy defaworyzowane </w:t>
      </w:r>
      <w:r>
        <w:t>– jako osoby zagrożone wykluczeniem społecznym, do których skierować należy przede wszystkim</w:t>
      </w:r>
      <w:r>
        <w:rPr>
          <w:spacing w:val="-5"/>
        </w:rPr>
        <w:t xml:space="preserve"> </w:t>
      </w:r>
      <w:r>
        <w:t>działania</w:t>
      </w:r>
      <w:r>
        <w:rPr>
          <w:spacing w:val="-4"/>
        </w:rPr>
        <w:t xml:space="preserve"> </w:t>
      </w:r>
      <w:r>
        <w:t>związane</w:t>
      </w:r>
      <w:r>
        <w:rPr>
          <w:spacing w:val="-4"/>
        </w:rPr>
        <w:t xml:space="preserve"> </w:t>
      </w:r>
      <w:r>
        <w:t>z</w:t>
      </w:r>
      <w:r>
        <w:rPr>
          <w:spacing w:val="-5"/>
        </w:rPr>
        <w:t xml:space="preserve"> </w:t>
      </w:r>
      <w:r>
        <w:t>kształtowaniem</w:t>
      </w:r>
      <w:r>
        <w:rPr>
          <w:spacing w:val="-4"/>
        </w:rPr>
        <w:t xml:space="preserve"> </w:t>
      </w:r>
      <w:r>
        <w:t>i</w:t>
      </w:r>
      <w:r>
        <w:rPr>
          <w:spacing w:val="-4"/>
        </w:rPr>
        <w:t xml:space="preserve"> </w:t>
      </w:r>
      <w:r>
        <w:t>promocją</w:t>
      </w:r>
      <w:r>
        <w:rPr>
          <w:spacing w:val="-5"/>
        </w:rPr>
        <w:t xml:space="preserve"> </w:t>
      </w:r>
      <w:r>
        <w:t>postaw</w:t>
      </w:r>
      <w:r>
        <w:rPr>
          <w:spacing w:val="-5"/>
        </w:rPr>
        <w:t xml:space="preserve"> </w:t>
      </w:r>
      <w:r>
        <w:t>przedsiębiorczych,</w:t>
      </w:r>
      <w:r>
        <w:rPr>
          <w:spacing w:val="-4"/>
        </w:rPr>
        <w:t xml:space="preserve"> </w:t>
      </w:r>
      <w:r>
        <w:t>komercjalizacją</w:t>
      </w:r>
      <w:r>
        <w:rPr>
          <w:spacing w:val="-1"/>
        </w:rPr>
        <w:t xml:space="preserve"> </w:t>
      </w:r>
      <w:r>
        <w:t>usług</w:t>
      </w:r>
      <w:r>
        <w:rPr>
          <w:spacing w:val="-7"/>
        </w:rPr>
        <w:t xml:space="preserve"> </w:t>
      </w:r>
      <w:r>
        <w:t>oferty czasu wolnego, a także rozwojem infrastruktury użyteczności publicznej, w tym przede</w:t>
      </w:r>
      <w:r>
        <w:rPr>
          <w:spacing w:val="-14"/>
        </w:rPr>
        <w:t xml:space="preserve"> </w:t>
      </w:r>
      <w:r>
        <w:t>wszystkim:</w:t>
      </w:r>
    </w:p>
    <w:p w:rsidR="009B0403" w:rsidRDefault="00392069">
      <w:pPr>
        <w:pStyle w:val="Akapitzlist"/>
        <w:numPr>
          <w:ilvl w:val="1"/>
          <w:numId w:val="116"/>
        </w:numPr>
        <w:tabs>
          <w:tab w:val="left" w:pos="707"/>
        </w:tabs>
        <w:ind w:right="136"/>
        <w:jc w:val="both"/>
        <w:rPr>
          <w:i/>
        </w:rPr>
      </w:pPr>
      <w:r>
        <w:rPr>
          <w:b/>
        </w:rPr>
        <w:t xml:space="preserve">Bezrobotni w wieku 55+ - kluczowe przesłanki: </w:t>
      </w:r>
      <w:r>
        <w:rPr>
          <w:b/>
          <w:i/>
        </w:rPr>
        <w:t>„rosnący problem bezrobocia wśród osób niemobilnych powyżej 55 rok</w:t>
      </w:r>
      <w:r>
        <w:rPr>
          <w:b/>
          <w:i/>
        </w:rPr>
        <w:t>u życia</w:t>
      </w:r>
      <w:r>
        <w:rPr>
          <w:i/>
        </w:rPr>
        <w:t>, który dotyczy całego powiatu krakowskiego. W stosunku do roku bazowego odnotowano wzrost o 110,2%”.</w:t>
      </w:r>
    </w:p>
    <w:p w:rsidR="009B0403" w:rsidRDefault="00392069">
      <w:pPr>
        <w:pStyle w:val="Akapitzlist"/>
        <w:numPr>
          <w:ilvl w:val="1"/>
          <w:numId w:val="116"/>
        </w:numPr>
        <w:tabs>
          <w:tab w:val="left" w:pos="707"/>
        </w:tabs>
        <w:ind w:right="138"/>
        <w:jc w:val="both"/>
        <w:rPr>
          <w:i/>
        </w:rPr>
      </w:pPr>
      <w:r>
        <w:rPr>
          <w:b/>
        </w:rPr>
        <w:t>Bezrobotni</w:t>
      </w:r>
      <w:r>
        <w:rPr>
          <w:b/>
          <w:spacing w:val="-10"/>
        </w:rPr>
        <w:t xml:space="preserve"> </w:t>
      </w:r>
      <w:r>
        <w:rPr>
          <w:b/>
        </w:rPr>
        <w:t>do</w:t>
      </w:r>
      <w:r>
        <w:rPr>
          <w:b/>
          <w:spacing w:val="-12"/>
        </w:rPr>
        <w:t xml:space="preserve"> </w:t>
      </w:r>
      <w:r>
        <w:rPr>
          <w:b/>
        </w:rPr>
        <w:t>30</w:t>
      </w:r>
      <w:r>
        <w:rPr>
          <w:b/>
          <w:spacing w:val="-10"/>
        </w:rPr>
        <w:t xml:space="preserve"> </w:t>
      </w:r>
      <w:r>
        <w:rPr>
          <w:b/>
        </w:rPr>
        <w:t>roku</w:t>
      </w:r>
      <w:r>
        <w:rPr>
          <w:b/>
          <w:spacing w:val="-12"/>
        </w:rPr>
        <w:t xml:space="preserve"> </w:t>
      </w:r>
      <w:r>
        <w:rPr>
          <w:b/>
        </w:rPr>
        <w:t>życia</w:t>
      </w:r>
      <w:r>
        <w:rPr>
          <w:b/>
          <w:spacing w:val="-9"/>
        </w:rPr>
        <w:t xml:space="preserve"> </w:t>
      </w:r>
      <w:r>
        <w:rPr>
          <w:b/>
        </w:rPr>
        <w:t>-</w:t>
      </w:r>
      <w:r>
        <w:rPr>
          <w:b/>
          <w:spacing w:val="-8"/>
        </w:rPr>
        <w:t xml:space="preserve"> </w:t>
      </w:r>
      <w:r>
        <w:rPr>
          <w:b/>
        </w:rPr>
        <w:t>kluczowe</w:t>
      </w:r>
      <w:r>
        <w:rPr>
          <w:b/>
          <w:spacing w:val="-9"/>
        </w:rPr>
        <w:t xml:space="preserve"> </w:t>
      </w:r>
      <w:r>
        <w:rPr>
          <w:b/>
        </w:rPr>
        <w:t>przesłanki:</w:t>
      </w:r>
      <w:r>
        <w:rPr>
          <w:i/>
        </w:rPr>
        <w:t>„obserwowalny</w:t>
      </w:r>
      <w:r>
        <w:rPr>
          <w:i/>
          <w:spacing w:val="-10"/>
        </w:rPr>
        <w:t xml:space="preserve"> </w:t>
      </w:r>
      <w:r>
        <w:rPr>
          <w:i/>
        </w:rPr>
        <w:t>jest</w:t>
      </w:r>
      <w:r>
        <w:rPr>
          <w:i/>
          <w:spacing w:val="-9"/>
        </w:rPr>
        <w:t xml:space="preserve"> </w:t>
      </w:r>
      <w:r>
        <w:rPr>
          <w:i/>
        </w:rPr>
        <w:t>wysoki</w:t>
      </w:r>
      <w:r>
        <w:rPr>
          <w:i/>
          <w:spacing w:val="-9"/>
        </w:rPr>
        <w:t xml:space="preserve"> </w:t>
      </w:r>
      <w:r>
        <w:rPr>
          <w:i/>
        </w:rPr>
        <w:t>poziom</w:t>
      </w:r>
      <w:r>
        <w:rPr>
          <w:i/>
          <w:spacing w:val="-11"/>
        </w:rPr>
        <w:t xml:space="preserve"> </w:t>
      </w:r>
      <w:r>
        <w:rPr>
          <w:i/>
        </w:rPr>
        <w:t>bezrobocia</w:t>
      </w:r>
      <w:r>
        <w:rPr>
          <w:i/>
          <w:spacing w:val="-10"/>
        </w:rPr>
        <w:t xml:space="preserve"> </w:t>
      </w:r>
      <w:r>
        <w:rPr>
          <w:i/>
        </w:rPr>
        <w:t>wśród</w:t>
      </w:r>
      <w:r>
        <w:rPr>
          <w:i/>
          <w:spacing w:val="-11"/>
        </w:rPr>
        <w:t xml:space="preserve"> </w:t>
      </w:r>
      <w:r>
        <w:rPr>
          <w:i/>
        </w:rPr>
        <w:t>osób młodych (18-34 lata) – w 2014 roku stanowi</w:t>
      </w:r>
      <w:r>
        <w:rPr>
          <w:i/>
        </w:rPr>
        <w:t>li oni 43,1% ogółu bezrobotnych z obszaru LGD”, zjawisko to jest bardzo niepokojące, wobec rosnącego długotrwałego</w:t>
      </w:r>
      <w:r>
        <w:rPr>
          <w:i/>
          <w:spacing w:val="-11"/>
        </w:rPr>
        <w:t xml:space="preserve"> </w:t>
      </w:r>
      <w:r>
        <w:rPr>
          <w:i/>
        </w:rPr>
        <w:t>bezrobocia”</w:t>
      </w:r>
    </w:p>
    <w:p w:rsidR="009B0403" w:rsidRDefault="00392069">
      <w:pPr>
        <w:pStyle w:val="Akapitzlist"/>
        <w:numPr>
          <w:ilvl w:val="1"/>
          <w:numId w:val="116"/>
        </w:numPr>
        <w:tabs>
          <w:tab w:val="left" w:pos="707"/>
        </w:tabs>
        <w:ind w:right="133"/>
        <w:jc w:val="both"/>
      </w:pPr>
      <w:r>
        <w:rPr>
          <w:b/>
        </w:rPr>
        <w:t xml:space="preserve">Długotrwale bezrobotni - kluczowe przesłanki: </w:t>
      </w:r>
      <w:r>
        <w:rPr>
          <w:i/>
        </w:rPr>
        <w:t xml:space="preserve">„Osoby długotrwale pozostające bez zatrudnienia, które w 2014 roku stanowiły 36,9% </w:t>
      </w:r>
      <w:r>
        <w:rPr>
          <w:i/>
        </w:rPr>
        <w:t xml:space="preserve">wszystkich bezrobotnych zarejestrowanych na obszarze LGD”, </w:t>
      </w:r>
      <w:r>
        <w:t>a ich aktywizacja zawodowa z biegiem czasu jest coraz trudniejsza i wymagająca dużo większych nakładów środków publicznych (rosnący koszt społeczny) – 39,2 % osób korzystających z pomocy społecznej</w:t>
      </w:r>
      <w:r>
        <w:t>, to osoby długotrwale bezrobotne (kluczowa</w:t>
      </w:r>
      <w:r>
        <w:rPr>
          <w:spacing w:val="-1"/>
        </w:rPr>
        <w:t xml:space="preserve"> </w:t>
      </w:r>
      <w:r>
        <w:t>przyczyna).</w:t>
      </w:r>
    </w:p>
    <w:p w:rsidR="009B0403" w:rsidRDefault="00392069">
      <w:pPr>
        <w:pStyle w:val="Akapitzlist"/>
        <w:numPr>
          <w:ilvl w:val="1"/>
          <w:numId w:val="116"/>
        </w:numPr>
        <w:tabs>
          <w:tab w:val="left" w:pos="707"/>
        </w:tabs>
        <w:ind w:right="135"/>
        <w:jc w:val="both"/>
      </w:pPr>
      <w:r>
        <w:rPr>
          <w:b/>
        </w:rPr>
        <w:t xml:space="preserve">Osoby korzystające z pomocy społecznej z powodu ubóstwa - kluczowe przesłanki: </w:t>
      </w:r>
      <w:r>
        <w:t xml:space="preserve">55,6 % osób korzystających z pomocy społecznej, jako przyczynę podają ubóstwo, co wpływa bardzo często na </w:t>
      </w:r>
      <w:r>
        <w:t>wykluczenie społeczne, w tym całych rodzin. Zjawisku temu należy przeciwdziałać, wspierając włączenie i aktywizację osób z tej</w:t>
      </w:r>
      <w:r>
        <w:rPr>
          <w:spacing w:val="1"/>
        </w:rPr>
        <w:t xml:space="preserve"> </w:t>
      </w:r>
      <w:r>
        <w:t>grupy.</w:t>
      </w:r>
    </w:p>
    <w:p w:rsidR="009B0403" w:rsidRDefault="00392069">
      <w:pPr>
        <w:pStyle w:val="Akapitzlist"/>
        <w:numPr>
          <w:ilvl w:val="1"/>
          <w:numId w:val="116"/>
        </w:numPr>
        <w:tabs>
          <w:tab w:val="left" w:pos="707"/>
        </w:tabs>
        <w:ind w:right="136"/>
        <w:jc w:val="both"/>
      </w:pPr>
      <w:r>
        <w:rPr>
          <w:b/>
        </w:rPr>
        <w:t xml:space="preserve">Osoby niepełnosprawne - kluczowe przesłanki: </w:t>
      </w:r>
      <w:r>
        <w:t>39,5% osób z niepełnosprawnością, korzysta z pomocy społecznej</w:t>
      </w:r>
      <w:r>
        <w:rPr>
          <w:spacing w:val="-16"/>
        </w:rPr>
        <w:t xml:space="preserve"> </w:t>
      </w:r>
      <w:r>
        <w:t>(3</w:t>
      </w:r>
      <w:r>
        <w:rPr>
          <w:spacing w:val="-17"/>
        </w:rPr>
        <w:t xml:space="preserve"> </w:t>
      </w:r>
      <w:r>
        <w:t>co</w:t>
      </w:r>
      <w:r>
        <w:rPr>
          <w:spacing w:val="-16"/>
        </w:rPr>
        <w:t xml:space="preserve"> </w:t>
      </w:r>
      <w:r>
        <w:t>do</w:t>
      </w:r>
      <w:r>
        <w:rPr>
          <w:spacing w:val="-18"/>
        </w:rPr>
        <w:t xml:space="preserve"> </w:t>
      </w:r>
      <w:r>
        <w:t>wielkości</w:t>
      </w:r>
      <w:r>
        <w:rPr>
          <w:spacing w:val="-16"/>
        </w:rPr>
        <w:t xml:space="preserve"> </w:t>
      </w:r>
      <w:r>
        <w:t>grupa).</w:t>
      </w:r>
      <w:r>
        <w:rPr>
          <w:spacing w:val="-17"/>
        </w:rPr>
        <w:t xml:space="preserve"> </w:t>
      </w:r>
      <w:r>
        <w:t>Niepełnosprawność</w:t>
      </w:r>
      <w:r>
        <w:rPr>
          <w:spacing w:val="-15"/>
        </w:rPr>
        <w:t xml:space="preserve"> </w:t>
      </w:r>
      <w:r>
        <w:t>utrudnia</w:t>
      </w:r>
      <w:r>
        <w:rPr>
          <w:spacing w:val="-14"/>
        </w:rPr>
        <w:t xml:space="preserve"> </w:t>
      </w:r>
      <w:r>
        <w:t>włączenie</w:t>
      </w:r>
      <w:r>
        <w:rPr>
          <w:spacing w:val="-17"/>
        </w:rPr>
        <w:t xml:space="preserve"> </w:t>
      </w:r>
      <w:r>
        <w:t>społecznie</w:t>
      </w:r>
      <w:r>
        <w:rPr>
          <w:spacing w:val="-16"/>
        </w:rPr>
        <w:t xml:space="preserve"> </w:t>
      </w:r>
      <w:r>
        <w:t>i</w:t>
      </w:r>
      <w:r>
        <w:rPr>
          <w:spacing w:val="-13"/>
        </w:rPr>
        <w:t xml:space="preserve"> </w:t>
      </w:r>
      <w:r>
        <w:t>aktywizację</w:t>
      </w:r>
      <w:r>
        <w:rPr>
          <w:spacing w:val="-17"/>
        </w:rPr>
        <w:t xml:space="preserve"> </w:t>
      </w:r>
      <w:r>
        <w:t>zawodową, dlatego szczególnymi formami wsparcia należy objąć osoby z tej</w:t>
      </w:r>
      <w:r>
        <w:rPr>
          <w:spacing w:val="-8"/>
        </w:rPr>
        <w:t xml:space="preserve"> </w:t>
      </w:r>
      <w:r>
        <w:t>grupy</w:t>
      </w:r>
    </w:p>
    <w:p w:rsidR="009B0403" w:rsidRDefault="00392069">
      <w:pPr>
        <w:pStyle w:val="Akapitzlist"/>
        <w:numPr>
          <w:ilvl w:val="1"/>
          <w:numId w:val="116"/>
        </w:numPr>
        <w:tabs>
          <w:tab w:val="left" w:pos="707"/>
        </w:tabs>
        <w:ind w:right="135"/>
        <w:jc w:val="both"/>
      </w:pPr>
      <w:r>
        <w:rPr>
          <w:b/>
        </w:rPr>
        <w:t>Kobiety powracające na rynek pracy – kluczowe przesłanki</w:t>
      </w:r>
      <w:r>
        <w:rPr>
          <w:b/>
          <w:i/>
        </w:rPr>
        <w:t xml:space="preserve">: </w:t>
      </w:r>
      <w:r>
        <w:t xml:space="preserve">kobiety stanową 55% osób bezrobotnych, </w:t>
      </w:r>
      <w:r>
        <w:t>a posiadające</w:t>
      </w:r>
      <w:r>
        <w:rPr>
          <w:spacing w:val="-12"/>
        </w:rPr>
        <w:t xml:space="preserve"> </w:t>
      </w:r>
      <w:r>
        <w:t>pod</w:t>
      </w:r>
      <w:r>
        <w:rPr>
          <w:spacing w:val="-11"/>
        </w:rPr>
        <w:t xml:space="preserve"> </w:t>
      </w:r>
      <w:r>
        <w:t>swoją</w:t>
      </w:r>
      <w:r>
        <w:rPr>
          <w:spacing w:val="-8"/>
        </w:rPr>
        <w:t xml:space="preserve"> </w:t>
      </w:r>
      <w:r>
        <w:t>opieką</w:t>
      </w:r>
      <w:r>
        <w:rPr>
          <w:spacing w:val="-9"/>
        </w:rPr>
        <w:t xml:space="preserve"> </w:t>
      </w:r>
      <w:r>
        <w:t>dziecko</w:t>
      </w:r>
      <w:r>
        <w:rPr>
          <w:spacing w:val="-9"/>
        </w:rPr>
        <w:t xml:space="preserve"> </w:t>
      </w:r>
      <w:r>
        <w:t>do</w:t>
      </w:r>
      <w:r>
        <w:rPr>
          <w:spacing w:val="-12"/>
        </w:rPr>
        <w:t xml:space="preserve"> </w:t>
      </w:r>
      <w:r>
        <w:t>6</w:t>
      </w:r>
      <w:r>
        <w:rPr>
          <w:spacing w:val="-9"/>
        </w:rPr>
        <w:t xml:space="preserve"> </w:t>
      </w:r>
      <w:r>
        <w:t>r.ż.</w:t>
      </w:r>
      <w:r>
        <w:rPr>
          <w:spacing w:val="-6"/>
        </w:rPr>
        <w:t xml:space="preserve"> </w:t>
      </w:r>
      <w:r>
        <w:t>18,7%</w:t>
      </w:r>
      <w:r>
        <w:rPr>
          <w:spacing w:val="34"/>
        </w:rPr>
        <w:t xml:space="preserve"> </w:t>
      </w:r>
      <w:r>
        <w:t>ogółu.</w:t>
      </w:r>
      <w:r>
        <w:rPr>
          <w:spacing w:val="-11"/>
        </w:rPr>
        <w:t xml:space="preserve"> </w:t>
      </w:r>
      <w:r>
        <w:t>Okres</w:t>
      </w:r>
      <w:r>
        <w:rPr>
          <w:spacing w:val="-11"/>
        </w:rPr>
        <w:t xml:space="preserve"> </w:t>
      </w:r>
      <w:r>
        <w:t>macierzyństwa</w:t>
      </w:r>
      <w:r>
        <w:rPr>
          <w:spacing w:val="-8"/>
        </w:rPr>
        <w:t xml:space="preserve"> </w:t>
      </w:r>
      <w:r>
        <w:t>oraz</w:t>
      </w:r>
      <w:r>
        <w:rPr>
          <w:spacing w:val="-8"/>
        </w:rPr>
        <w:t xml:space="preserve"> </w:t>
      </w:r>
      <w:r>
        <w:t>urlopu</w:t>
      </w:r>
      <w:r>
        <w:rPr>
          <w:spacing w:val="-10"/>
        </w:rPr>
        <w:t xml:space="preserve"> </w:t>
      </w:r>
      <w:r>
        <w:t>wychowawczego wyklucza na pewien czas kobiety z aktywności zawodowej, co potem znacznie utrudnia im powrót na rynek pracy.</w:t>
      </w:r>
    </w:p>
    <w:p w:rsidR="009B0403" w:rsidRDefault="00392069">
      <w:pPr>
        <w:pStyle w:val="Akapitzlist"/>
        <w:numPr>
          <w:ilvl w:val="0"/>
          <w:numId w:val="115"/>
        </w:numPr>
        <w:tabs>
          <w:tab w:val="left" w:pos="424"/>
        </w:tabs>
        <w:ind w:right="137" w:hanging="284"/>
        <w:jc w:val="both"/>
      </w:pPr>
      <w:r>
        <w:rPr>
          <w:b/>
        </w:rPr>
        <w:t xml:space="preserve">Przedstawiciele trzeciego sektora </w:t>
      </w:r>
      <w:r>
        <w:t>(orga</w:t>
      </w:r>
      <w:r>
        <w:t>nizacje pozarządowe, OSP, grupy nieformalne, w tym Koła Gospodyń Wiejskich, zespoły regionalne i ludowe, itp.) – będące wyrazem aktywności obywatelskiej, nośnikiem</w:t>
      </w:r>
      <w:r>
        <w:rPr>
          <w:spacing w:val="38"/>
        </w:rPr>
        <w:t xml:space="preserve"> </w:t>
      </w:r>
      <w:r>
        <w:t>tradycji</w:t>
      </w:r>
    </w:p>
    <w:p w:rsidR="009B0403" w:rsidRDefault="009B0403">
      <w:pPr>
        <w:jc w:val="both"/>
        <w:sectPr w:rsidR="009B0403">
          <w:pgSz w:w="11910" w:h="16840"/>
          <w:pgMar w:top="660" w:right="580" w:bottom="280" w:left="580" w:header="708" w:footer="708" w:gutter="0"/>
          <w:cols w:space="708"/>
        </w:sectPr>
      </w:pPr>
    </w:p>
    <w:p w:rsidR="009B0403" w:rsidRDefault="00392069">
      <w:pPr>
        <w:pStyle w:val="Tekstpodstawowy"/>
        <w:spacing w:before="78"/>
        <w:ind w:left="423" w:right="136"/>
        <w:jc w:val="both"/>
      </w:pPr>
      <w:r>
        <w:rPr>
          <w:noProof/>
        </w:rPr>
        <w:lastRenderedPageBreak/>
        <mc:AlternateContent>
          <mc:Choice Requires="wps">
            <w:drawing>
              <wp:anchor distT="0" distB="0" distL="114300" distR="114300" simplePos="0" relativeHeight="251693056" behindDoc="0" locked="0" layoutInCell="1" allowOverlap="1">
                <wp:simplePos x="0" y="0"/>
                <wp:positionH relativeFrom="page">
                  <wp:posOffset>140970</wp:posOffset>
                </wp:positionH>
                <wp:positionV relativeFrom="page">
                  <wp:posOffset>9472295</wp:posOffset>
                </wp:positionV>
                <wp:extent cx="180975" cy="566420"/>
                <wp:effectExtent l="0" t="0" r="0" b="0"/>
                <wp:wrapNone/>
                <wp:docPr id="9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19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1" o:spid="_x0000_s1057" type="#_x0000_t202" style="width:14.25pt;height:44.6pt;margin-top:745.85pt;margin-left:11.1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94080" filled="f" stroked="f">
                <v:textbox style="layout-flow:vertical;mso-layout-flow-alt:bottom-to-top" inset="0,0,0,0">
                  <w:txbxContent>
                    <w:p w:rsidR="00C45E4C" w14:paraId="62E2F3E8" w14:textId="77777777">
                      <w:pPr>
                        <w:pStyle w:val="BodyText"/>
                        <w:spacing w:before="11"/>
                        <w:ind w:left="20"/>
                      </w:pPr>
                      <w:r>
                        <w:t>Strona 19</w:t>
                      </w:r>
                    </w:p>
                  </w:txbxContent>
                </v:textbox>
              </v:shape>
            </w:pict>
          </mc:Fallback>
        </mc:AlternateContent>
      </w:r>
      <w:r w:rsidR="00492AFA">
        <w:t>i kultury oraz podmiotami aktywnie działającymi na rzecz ochrony środowiska przyrodniczego i zagwarantowania spójności społecznej obszaru.</w:t>
      </w:r>
    </w:p>
    <w:p w:rsidR="009B0403" w:rsidRDefault="00392069">
      <w:pPr>
        <w:pStyle w:val="Akapitzlist"/>
        <w:numPr>
          <w:ilvl w:val="0"/>
          <w:numId w:val="116"/>
        </w:numPr>
        <w:tabs>
          <w:tab w:val="left" w:pos="424"/>
        </w:tabs>
        <w:spacing w:before="2"/>
        <w:ind w:right="135"/>
        <w:jc w:val="both"/>
      </w:pPr>
      <w:r>
        <w:rPr>
          <w:b/>
        </w:rPr>
        <w:t xml:space="preserve">Samorządy gminne </w:t>
      </w:r>
      <w:r>
        <w:t>(mieszkańcy oraz władze publiczne i instytucje publiczne) – jako podmioty odpowiedzialne m.in. za rozwój infrastruktury i oferty czasu wolnego oraz jej bene</w:t>
      </w:r>
      <w:r>
        <w:t>ficjenci, a także jako podmioty odpowiedzialne za politykę kulturalną,</w:t>
      </w:r>
      <w:r>
        <w:rPr>
          <w:spacing w:val="-3"/>
        </w:rPr>
        <w:t xml:space="preserve"> </w:t>
      </w:r>
      <w:r>
        <w:t>społeczną.</w:t>
      </w:r>
    </w:p>
    <w:p w:rsidR="009B0403" w:rsidRDefault="00392069">
      <w:pPr>
        <w:pStyle w:val="Akapitzlist"/>
        <w:numPr>
          <w:ilvl w:val="0"/>
          <w:numId w:val="116"/>
        </w:numPr>
        <w:tabs>
          <w:tab w:val="left" w:pos="424"/>
        </w:tabs>
        <w:ind w:right="137"/>
        <w:jc w:val="both"/>
      </w:pPr>
      <w:r>
        <w:rPr>
          <w:b/>
        </w:rPr>
        <w:t xml:space="preserve">Przedsiębiorcy i podmioty gospodarcze, lokalni wytwórcy </w:t>
      </w:r>
      <w:r>
        <w:t>– podmioty, które – rozwijając oraz dywersyfikując swoją działalność – mogą przyczynić się do przywrócenia grup defawo</w:t>
      </w:r>
      <w:r>
        <w:t>ryzowanych na rynku pracy w obieg społeczny i</w:t>
      </w:r>
      <w:r>
        <w:rPr>
          <w:spacing w:val="-3"/>
        </w:rPr>
        <w:t xml:space="preserve"> </w:t>
      </w:r>
      <w:r>
        <w:t>gospodarczy.</w:t>
      </w:r>
    </w:p>
    <w:p w:rsidR="009B0403" w:rsidRDefault="00392069">
      <w:pPr>
        <w:pStyle w:val="Akapitzlist"/>
        <w:numPr>
          <w:ilvl w:val="0"/>
          <w:numId w:val="116"/>
        </w:numPr>
        <w:tabs>
          <w:tab w:val="left" w:pos="424"/>
        </w:tabs>
        <w:ind w:right="134"/>
        <w:jc w:val="both"/>
      </w:pPr>
      <w:r>
        <w:rPr>
          <w:b/>
        </w:rPr>
        <w:t>LGD</w:t>
      </w:r>
      <w:r>
        <w:rPr>
          <w:b/>
          <w:spacing w:val="-11"/>
        </w:rPr>
        <w:t xml:space="preserve"> </w:t>
      </w:r>
      <w:r>
        <w:rPr>
          <w:b/>
        </w:rPr>
        <w:t>Blisko</w:t>
      </w:r>
      <w:r>
        <w:rPr>
          <w:b/>
          <w:spacing w:val="-8"/>
        </w:rPr>
        <w:t xml:space="preserve"> </w:t>
      </w:r>
      <w:r>
        <w:rPr>
          <w:b/>
        </w:rPr>
        <w:t>Krakowa</w:t>
      </w:r>
      <w:r>
        <w:rPr>
          <w:b/>
          <w:spacing w:val="-8"/>
        </w:rPr>
        <w:t xml:space="preserve"> </w:t>
      </w:r>
      <w:r>
        <w:t>–</w:t>
      </w:r>
      <w:r>
        <w:rPr>
          <w:spacing w:val="-11"/>
        </w:rPr>
        <w:t xml:space="preserve"> </w:t>
      </w:r>
      <w:r>
        <w:t>jako</w:t>
      </w:r>
      <w:r>
        <w:rPr>
          <w:spacing w:val="-9"/>
        </w:rPr>
        <w:t xml:space="preserve"> </w:t>
      </w:r>
      <w:r>
        <w:t>podmiot</w:t>
      </w:r>
      <w:r>
        <w:rPr>
          <w:spacing w:val="-9"/>
        </w:rPr>
        <w:t xml:space="preserve"> </w:t>
      </w:r>
      <w:r>
        <w:t>inicjujący</w:t>
      </w:r>
      <w:r>
        <w:rPr>
          <w:spacing w:val="-9"/>
        </w:rPr>
        <w:t xml:space="preserve"> </w:t>
      </w:r>
      <w:r>
        <w:t>oraz</w:t>
      </w:r>
      <w:r>
        <w:rPr>
          <w:spacing w:val="-10"/>
        </w:rPr>
        <w:t xml:space="preserve"> </w:t>
      </w:r>
      <w:r>
        <w:t>działający</w:t>
      </w:r>
      <w:r>
        <w:rPr>
          <w:spacing w:val="-12"/>
        </w:rPr>
        <w:t xml:space="preserve"> </w:t>
      </w:r>
      <w:r>
        <w:t>na</w:t>
      </w:r>
      <w:r>
        <w:rPr>
          <w:spacing w:val="-8"/>
        </w:rPr>
        <w:t xml:space="preserve"> </w:t>
      </w:r>
      <w:r>
        <w:t>rzecz</w:t>
      </w:r>
      <w:r>
        <w:rPr>
          <w:spacing w:val="-8"/>
        </w:rPr>
        <w:t xml:space="preserve"> </w:t>
      </w:r>
      <w:r>
        <w:t>integracji</w:t>
      </w:r>
      <w:r>
        <w:rPr>
          <w:spacing w:val="-11"/>
        </w:rPr>
        <w:t xml:space="preserve"> </w:t>
      </w:r>
      <w:r>
        <w:t>i</w:t>
      </w:r>
      <w:r>
        <w:rPr>
          <w:spacing w:val="-8"/>
        </w:rPr>
        <w:t xml:space="preserve"> </w:t>
      </w:r>
      <w:r>
        <w:t>rozwoju</w:t>
      </w:r>
      <w:r>
        <w:rPr>
          <w:spacing w:val="-8"/>
        </w:rPr>
        <w:t xml:space="preserve"> </w:t>
      </w:r>
      <w:r>
        <w:t>oferty</w:t>
      </w:r>
      <w:r>
        <w:rPr>
          <w:spacing w:val="-12"/>
        </w:rPr>
        <w:t xml:space="preserve"> </w:t>
      </w:r>
      <w:r>
        <w:t>czasu</w:t>
      </w:r>
      <w:r>
        <w:rPr>
          <w:spacing w:val="-8"/>
        </w:rPr>
        <w:t xml:space="preserve"> </w:t>
      </w:r>
      <w:r>
        <w:t xml:space="preserve">wolnego, podtrzymywania lokalnej tradycji i kultury, zwiększania inkluzyjności </w:t>
      </w:r>
      <w:r>
        <w:t>społeczeństwa obszaru LGD oraz kształtowania i animowania postaw</w:t>
      </w:r>
      <w:r>
        <w:rPr>
          <w:spacing w:val="-4"/>
        </w:rPr>
        <w:t xml:space="preserve"> </w:t>
      </w:r>
      <w:r>
        <w:t>przedsiębiorczych.</w:t>
      </w:r>
    </w:p>
    <w:p w:rsidR="009B0403" w:rsidRDefault="009B0403">
      <w:pPr>
        <w:jc w:val="both"/>
        <w:sectPr w:rsidR="009B0403">
          <w:pgSz w:w="11910" w:h="16840"/>
          <w:pgMar w:top="660" w:right="580" w:bottom="280" w:left="580" w:header="708" w:footer="708" w:gutter="0"/>
          <w:cols w:space="708"/>
        </w:sectPr>
      </w:pPr>
    </w:p>
    <w:p w:rsidR="009B0403" w:rsidRDefault="00392069">
      <w:pPr>
        <w:pStyle w:val="Nagwek1"/>
        <w:numPr>
          <w:ilvl w:val="2"/>
          <w:numId w:val="118"/>
        </w:numPr>
        <w:tabs>
          <w:tab w:val="left" w:pos="827"/>
          <w:tab w:val="left" w:pos="828"/>
        </w:tabs>
        <w:spacing w:before="70"/>
        <w:ind w:left="827"/>
        <w:jc w:val="left"/>
        <w:rPr>
          <w:color w:val="006FC0"/>
        </w:rPr>
      </w:pPr>
      <w:r>
        <w:rPr>
          <w:noProof/>
        </w:rPr>
        <w:lastRenderedPageBreak/>
        <mc:AlternateContent>
          <mc:Choice Requires="wps">
            <w:drawing>
              <wp:anchor distT="0" distB="0" distL="114300" distR="114300" simplePos="0" relativeHeight="251695104"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20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0" o:spid="_x0000_s1058"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96128" filled="f" stroked="f">
                <v:textbox style="layout-flow:vertical;mso-layout-flow-alt:bottom-to-top" inset="0,0,0,0">
                  <w:txbxContent>
                    <w:p w:rsidR="00C45E4C" w14:paraId="1096CC51" w14:textId="77777777">
                      <w:pPr>
                        <w:pStyle w:val="BodyText"/>
                        <w:spacing w:before="11"/>
                        <w:ind w:left="20"/>
                      </w:pPr>
                      <w:r>
                        <w:t>Strona 20</w:t>
                      </w:r>
                    </w:p>
                  </w:txbxContent>
                </v:textbox>
              </v:shape>
            </w:pict>
          </mc:Fallback>
        </mc:AlternateContent>
      </w:r>
      <w:bookmarkStart w:id="5" w:name="_bookmark3"/>
      <w:bookmarkEnd w:id="5"/>
      <w:r w:rsidR="00492AFA">
        <w:rPr>
          <w:color w:val="006FC0"/>
        </w:rPr>
        <w:t>ANALIZA SWOT</w:t>
      </w:r>
    </w:p>
    <w:tbl>
      <w:tblPr>
        <w:tblStyle w:val="TableNormal0"/>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5"/>
        <w:gridCol w:w="1930"/>
        <w:gridCol w:w="4998"/>
        <w:gridCol w:w="2321"/>
      </w:tblGrid>
      <w:tr w:rsidR="00B25B16">
        <w:trPr>
          <w:trHeight w:val="1012"/>
        </w:trPr>
        <w:tc>
          <w:tcPr>
            <w:tcW w:w="5425" w:type="dxa"/>
            <w:shd w:val="clear" w:color="auto" w:fill="006FC0"/>
          </w:tcPr>
          <w:p w:rsidR="009B0403" w:rsidRDefault="009B0403">
            <w:pPr>
              <w:pStyle w:val="TableParagraph"/>
              <w:spacing w:before="10"/>
              <w:rPr>
                <w:b/>
                <w:sz w:val="32"/>
              </w:rPr>
            </w:pPr>
          </w:p>
          <w:p w:rsidR="009B0403" w:rsidRDefault="00392069">
            <w:pPr>
              <w:pStyle w:val="TableParagraph"/>
              <w:ind w:left="1807"/>
              <w:rPr>
                <w:b/>
              </w:rPr>
            </w:pPr>
            <w:r>
              <w:rPr>
                <w:b/>
                <w:color w:val="FFFFFF"/>
              </w:rPr>
              <w:t>MOCNE STRONY</w:t>
            </w:r>
          </w:p>
        </w:tc>
        <w:tc>
          <w:tcPr>
            <w:tcW w:w="1930" w:type="dxa"/>
            <w:shd w:val="clear" w:color="auto" w:fill="006FC0"/>
          </w:tcPr>
          <w:p w:rsidR="009B0403" w:rsidRDefault="00392069">
            <w:pPr>
              <w:pStyle w:val="TableParagraph"/>
              <w:ind w:left="117" w:right="103"/>
              <w:jc w:val="center"/>
              <w:rPr>
                <w:b/>
              </w:rPr>
            </w:pPr>
            <w:r>
              <w:rPr>
                <w:b/>
                <w:color w:val="FFFFFF"/>
              </w:rPr>
              <w:t>Odniesienie do diagnozy /</w:t>
            </w:r>
          </w:p>
          <w:p w:rsidR="009B0403" w:rsidRDefault="00392069">
            <w:pPr>
              <w:pStyle w:val="TableParagraph"/>
              <w:spacing w:before="3" w:line="252" w:lineRule="exact"/>
              <w:ind w:left="117" w:right="104"/>
              <w:jc w:val="center"/>
              <w:rPr>
                <w:b/>
              </w:rPr>
            </w:pPr>
            <w:r>
              <w:rPr>
                <w:b/>
                <w:color w:val="FFFFFF"/>
              </w:rPr>
              <w:t>procesu partycypacyjnego</w:t>
            </w:r>
          </w:p>
        </w:tc>
        <w:tc>
          <w:tcPr>
            <w:tcW w:w="4998" w:type="dxa"/>
            <w:shd w:val="clear" w:color="auto" w:fill="006FC0"/>
          </w:tcPr>
          <w:p w:rsidR="009B0403" w:rsidRDefault="009B0403">
            <w:pPr>
              <w:pStyle w:val="TableParagraph"/>
              <w:spacing w:before="10"/>
              <w:rPr>
                <w:b/>
                <w:sz w:val="32"/>
              </w:rPr>
            </w:pPr>
          </w:p>
          <w:p w:rsidR="009B0403" w:rsidRDefault="00392069">
            <w:pPr>
              <w:pStyle w:val="TableParagraph"/>
              <w:ind w:left="1651"/>
              <w:rPr>
                <w:b/>
              </w:rPr>
            </w:pPr>
            <w:r>
              <w:rPr>
                <w:b/>
                <w:color w:val="FFFFFF"/>
              </w:rPr>
              <w:t>SŁABE STRONY</w:t>
            </w:r>
          </w:p>
        </w:tc>
        <w:tc>
          <w:tcPr>
            <w:tcW w:w="2321" w:type="dxa"/>
            <w:shd w:val="clear" w:color="auto" w:fill="006FC0"/>
          </w:tcPr>
          <w:p w:rsidR="009B0403" w:rsidRDefault="00392069">
            <w:pPr>
              <w:pStyle w:val="TableParagraph"/>
              <w:spacing w:before="126"/>
              <w:ind w:left="284" w:right="278" w:firstLine="3"/>
              <w:jc w:val="center"/>
              <w:rPr>
                <w:b/>
              </w:rPr>
            </w:pPr>
            <w:r>
              <w:rPr>
                <w:b/>
                <w:color w:val="FFFFFF"/>
              </w:rPr>
              <w:t xml:space="preserve">Odniesienie do diagnozy / procesu </w:t>
            </w:r>
            <w:r>
              <w:rPr>
                <w:b/>
                <w:color w:val="FFFFFF"/>
              </w:rPr>
              <w:t>partycypacyjnego</w:t>
            </w:r>
          </w:p>
        </w:tc>
      </w:tr>
      <w:tr w:rsidR="00B25B16">
        <w:trPr>
          <w:trHeight w:val="2088"/>
        </w:trPr>
        <w:tc>
          <w:tcPr>
            <w:tcW w:w="5425" w:type="dxa"/>
          </w:tcPr>
          <w:p w:rsidR="009B0403" w:rsidRDefault="00392069">
            <w:pPr>
              <w:pStyle w:val="TableParagraph"/>
              <w:spacing w:line="251" w:lineRule="exact"/>
              <w:ind w:left="110"/>
            </w:pPr>
            <w:r>
              <w:t>Bliskość Krakowa (metropolia) oraz konurbacji śląskiej:</w:t>
            </w:r>
          </w:p>
          <w:p w:rsidR="009B0403" w:rsidRDefault="00392069">
            <w:pPr>
              <w:pStyle w:val="TableParagraph"/>
              <w:ind w:left="251" w:hanging="142"/>
            </w:pPr>
            <w:r>
              <w:rPr>
                <w:rFonts w:ascii="Symbol" w:hAnsi="Symbol"/>
              </w:rPr>
              <w:sym w:font="Symbol" w:char="F02D"/>
            </w:r>
            <w:r>
              <w:t>potencjał rozwoju oferty przemysłów czasu wolnego w oparciu o posiadane dziedzictwo,</w:t>
            </w:r>
          </w:p>
          <w:p w:rsidR="009B0403" w:rsidRDefault="00392069">
            <w:pPr>
              <w:pStyle w:val="TableParagraph"/>
              <w:spacing w:line="269" w:lineRule="exact"/>
              <w:ind w:left="110"/>
            </w:pPr>
            <w:r>
              <w:rPr>
                <w:rFonts w:ascii="Symbol" w:hAnsi="Symbol"/>
              </w:rPr>
              <w:sym w:font="Symbol" w:char="F02D"/>
            </w:r>
            <w:r>
              <w:t>dostępność dużych i chłonnych rynków pracy</w:t>
            </w:r>
          </w:p>
          <w:p w:rsidR="009B0403" w:rsidRDefault="00392069">
            <w:pPr>
              <w:pStyle w:val="TableParagraph"/>
              <w:spacing w:line="269" w:lineRule="exact"/>
              <w:ind w:left="110"/>
            </w:pPr>
            <w:r>
              <w:rPr>
                <w:rFonts w:ascii="Symbol" w:hAnsi="Symbol"/>
              </w:rPr>
              <w:sym w:font="Symbol" w:char="F02D"/>
            </w:r>
            <w:r>
              <w:t>potencjał zbytu towarów i usług,</w:t>
            </w:r>
          </w:p>
          <w:p w:rsidR="009B0403" w:rsidRDefault="00392069">
            <w:pPr>
              <w:pStyle w:val="TableParagraph"/>
              <w:spacing w:line="269" w:lineRule="exact"/>
              <w:ind w:left="110"/>
            </w:pPr>
            <w:r>
              <w:rPr>
                <w:rFonts w:ascii="Symbol" w:hAnsi="Symbol"/>
              </w:rPr>
              <w:sym w:font="Symbol" w:char="F02D"/>
            </w:r>
            <w:r>
              <w:t xml:space="preserve">zasoby </w:t>
            </w:r>
            <w:r>
              <w:t>kompetentnych kadr dla rozwijających się na</w:t>
            </w:r>
          </w:p>
          <w:p w:rsidR="009B0403" w:rsidRDefault="00392069">
            <w:pPr>
              <w:pStyle w:val="TableParagraph"/>
              <w:spacing w:before="4" w:line="252" w:lineRule="exact"/>
              <w:ind w:left="251" w:right="623"/>
            </w:pPr>
            <w:r>
              <w:t>obszarze LGD przedsiębiorstw (krakowski ośrodek akademicki oraz sieć szkolnictwa zawodowego)</w:t>
            </w:r>
          </w:p>
        </w:tc>
        <w:tc>
          <w:tcPr>
            <w:tcW w:w="1930" w:type="dxa"/>
            <w:shd w:val="clear" w:color="auto" w:fill="DAEDF3"/>
          </w:tcPr>
          <w:p w:rsidR="009B0403" w:rsidRDefault="009B0403">
            <w:pPr>
              <w:pStyle w:val="TableParagraph"/>
              <w:rPr>
                <w:b/>
                <w:sz w:val="24"/>
              </w:rPr>
            </w:pPr>
          </w:p>
          <w:p w:rsidR="009B0403" w:rsidRDefault="009B0403">
            <w:pPr>
              <w:pStyle w:val="TableParagraph"/>
              <w:spacing w:before="6"/>
              <w:rPr>
                <w:b/>
              </w:rPr>
            </w:pPr>
          </w:p>
          <w:p w:rsidR="009B0403" w:rsidRDefault="00392069">
            <w:pPr>
              <w:pStyle w:val="TableParagraph"/>
              <w:spacing w:before="1"/>
              <w:ind w:left="117" w:right="106"/>
              <w:jc w:val="center"/>
            </w:pPr>
            <w:r>
              <w:t>Zgłoszono podczas otwartych spotkań informacyjno- konsultacyjnych</w:t>
            </w:r>
          </w:p>
        </w:tc>
        <w:tc>
          <w:tcPr>
            <w:tcW w:w="4998" w:type="dxa"/>
          </w:tcPr>
          <w:p w:rsidR="009B0403" w:rsidRDefault="009B0403">
            <w:pPr>
              <w:pStyle w:val="TableParagraph"/>
              <w:spacing w:before="6"/>
              <w:rPr>
                <w:b/>
                <w:sz w:val="35"/>
              </w:rPr>
            </w:pPr>
          </w:p>
          <w:p w:rsidR="009B0403" w:rsidRDefault="00392069">
            <w:pPr>
              <w:pStyle w:val="TableParagraph"/>
              <w:ind w:left="107" w:right="212"/>
            </w:pPr>
            <w:r>
              <w:rPr>
                <w:b/>
              </w:rPr>
              <w:t xml:space="preserve">Brak wspólnej, zintegrowanej oferty turystycznej gmin </w:t>
            </w:r>
            <w:r>
              <w:t xml:space="preserve">tworzących obszar LGD oraz </w:t>
            </w:r>
            <w:r>
              <w:rPr>
                <w:b/>
              </w:rPr>
              <w:t xml:space="preserve">brak spójnego kalendarza </w:t>
            </w:r>
            <w:r>
              <w:t>imprez odbywających się na terenie obszaru LGD (brak koordynacji wydarzeń pomiędzy gminami).</w:t>
            </w:r>
          </w:p>
        </w:tc>
        <w:tc>
          <w:tcPr>
            <w:tcW w:w="2321" w:type="dxa"/>
            <w:shd w:val="clear" w:color="auto" w:fill="DAEDF3"/>
          </w:tcPr>
          <w:p w:rsidR="009B0403" w:rsidRDefault="00392069">
            <w:pPr>
              <w:pStyle w:val="TableParagraph"/>
              <w:spacing w:before="29"/>
              <w:ind w:left="116" w:right="106"/>
              <w:jc w:val="center"/>
            </w:pPr>
            <w:r>
              <w:t>Diagnoza. Obszar LGD i jego dziedzictwo materialne i niem</w:t>
            </w:r>
            <w:r>
              <w:t>aterialne, s. 13-14 Zgłoszono podczas otwartych spotkań informacyjno- konsultacyjnych</w:t>
            </w:r>
          </w:p>
        </w:tc>
      </w:tr>
      <w:tr w:rsidR="00B25B16">
        <w:trPr>
          <w:trHeight w:val="1516"/>
        </w:trPr>
        <w:tc>
          <w:tcPr>
            <w:tcW w:w="5425" w:type="dxa"/>
          </w:tcPr>
          <w:p w:rsidR="009B0403" w:rsidRDefault="00392069">
            <w:pPr>
              <w:pStyle w:val="TableParagraph"/>
              <w:ind w:left="110" w:right="293"/>
            </w:pPr>
            <w:r>
              <w:t xml:space="preserve">Dobre połączenia komunikacyjne, w tym bliskość strategicznych szlaków transportowych – kontekst rozwoju przemysłów czasu wolnego i gospodarczego (port lotniczy </w:t>
            </w:r>
            <w:r>
              <w:t>Kraków - Balice, autostrada A4, kolej, w tym m.in. połączenia Oświęcim-Kraków, Kraków-</w:t>
            </w:r>
          </w:p>
          <w:p w:rsidR="009B0403" w:rsidRDefault="00392069">
            <w:pPr>
              <w:pStyle w:val="TableParagraph"/>
              <w:spacing w:line="233" w:lineRule="exact"/>
              <w:ind w:left="110"/>
            </w:pPr>
            <w:r>
              <w:t>Zakopane, droga krajowa nr 7 „Zakopianka”)</w:t>
            </w:r>
          </w:p>
        </w:tc>
        <w:tc>
          <w:tcPr>
            <w:tcW w:w="1930" w:type="dxa"/>
            <w:shd w:val="clear" w:color="auto" w:fill="DAEDF3"/>
          </w:tcPr>
          <w:p w:rsidR="009B0403" w:rsidRDefault="009B0403">
            <w:pPr>
              <w:pStyle w:val="TableParagraph"/>
              <w:spacing w:before="8"/>
              <w:rPr>
                <w:b/>
                <w:sz w:val="21"/>
              </w:rPr>
            </w:pPr>
          </w:p>
          <w:p w:rsidR="009B0403" w:rsidRDefault="00392069">
            <w:pPr>
              <w:pStyle w:val="TableParagraph"/>
              <w:ind w:left="117" w:right="106"/>
              <w:jc w:val="center"/>
            </w:pPr>
            <w:r>
              <w:t>Zgłoszono podczas otwartych spotkań informacyjno- konsultacyjnych</w:t>
            </w:r>
          </w:p>
        </w:tc>
        <w:tc>
          <w:tcPr>
            <w:tcW w:w="4998" w:type="dxa"/>
          </w:tcPr>
          <w:p w:rsidR="009B0403" w:rsidRDefault="00392069">
            <w:pPr>
              <w:pStyle w:val="TableParagraph"/>
              <w:ind w:left="107" w:right="297"/>
            </w:pPr>
            <w:r>
              <w:rPr>
                <w:b/>
              </w:rPr>
              <w:t>Ciągle niewystarczająca oferta czasu wolnego na obszarach w</w:t>
            </w:r>
            <w:r>
              <w:rPr>
                <w:b/>
              </w:rPr>
              <w:t>iejskich</w:t>
            </w:r>
            <w:r>
              <w:t xml:space="preserve">, w tym uwzględniająca </w:t>
            </w:r>
            <w:r>
              <w:rPr>
                <w:b/>
              </w:rPr>
              <w:t xml:space="preserve">potrzeby różnych grup wiekowych </w:t>
            </w:r>
            <w:r>
              <w:t>(dzieci, młodzież, rodziny, seniorzy, zajęcia rozwojowe dla młodych osób)</w:t>
            </w:r>
          </w:p>
        </w:tc>
        <w:tc>
          <w:tcPr>
            <w:tcW w:w="2321" w:type="dxa"/>
            <w:shd w:val="clear" w:color="auto" w:fill="DAEDF3"/>
          </w:tcPr>
          <w:p w:rsidR="009B0403" w:rsidRDefault="009B0403">
            <w:pPr>
              <w:pStyle w:val="TableParagraph"/>
              <w:spacing w:before="8"/>
              <w:rPr>
                <w:b/>
                <w:sz w:val="21"/>
              </w:rPr>
            </w:pPr>
          </w:p>
          <w:p w:rsidR="009B0403" w:rsidRDefault="00392069">
            <w:pPr>
              <w:pStyle w:val="TableParagraph"/>
              <w:ind w:left="311" w:right="303"/>
              <w:jc w:val="center"/>
            </w:pPr>
            <w:r>
              <w:t>Zgłoszono podczas otwartych spotkań informacyjno- konsultacyjnych</w:t>
            </w:r>
          </w:p>
        </w:tc>
      </w:tr>
      <w:tr w:rsidR="00B25B16">
        <w:trPr>
          <w:trHeight w:val="1139"/>
        </w:trPr>
        <w:tc>
          <w:tcPr>
            <w:tcW w:w="5425" w:type="dxa"/>
            <w:vMerge w:val="restart"/>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spacing w:before="3"/>
              <w:rPr>
                <w:b/>
                <w:sz w:val="28"/>
              </w:rPr>
            </w:pPr>
          </w:p>
          <w:p w:rsidR="009B0403" w:rsidRDefault="00392069">
            <w:pPr>
              <w:pStyle w:val="TableParagraph"/>
              <w:ind w:left="110"/>
            </w:pPr>
            <w:r>
              <w:t xml:space="preserve">Wysoka atrakcyjność osadnicza obszaru </w:t>
            </w:r>
            <w:r>
              <w:t>Blisko Krakowa</w:t>
            </w:r>
          </w:p>
          <w:p w:rsidR="009B0403" w:rsidRDefault="00392069">
            <w:pPr>
              <w:pStyle w:val="TableParagraph"/>
              <w:numPr>
                <w:ilvl w:val="0"/>
                <w:numId w:val="107"/>
              </w:numPr>
              <w:tabs>
                <w:tab w:val="left" w:pos="307"/>
              </w:tabs>
              <w:ind w:right="135" w:hanging="142"/>
            </w:pPr>
            <w:r>
              <w:t xml:space="preserve">korzystne </w:t>
            </w:r>
            <w:r>
              <w:rPr>
                <w:b/>
              </w:rPr>
              <w:t xml:space="preserve">wskaźniki i trendy demograficzne </w:t>
            </w:r>
            <w:r>
              <w:t>(dodatnie saldo migracji, dodatni przyrost</w:t>
            </w:r>
            <w:r>
              <w:rPr>
                <w:spacing w:val="-4"/>
              </w:rPr>
              <w:t xml:space="preserve"> </w:t>
            </w:r>
            <w:r>
              <w:t>naturalny).</w:t>
            </w:r>
          </w:p>
        </w:tc>
        <w:tc>
          <w:tcPr>
            <w:tcW w:w="1930" w:type="dxa"/>
            <w:vMerge w:val="restart"/>
            <w:shd w:val="clear" w:color="auto" w:fill="DAEDF3"/>
          </w:tcPr>
          <w:p w:rsidR="009B0403" w:rsidRDefault="009B0403">
            <w:pPr>
              <w:pStyle w:val="TableParagraph"/>
              <w:rPr>
                <w:b/>
                <w:sz w:val="24"/>
              </w:rPr>
            </w:pPr>
          </w:p>
          <w:p w:rsidR="009B0403" w:rsidRDefault="009B0403">
            <w:pPr>
              <w:pStyle w:val="TableParagraph"/>
              <w:spacing w:before="10"/>
              <w:rPr>
                <w:b/>
                <w:sz w:val="19"/>
              </w:rPr>
            </w:pPr>
          </w:p>
          <w:p w:rsidR="009B0403" w:rsidRDefault="00392069">
            <w:pPr>
              <w:pStyle w:val="TableParagraph"/>
              <w:ind w:left="116" w:right="106"/>
              <w:jc w:val="center"/>
            </w:pPr>
            <w:r>
              <w:t>Diagnoza. Obszar LGD i jego dziedzictwo materialne i niematerialne,</w:t>
            </w:r>
          </w:p>
          <w:p w:rsidR="009B0403" w:rsidRDefault="00392069">
            <w:pPr>
              <w:pStyle w:val="TableParagraph"/>
              <w:ind w:left="117" w:right="106"/>
              <w:jc w:val="center"/>
            </w:pPr>
            <w:r>
              <w:t>s. 13-14</w:t>
            </w:r>
          </w:p>
        </w:tc>
        <w:tc>
          <w:tcPr>
            <w:tcW w:w="4998" w:type="dxa"/>
            <w:vMerge w:val="restart"/>
          </w:tcPr>
          <w:p w:rsidR="009B0403" w:rsidRDefault="00392069">
            <w:pPr>
              <w:pStyle w:val="TableParagraph"/>
              <w:ind w:left="107" w:right="169"/>
            </w:pPr>
            <w:r>
              <w:rPr>
                <w:b/>
              </w:rPr>
              <w:t>Braki w infrastrukturze społeczno–rekreacyjno</w:t>
            </w:r>
            <w:r>
              <w:rPr>
                <w:b/>
              </w:rPr>
              <w:t xml:space="preserve"> – kulturowej na terenie LGD </w:t>
            </w:r>
            <w:r>
              <w:t>w tym m.in. świetlic wiejskich, ogólnodostępnych placów zabaw, terenów rekreacyjnych</w:t>
            </w:r>
          </w:p>
          <w:p w:rsidR="009B0403" w:rsidRDefault="00392069">
            <w:pPr>
              <w:pStyle w:val="TableParagraph"/>
              <w:ind w:left="107" w:right="254"/>
              <w:rPr>
                <w:b/>
              </w:rPr>
            </w:pPr>
            <w:r>
              <w:rPr>
                <w:b/>
              </w:rPr>
              <w:t xml:space="preserve">Niewystarczająca liczba szlaków, ciągów pieszo – rowerowych </w:t>
            </w:r>
            <w:r>
              <w:t>(w tym włączonych we wspólny system), będących alternatywą dla komunikacji samocho</w:t>
            </w:r>
            <w:r>
              <w:t xml:space="preserve">dowej oraz </w:t>
            </w:r>
            <w:r>
              <w:rPr>
                <w:b/>
              </w:rPr>
              <w:t>niezadowalająca jakość i stopień oznakowania istniejących szlaków, tras i</w:t>
            </w:r>
          </w:p>
          <w:p w:rsidR="009B0403" w:rsidRDefault="00392069">
            <w:pPr>
              <w:pStyle w:val="TableParagraph"/>
              <w:spacing w:line="233" w:lineRule="exact"/>
              <w:ind w:left="107"/>
            </w:pPr>
            <w:r>
              <w:rPr>
                <w:b/>
              </w:rPr>
              <w:t xml:space="preserve">atrakcji </w:t>
            </w:r>
            <w:r>
              <w:t>turystycznych na terenie obszaru LGD</w:t>
            </w:r>
          </w:p>
        </w:tc>
        <w:tc>
          <w:tcPr>
            <w:tcW w:w="2321" w:type="dxa"/>
            <w:tcBorders>
              <w:bottom w:val="nil"/>
            </w:tcBorders>
            <w:shd w:val="clear" w:color="auto" w:fill="DAEDF3"/>
          </w:tcPr>
          <w:p w:rsidR="009B0403" w:rsidRDefault="00392069">
            <w:pPr>
              <w:pStyle w:val="TableParagraph"/>
              <w:ind w:left="311" w:right="304"/>
              <w:jc w:val="center"/>
            </w:pPr>
            <w:r>
              <w:t>Zgłoszono podczas otwartych spotkań informacyjno- konsultacyjnych</w:t>
            </w:r>
          </w:p>
        </w:tc>
      </w:tr>
      <w:tr w:rsidR="00B25B16">
        <w:trPr>
          <w:trHeight w:val="1379"/>
        </w:trPr>
        <w:tc>
          <w:tcPr>
            <w:tcW w:w="5425" w:type="dxa"/>
            <w:vMerge/>
            <w:tcBorders>
              <w:top w:val="nil"/>
            </w:tcBorders>
          </w:tcPr>
          <w:p w:rsidR="009B0403" w:rsidRDefault="009B0403">
            <w:pPr>
              <w:rPr>
                <w:sz w:val="2"/>
                <w:szCs w:val="2"/>
              </w:rPr>
            </w:pPr>
          </w:p>
        </w:tc>
        <w:tc>
          <w:tcPr>
            <w:tcW w:w="1930" w:type="dxa"/>
            <w:vMerge/>
            <w:tcBorders>
              <w:top w:val="nil"/>
            </w:tcBorders>
            <w:shd w:val="clear" w:color="auto" w:fill="DAEDF3"/>
          </w:tcPr>
          <w:p w:rsidR="009B0403" w:rsidRDefault="009B0403">
            <w:pPr>
              <w:rPr>
                <w:sz w:val="2"/>
                <w:szCs w:val="2"/>
              </w:rPr>
            </w:pPr>
          </w:p>
        </w:tc>
        <w:tc>
          <w:tcPr>
            <w:tcW w:w="4998" w:type="dxa"/>
            <w:vMerge/>
            <w:tcBorders>
              <w:top w:val="nil"/>
            </w:tcBorders>
          </w:tcPr>
          <w:p w:rsidR="009B0403" w:rsidRDefault="009B0403">
            <w:pPr>
              <w:rPr>
                <w:sz w:val="2"/>
                <w:szCs w:val="2"/>
              </w:rPr>
            </w:pPr>
          </w:p>
        </w:tc>
        <w:tc>
          <w:tcPr>
            <w:tcW w:w="2321" w:type="dxa"/>
            <w:tcBorders>
              <w:top w:val="nil"/>
            </w:tcBorders>
            <w:shd w:val="clear" w:color="auto" w:fill="DAEDF3"/>
          </w:tcPr>
          <w:p w:rsidR="009B0403" w:rsidRDefault="00392069">
            <w:pPr>
              <w:pStyle w:val="TableParagraph"/>
              <w:spacing w:before="118"/>
              <w:ind w:left="116" w:right="106"/>
              <w:jc w:val="center"/>
            </w:pPr>
            <w:r>
              <w:t xml:space="preserve">Diagnoza. Obszar LGD i jego dziedzictwo </w:t>
            </w:r>
            <w:r>
              <w:t>materialne i niematerialne, s. 13-14</w:t>
            </w:r>
          </w:p>
        </w:tc>
      </w:tr>
      <w:tr w:rsidR="00B25B16">
        <w:trPr>
          <w:trHeight w:val="1519"/>
        </w:trPr>
        <w:tc>
          <w:tcPr>
            <w:tcW w:w="5425" w:type="dxa"/>
          </w:tcPr>
          <w:p w:rsidR="009B0403" w:rsidRDefault="009B0403">
            <w:pPr>
              <w:pStyle w:val="TableParagraph"/>
              <w:rPr>
                <w:b/>
                <w:sz w:val="33"/>
              </w:rPr>
            </w:pPr>
          </w:p>
          <w:p w:rsidR="009B0403" w:rsidRDefault="00392069">
            <w:pPr>
              <w:pStyle w:val="TableParagraph"/>
              <w:ind w:left="110" w:right="930"/>
              <w:jc w:val="both"/>
            </w:pPr>
            <w:r>
              <w:rPr>
                <w:b/>
              </w:rPr>
              <w:t xml:space="preserve">Wysoka jakość </w:t>
            </w:r>
            <w:r>
              <w:t xml:space="preserve">istniejącej </w:t>
            </w:r>
            <w:r>
              <w:rPr>
                <w:b/>
              </w:rPr>
              <w:t xml:space="preserve">oferty czasu wolnego </w:t>
            </w:r>
            <w:r>
              <w:t>realizowana przez instytucje kultury i sportu oraz organizacje pozarządowe</w:t>
            </w:r>
          </w:p>
        </w:tc>
        <w:tc>
          <w:tcPr>
            <w:tcW w:w="1930" w:type="dxa"/>
            <w:shd w:val="clear" w:color="auto" w:fill="DAEDF3"/>
          </w:tcPr>
          <w:p w:rsidR="009B0403" w:rsidRDefault="009B0403">
            <w:pPr>
              <w:pStyle w:val="TableParagraph"/>
              <w:spacing w:before="11"/>
              <w:rPr>
                <w:b/>
                <w:sz w:val="21"/>
              </w:rPr>
            </w:pPr>
          </w:p>
          <w:p w:rsidR="009B0403" w:rsidRDefault="00392069">
            <w:pPr>
              <w:pStyle w:val="TableParagraph"/>
              <w:ind w:left="117" w:right="106"/>
              <w:jc w:val="center"/>
            </w:pPr>
            <w:r>
              <w:t>Zgłoszono podczas otwartych spotkań informacyjno- konsultacyjnych</w:t>
            </w:r>
          </w:p>
        </w:tc>
        <w:tc>
          <w:tcPr>
            <w:tcW w:w="4998" w:type="dxa"/>
          </w:tcPr>
          <w:p w:rsidR="009B0403" w:rsidRDefault="009B0403">
            <w:pPr>
              <w:pStyle w:val="TableParagraph"/>
              <w:rPr>
                <w:b/>
                <w:sz w:val="33"/>
              </w:rPr>
            </w:pPr>
          </w:p>
          <w:p w:rsidR="009B0403" w:rsidRDefault="00392069">
            <w:pPr>
              <w:pStyle w:val="TableParagraph"/>
              <w:ind w:left="107" w:right="302"/>
              <w:rPr>
                <w:b/>
              </w:rPr>
            </w:pPr>
            <w:r>
              <w:rPr>
                <w:b/>
              </w:rPr>
              <w:t xml:space="preserve">Zbyt mała liczba zarejestrowanych produktów lokalnych </w:t>
            </w:r>
            <w:r>
              <w:t xml:space="preserve">(tylko kiełbasa Lisiecka) oraz zbyt </w:t>
            </w:r>
            <w:r>
              <w:rPr>
                <w:b/>
              </w:rPr>
              <w:t>słaby dostęp mieszkańców do produktów lokalnych</w:t>
            </w:r>
          </w:p>
        </w:tc>
        <w:tc>
          <w:tcPr>
            <w:tcW w:w="2321" w:type="dxa"/>
            <w:shd w:val="clear" w:color="auto" w:fill="DAEDF3"/>
          </w:tcPr>
          <w:p w:rsidR="009B0403" w:rsidRDefault="00392069">
            <w:pPr>
              <w:pStyle w:val="TableParagraph"/>
              <w:spacing w:before="1"/>
              <w:ind w:left="234" w:right="226"/>
              <w:jc w:val="center"/>
            </w:pPr>
            <w:r>
              <w:t>Badania ankietowe – raport z badań Zgłoszono podczas otwartych spotkań informacyjno-</w:t>
            </w:r>
          </w:p>
          <w:p w:rsidR="009B0403" w:rsidRDefault="00392069">
            <w:pPr>
              <w:pStyle w:val="TableParagraph"/>
              <w:spacing w:line="233" w:lineRule="exact"/>
              <w:ind w:left="115" w:right="106"/>
              <w:jc w:val="center"/>
            </w:pPr>
            <w:r>
              <w:t>konsultacyjnych</w:t>
            </w:r>
          </w:p>
        </w:tc>
      </w:tr>
    </w:tbl>
    <w:p w:rsidR="009B0403" w:rsidRDefault="009B0403">
      <w:pPr>
        <w:spacing w:line="233" w:lineRule="exact"/>
        <w:jc w:val="center"/>
        <w:sectPr w:rsidR="009B0403">
          <w:pgSz w:w="16840" w:h="11910" w:orient="landscape"/>
          <w:pgMar w:top="900" w:right="980" w:bottom="280" w:left="560" w:header="708" w:footer="708" w:gutter="0"/>
          <w:cols w:space="708"/>
        </w:sectPr>
      </w:pPr>
    </w:p>
    <w:tbl>
      <w:tblPr>
        <w:tblStyle w:val="TableNormal0"/>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5"/>
        <w:gridCol w:w="1930"/>
        <w:gridCol w:w="4998"/>
        <w:gridCol w:w="2321"/>
      </w:tblGrid>
      <w:tr w:rsidR="00B25B16">
        <w:trPr>
          <w:trHeight w:val="3591"/>
        </w:trPr>
        <w:tc>
          <w:tcPr>
            <w:tcW w:w="5425" w:type="dxa"/>
          </w:tcPr>
          <w:p w:rsidR="009B0403" w:rsidRDefault="00392069">
            <w:pPr>
              <w:pStyle w:val="TableParagraph"/>
              <w:ind w:left="110" w:right="103"/>
              <w:rPr>
                <w:b/>
              </w:rPr>
            </w:pPr>
            <w:r>
              <w:lastRenderedPageBreak/>
              <w:t xml:space="preserve">Bogate </w:t>
            </w:r>
            <w:r>
              <w:rPr>
                <w:b/>
              </w:rPr>
              <w:t>dziedzictwo lokalne, jako p</w:t>
            </w:r>
            <w:r>
              <w:t xml:space="preserve">otencjał </w:t>
            </w:r>
            <w:r>
              <w:rPr>
                <w:b/>
              </w:rPr>
              <w:t>rekreacyjno- turystyczny obszaru LGD</w:t>
            </w:r>
            <w:r>
              <w:t>, w tym</w:t>
            </w:r>
            <w:r>
              <w:rPr>
                <w:b/>
              </w:rPr>
              <w:t>:</w:t>
            </w:r>
          </w:p>
          <w:p w:rsidR="009B0403" w:rsidRDefault="00392069">
            <w:pPr>
              <w:pStyle w:val="TableParagraph"/>
              <w:ind w:left="251" w:right="293" w:hanging="142"/>
            </w:pPr>
            <w:r>
              <w:rPr>
                <w:rFonts w:ascii="Symbol" w:hAnsi="Symbol"/>
              </w:rPr>
              <w:sym w:font="Symbol" w:char="F02D"/>
            </w:r>
            <w:r>
              <w:t xml:space="preserve"> </w:t>
            </w:r>
            <w:r>
              <w:rPr>
                <w:b/>
              </w:rPr>
              <w:t xml:space="preserve">materialne - przyrodnicze </w:t>
            </w:r>
            <w:r>
              <w:t>(różnorodność, obszary chronionego krajobrazu, wysoka lesistość, malownicze ukształtowanie terenu),</w:t>
            </w:r>
          </w:p>
          <w:p w:rsidR="009B0403" w:rsidRDefault="00392069">
            <w:pPr>
              <w:pStyle w:val="TableParagraph"/>
              <w:ind w:left="251" w:right="313" w:hanging="142"/>
              <w:jc w:val="both"/>
            </w:pPr>
            <w:r>
              <w:rPr>
                <w:rFonts w:ascii="Symbol" w:hAnsi="Symbol"/>
              </w:rPr>
              <w:sym w:font="Symbol" w:char="F02D"/>
            </w:r>
            <w:r>
              <w:rPr>
                <w:spacing w:val="-47"/>
              </w:rPr>
              <w:t xml:space="preserve"> </w:t>
            </w:r>
            <w:r>
              <w:rPr>
                <w:b/>
              </w:rPr>
              <w:t>kulturowe i historyczne (</w:t>
            </w:r>
            <w:r>
              <w:t xml:space="preserve">np. </w:t>
            </w:r>
            <w:r>
              <w:t>obiekty funkcjonujące w ramach Szlaku Architektury Drewnianej, muzea i izby regionalne,</w:t>
            </w:r>
          </w:p>
          <w:p w:rsidR="009B0403" w:rsidRDefault="00392069">
            <w:pPr>
              <w:pStyle w:val="TableParagraph"/>
              <w:numPr>
                <w:ilvl w:val="0"/>
                <w:numId w:val="106"/>
              </w:numPr>
              <w:tabs>
                <w:tab w:val="left" w:pos="307"/>
              </w:tabs>
              <w:ind w:right="144" w:hanging="142"/>
            </w:pPr>
            <w:r>
              <w:rPr>
                <w:b/>
              </w:rPr>
              <w:t xml:space="preserve">niematerialne </w:t>
            </w:r>
            <w:r>
              <w:t>(kultywowanie tradycyjnych obrzędów, twórczość ludowa, działalność zespołów, chórów i orkiestr dętych, grup teatralnych, wytwory i potrawy regionalne, gin</w:t>
            </w:r>
            <w:r>
              <w:t>ące zawody, produkty lokalne -</w:t>
            </w:r>
            <w:r>
              <w:rPr>
                <w:spacing w:val="-7"/>
              </w:rPr>
              <w:t xml:space="preserve"> </w:t>
            </w:r>
            <w:r>
              <w:t>np.</w:t>
            </w:r>
          </w:p>
          <w:p w:rsidR="009B0403" w:rsidRDefault="00392069">
            <w:pPr>
              <w:pStyle w:val="TableParagraph"/>
              <w:spacing w:line="252" w:lineRule="exact"/>
              <w:ind w:left="251" w:right="127"/>
            </w:pPr>
            <w:r>
              <w:t>kiełbasa Lisiecka, wikliniarstwo, kłódkarstwo, rzemiosło metalowe, produkty bonifraterskie, itp.</w:t>
            </w:r>
          </w:p>
        </w:tc>
        <w:tc>
          <w:tcPr>
            <w:tcW w:w="1930" w:type="dxa"/>
            <w:shd w:val="clear" w:color="auto" w:fill="DAEDF3"/>
          </w:tcPr>
          <w:p w:rsidR="009B0403" w:rsidRDefault="009B0403">
            <w:pPr>
              <w:pStyle w:val="TableParagraph"/>
              <w:spacing w:before="1"/>
              <w:rPr>
                <w:b/>
                <w:sz w:val="34"/>
              </w:rPr>
            </w:pPr>
          </w:p>
          <w:p w:rsidR="009B0403" w:rsidRDefault="00392069">
            <w:pPr>
              <w:pStyle w:val="TableParagraph"/>
              <w:ind w:left="116" w:right="106"/>
              <w:jc w:val="center"/>
            </w:pPr>
            <w:r>
              <w:t>Diagnoza. Obszar LGD i jego dziedzictwo materialne i niematerialne,</w:t>
            </w:r>
          </w:p>
          <w:p w:rsidR="009B0403" w:rsidRDefault="00392069">
            <w:pPr>
              <w:pStyle w:val="TableParagraph"/>
              <w:ind w:left="112" w:right="106"/>
              <w:jc w:val="center"/>
            </w:pPr>
            <w:r>
              <w:t>s. 13-14</w:t>
            </w:r>
          </w:p>
          <w:p w:rsidR="009B0403" w:rsidRDefault="009B0403">
            <w:pPr>
              <w:pStyle w:val="TableParagraph"/>
              <w:rPr>
                <w:b/>
              </w:rPr>
            </w:pPr>
          </w:p>
          <w:p w:rsidR="009B0403" w:rsidRDefault="00392069">
            <w:pPr>
              <w:pStyle w:val="TableParagraph"/>
              <w:ind w:left="117" w:right="106"/>
              <w:jc w:val="center"/>
            </w:pPr>
            <w:r>
              <w:t xml:space="preserve">Zgłoszono podczas otwartych spotkań </w:t>
            </w:r>
            <w:r>
              <w:t>informacyjno- konsultacyjnych</w:t>
            </w:r>
          </w:p>
        </w:tc>
        <w:tc>
          <w:tcPr>
            <w:tcW w:w="4998" w:type="dxa"/>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392069">
            <w:pPr>
              <w:pStyle w:val="TableParagraph"/>
              <w:spacing w:before="150"/>
              <w:ind w:left="107" w:right="382"/>
            </w:pPr>
            <w:r>
              <w:rPr>
                <w:b/>
              </w:rPr>
              <w:t xml:space="preserve">„Sezonowość” oferty czasu wolnego </w:t>
            </w:r>
            <w:r>
              <w:t>(mała liczba wydarzeń w okresie zimowym)</w:t>
            </w:r>
          </w:p>
        </w:tc>
        <w:tc>
          <w:tcPr>
            <w:tcW w:w="2321" w:type="dxa"/>
            <w:shd w:val="clear" w:color="auto" w:fill="DAEDF3"/>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392069">
            <w:pPr>
              <w:pStyle w:val="TableParagraph"/>
              <w:spacing w:before="174"/>
              <w:ind w:left="311" w:right="304"/>
              <w:jc w:val="center"/>
            </w:pPr>
            <w:r>
              <w:t>Zgłoszono podczas otwartych spotkań informacyjno- konsultacyjnych</w:t>
            </w:r>
          </w:p>
        </w:tc>
      </w:tr>
      <w:tr w:rsidR="00B25B16">
        <w:trPr>
          <w:trHeight w:val="1516"/>
        </w:trPr>
        <w:tc>
          <w:tcPr>
            <w:tcW w:w="5425" w:type="dxa"/>
          </w:tcPr>
          <w:p w:rsidR="009B0403" w:rsidRDefault="009B0403">
            <w:pPr>
              <w:pStyle w:val="TableParagraph"/>
              <w:rPr>
                <w:b/>
                <w:sz w:val="24"/>
              </w:rPr>
            </w:pPr>
          </w:p>
          <w:p w:rsidR="009B0403" w:rsidRDefault="009B0403">
            <w:pPr>
              <w:pStyle w:val="TableParagraph"/>
              <w:spacing w:before="10"/>
              <w:rPr>
                <w:b/>
                <w:sz w:val="29"/>
              </w:rPr>
            </w:pPr>
          </w:p>
          <w:p w:rsidR="009B0403" w:rsidRDefault="00392069">
            <w:pPr>
              <w:pStyle w:val="TableParagraph"/>
              <w:ind w:left="110"/>
            </w:pPr>
            <w:r>
              <w:t>Rozwijająca się marka „Skarby Blisko Krakowa”</w:t>
            </w:r>
          </w:p>
        </w:tc>
        <w:tc>
          <w:tcPr>
            <w:tcW w:w="1930" w:type="dxa"/>
            <w:shd w:val="clear" w:color="auto" w:fill="DAEDF3"/>
          </w:tcPr>
          <w:p w:rsidR="009B0403" w:rsidRDefault="00392069">
            <w:pPr>
              <w:pStyle w:val="TableParagraph"/>
              <w:ind w:left="116" w:right="106"/>
              <w:jc w:val="center"/>
            </w:pPr>
            <w:r>
              <w:t xml:space="preserve">Diagnoza. Obszar LGD i </w:t>
            </w:r>
            <w:r>
              <w:t>jego dziedzictwo materialne i niematerialne,</w:t>
            </w:r>
          </w:p>
          <w:p w:rsidR="009B0403" w:rsidRDefault="00392069">
            <w:pPr>
              <w:pStyle w:val="TableParagraph"/>
              <w:spacing w:line="243" w:lineRule="exact"/>
              <w:ind w:left="117" w:right="106"/>
              <w:jc w:val="center"/>
            </w:pPr>
            <w:r>
              <w:t>s. 13-14</w:t>
            </w:r>
          </w:p>
        </w:tc>
        <w:tc>
          <w:tcPr>
            <w:tcW w:w="4998" w:type="dxa"/>
          </w:tcPr>
          <w:p w:rsidR="009B0403" w:rsidRDefault="009B0403">
            <w:pPr>
              <w:pStyle w:val="TableParagraph"/>
              <w:rPr>
                <w:b/>
                <w:sz w:val="32"/>
              </w:rPr>
            </w:pPr>
          </w:p>
          <w:p w:rsidR="009B0403" w:rsidRDefault="00392069">
            <w:pPr>
              <w:pStyle w:val="TableParagraph"/>
              <w:ind w:left="107" w:right="560"/>
            </w:pPr>
            <w:r>
              <w:rPr>
                <w:b/>
              </w:rPr>
              <w:t>Niewystarczająca oferta edukacji regionalnej</w:t>
            </w:r>
            <w:r>
              <w:t>, niski poziom aktywności szkół w kreowaniu i realizacji tej oferty</w:t>
            </w:r>
          </w:p>
        </w:tc>
        <w:tc>
          <w:tcPr>
            <w:tcW w:w="2321" w:type="dxa"/>
            <w:shd w:val="clear" w:color="auto" w:fill="DAEDF3"/>
          </w:tcPr>
          <w:p w:rsidR="009B0403" w:rsidRDefault="009B0403">
            <w:pPr>
              <w:pStyle w:val="TableParagraph"/>
              <w:spacing w:before="10"/>
              <w:rPr>
                <w:b/>
                <w:sz w:val="20"/>
              </w:rPr>
            </w:pPr>
          </w:p>
          <w:p w:rsidR="009B0403" w:rsidRDefault="00392069">
            <w:pPr>
              <w:pStyle w:val="TableParagraph"/>
              <w:spacing w:before="1"/>
              <w:ind w:left="311" w:right="304"/>
              <w:jc w:val="center"/>
            </w:pPr>
            <w:r>
              <w:t>Zgłoszono podczas otwartych spotkań informacyjno- konsultacyjnych</w:t>
            </w:r>
          </w:p>
        </w:tc>
      </w:tr>
      <w:tr w:rsidR="00B25B16">
        <w:trPr>
          <w:trHeight w:val="2277"/>
        </w:trPr>
        <w:tc>
          <w:tcPr>
            <w:tcW w:w="5425" w:type="dxa"/>
          </w:tcPr>
          <w:p w:rsidR="009B0403" w:rsidRDefault="00392069">
            <w:pPr>
              <w:pStyle w:val="TableParagraph"/>
              <w:spacing w:before="116"/>
              <w:ind w:left="110" w:right="147"/>
            </w:pPr>
            <w:r>
              <w:t xml:space="preserve">Istniejąca infrastruktura rekreacyjna i sportowa, jako efekt dotychczasowych inwestycji, w tym w ramach PROW, w tym: </w:t>
            </w:r>
            <w:r>
              <w:rPr>
                <w:b/>
              </w:rPr>
              <w:t xml:space="preserve">stadniny koni z ofertą rekreacyjno-sportową oraz </w:t>
            </w:r>
            <w:r>
              <w:t>udane inicjatywy w zakresie włączania zasobów dziedzictwa przyrodniczego i kulturowego w o</w:t>
            </w:r>
            <w:r>
              <w:t>bieg społeczny i gospodarczy, (np. rozpoznawalne w skali ponadlokalnej kąpieliska Zalew Budzyński, Zalew na Piaskach -dawny Kryspinów - wraz z ofertą</w:t>
            </w:r>
          </w:p>
        </w:tc>
        <w:tc>
          <w:tcPr>
            <w:tcW w:w="1930" w:type="dxa"/>
            <w:shd w:val="clear" w:color="auto" w:fill="DAEDF3"/>
          </w:tcPr>
          <w:p w:rsidR="009B0403" w:rsidRDefault="009B0403">
            <w:pPr>
              <w:pStyle w:val="TableParagraph"/>
              <w:rPr>
                <w:b/>
                <w:sz w:val="24"/>
              </w:rPr>
            </w:pPr>
          </w:p>
          <w:p w:rsidR="009B0403" w:rsidRDefault="009B0403">
            <w:pPr>
              <w:pStyle w:val="TableParagraph"/>
              <w:spacing w:before="1"/>
              <w:rPr>
                <w:b/>
                <w:sz w:val="30"/>
              </w:rPr>
            </w:pPr>
          </w:p>
          <w:p w:rsidR="009B0403" w:rsidRDefault="00392069">
            <w:pPr>
              <w:pStyle w:val="TableParagraph"/>
              <w:spacing w:before="1"/>
              <w:ind w:left="117" w:right="106"/>
              <w:jc w:val="center"/>
            </w:pPr>
            <w:r>
              <w:t>Zgłoszono podczas otwartych spotkań informacyjno- konsultacyjnych</w:t>
            </w:r>
          </w:p>
        </w:tc>
        <w:tc>
          <w:tcPr>
            <w:tcW w:w="4998" w:type="dxa"/>
          </w:tcPr>
          <w:p w:rsidR="009B0403" w:rsidRDefault="009B0403">
            <w:pPr>
              <w:pStyle w:val="TableParagraph"/>
              <w:rPr>
                <w:b/>
                <w:sz w:val="24"/>
              </w:rPr>
            </w:pPr>
          </w:p>
          <w:p w:rsidR="009B0403" w:rsidRDefault="009B0403">
            <w:pPr>
              <w:pStyle w:val="TableParagraph"/>
              <w:spacing w:before="1"/>
              <w:rPr>
                <w:b/>
                <w:sz w:val="19"/>
              </w:rPr>
            </w:pPr>
          </w:p>
          <w:p w:rsidR="009B0403" w:rsidRDefault="00392069">
            <w:pPr>
              <w:pStyle w:val="TableParagraph"/>
              <w:ind w:left="107" w:right="174"/>
            </w:pPr>
            <w:r>
              <w:rPr>
                <w:b/>
              </w:rPr>
              <w:t xml:space="preserve">Zły stan techniczny wielu spośród istniejących obiektów zabytkowych </w:t>
            </w:r>
            <w:r>
              <w:t xml:space="preserve">(ruchomych i nieruchomych), a także </w:t>
            </w:r>
            <w:r>
              <w:rPr>
                <w:b/>
              </w:rPr>
              <w:t xml:space="preserve">ograniczona dostępność do obiektów dziedzictwa </w:t>
            </w:r>
            <w:r>
              <w:t>lokalnego, które są w dobrym stanie (m.in. dojazd, przewodnik)</w:t>
            </w:r>
          </w:p>
        </w:tc>
        <w:tc>
          <w:tcPr>
            <w:tcW w:w="2321" w:type="dxa"/>
            <w:shd w:val="clear" w:color="auto" w:fill="DAEDF3"/>
          </w:tcPr>
          <w:p w:rsidR="009B0403" w:rsidRDefault="00392069">
            <w:pPr>
              <w:pStyle w:val="TableParagraph"/>
              <w:ind w:left="116" w:right="106"/>
              <w:jc w:val="center"/>
            </w:pPr>
            <w:r>
              <w:t>Diagnoza. Obszar LGD i jego dziedzictwo ma</w:t>
            </w:r>
            <w:r>
              <w:t>terialne i niematerialne, s. 13-14</w:t>
            </w:r>
          </w:p>
          <w:p w:rsidR="009B0403" w:rsidRDefault="009B0403">
            <w:pPr>
              <w:pStyle w:val="TableParagraph"/>
              <w:rPr>
                <w:b/>
                <w:sz w:val="21"/>
              </w:rPr>
            </w:pPr>
          </w:p>
          <w:p w:rsidR="009B0403" w:rsidRDefault="00392069">
            <w:pPr>
              <w:pStyle w:val="TableParagraph"/>
              <w:ind w:left="311" w:right="304"/>
              <w:jc w:val="center"/>
            </w:pPr>
            <w:r>
              <w:t>Zgłoszono podczas otwartych spotkań informacyjno-</w:t>
            </w:r>
          </w:p>
          <w:p w:rsidR="009B0403" w:rsidRDefault="00392069">
            <w:pPr>
              <w:pStyle w:val="TableParagraph"/>
              <w:spacing w:before="2" w:line="243" w:lineRule="exact"/>
              <w:ind w:left="115" w:right="106"/>
              <w:jc w:val="center"/>
            </w:pPr>
            <w:r>
              <w:t>konsultacyjnych</w:t>
            </w:r>
          </w:p>
        </w:tc>
      </w:tr>
      <w:tr w:rsidR="00B25B16">
        <w:trPr>
          <w:trHeight w:val="1264"/>
        </w:trPr>
        <w:tc>
          <w:tcPr>
            <w:tcW w:w="5425" w:type="dxa"/>
          </w:tcPr>
          <w:p w:rsidR="009B0403" w:rsidRDefault="00392069">
            <w:pPr>
              <w:pStyle w:val="TableParagraph"/>
              <w:spacing w:line="242" w:lineRule="exact"/>
              <w:ind w:left="110"/>
              <w:rPr>
                <w:b/>
              </w:rPr>
            </w:pPr>
            <w:r>
              <w:t xml:space="preserve">Istniejący </w:t>
            </w:r>
            <w:r>
              <w:rPr>
                <w:b/>
              </w:rPr>
              <w:t>potencjał niezagospodarowanych rzek</w:t>
            </w:r>
            <w:r>
              <w:rPr>
                <w:b/>
                <w:spacing w:val="-11"/>
              </w:rPr>
              <w:t xml:space="preserve"> </w:t>
            </w:r>
            <w:r>
              <w:rPr>
                <w:b/>
              </w:rPr>
              <w:t>i</w:t>
            </w:r>
          </w:p>
          <w:p w:rsidR="009B0403" w:rsidRDefault="00392069">
            <w:pPr>
              <w:pStyle w:val="TableParagraph"/>
              <w:spacing w:before="1"/>
              <w:ind w:left="110" w:right="110"/>
            </w:pPr>
            <w:r>
              <w:rPr>
                <w:b/>
              </w:rPr>
              <w:t xml:space="preserve">cieków wodnych </w:t>
            </w:r>
            <w:r>
              <w:t xml:space="preserve">– m.in. kanał wodny w Łączanach, śluza w Borku Szlacheckim oraz </w:t>
            </w:r>
            <w:r>
              <w:rPr>
                <w:b/>
              </w:rPr>
              <w:t>terenów „porolniczych”</w:t>
            </w:r>
            <w:r>
              <w:t>, dla tworzenia oferty czasu wolnego, w tym</w:t>
            </w:r>
            <w:r>
              <w:rPr>
                <w:spacing w:val="-4"/>
              </w:rPr>
              <w:t xml:space="preserve"> </w:t>
            </w:r>
            <w:r>
              <w:t>gospodarstw</w:t>
            </w:r>
          </w:p>
          <w:p w:rsidR="009B0403" w:rsidRDefault="00392069">
            <w:pPr>
              <w:pStyle w:val="TableParagraph"/>
              <w:spacing w:line="243" w:lineRule="exact"/>
              <w:ind w:left="110"/>
            </w:pPr>
            <w:r>
              <w:t>agroturystycznych</w:t>
            </w:r>
          </w:p>
        </w:tc>
        <w:tc>
          <w:tcPr>
            <w:tcW w:w="1930" w:type="dxa"/>
            <w:shd w:val="clear" w:color="auto" w:fill="DAEDF3"/>
          </w:tcPr>
          <w:p w:rsidR="009B0403" w:rsidRDefault="00392069">
            <w:pPr>
              <w:pStyle w:val="TableParagraph"/>
              <w:spacing w:before="116"/>
              <w:ind w:left="117" w:right="106"/>
              <w:jc w:val="center"/>
            </w:pPr>
            <w:r>
              <w:t>Zgłoszono podczas otwartych spotkań informacyjno- konsultacyjnych</w:t>
            </w:r>
          </w:p>
        </w:tc>
        <w:tc>
          <w:tcPr>
            <w:tcW w:w="4998" w:type="dxa"/>
          </w:tcPr>
          <w:p w:rsidR="009B0403" w:rsidRDefault="009B0403">
            <w:pPr>
              <w:pStyle w:val="TableParagraph"/>
              <w:spacing w:before="1"/>
              <w:rPr>
                <w:b/>
                <w:sz w:val="21"/>
              </w:rPr>
            </w:pPr>
          </w:p>
          <w:p w:rsidR="009B0403" w:rsidRDefault="00392069">
            <w:pPr>
              <w:pStyle w:val="TableParagraph"/>
              <w:ind w:left="107" w:right="1019"/>
              <w:jc w:val="both"/>
            </w:pPr>
            <w:r>
              <w:t xml:space="preserve">Praktycznie brak </w:t>
            </w:r>
            <w:r>
              <w:t>infrastruktury noclegowej i niewystarczająca infrastruktura usługowo- gastronomiczna</w:t>
            </w:r>
          </w:p>
        </w:tc>
        <w:tc>
          <w:tcPr>
            <w:tcW w:w="2321" w:type="dxa"/>
            <w:shd w:val="clear" w:color="auto" w:fill="DAEDF3"/>
          </w:tcPr>
          <w:p w:rsidR="009B0403" w:rsidRDefault="00392069">
            <w:pPr>
              <w:pStyle w:val="TableParagraph"/>
              <w:spacing w:before="116"/>
              <w:ind w:left="311" w:right="304"/>
              <w:jc w:val="center"/>
            </w:pPr>
            <w:r>
              <w:t>Zgłoszono podczas otwartych spotkań informacyjno- konsultacyjnych</w:t>
            </w:r>
          </w:p>
        </w:tc>
      </w:tr>
      <w:tr w:rsidR="00B25B16">
        <w:trPr>
          <w:trHeight w:val="1012"/>
        </w:trPr>
        <w:tc>
          <w:tcPr>
            <w:tcW w:w="5425" w:type="dxa"/>
          </w:tcPr>
          <w:p w:rsidR="009B0403" w:rsidRDefault="00392069">
            <w:pPr>
              <w:pStyle w:val="TableParagraph"/>
              <w:spacing w:before="116"/>
              <w:ind w:left="110" w:right="331"/>
            </w:pPr>
            <w:r>
              <w:t>Dogodna lokalizacja względem sąsiednich istotnych atrakcji turystycznych i kulturowych - m.in. Wadowice,</w:t>
            </w:r>
            <w:r>
              <w:t xml:space="preserve"> Kraków, Wieliczka, Kalwaria Zebrzydowska, Zakopane</w:t>
            </w:r>
          </w:p>
        </w:tc>
        <w:tc>
          <w:tcPr>
            <w:tcW w:w="1930" w:type="dxa"/>
            <w:shd w:val="clear" w:color="auto" w:fill="DAEDF3"/>
          </w:tcPr>
          <w:p w:rsidR="009B0403" w:rsidRDefault="00392069">
            <w:pPr>
              <w:pStyle w:val="TableParagraph"/>
              <w:ind w:left="117" w:right="106"/>
              <w:jc w:val="center"/>
            </w:pPr>
            <w:r>
              <w:t>Zgłoszono podczas otwartych spotkań informacyjno-</w:t>
            </w:r>
          </w:p>
          <w:p w:rsidR="009B0403" w:rsidRDefault="00392069">
            <w:pPr>
              <w:pStyle w:val="TableParagraph"/>
              <w:spacing w:line="243" w:lineRule="exact"/>
              <w:ind w:left="117" w:right="104"/>
              <w:jc w:val="center"/>
            </w:pPr>
            <w:r>
              <w:t>konsultacyjnych</w:t>
            </w:r>
          </w:p>
        </w:tc>
        <w:tc>
          <w:tcPr>
            <w:tcW w:w="4998" w:type="dxa"/>
          </w:tcPr>
          <w:p w:rsidR="009B0403" w:rsidRDefault="00392069">
            <w:pPr>
              <w:pStyle w:val="TableParagraph"/>
              <w:ind w:left="107" w:right="578"/>
            </w:pPr>
            <w:r>
              <w:t xml:space="preserve">Niski poziom świadomości ekologicznej mieszkańców oraz niedostateczna dbałość o stan środowiska naturalnego: np. wciąż </w:t>
            </w:r>
            <w:r>
              <w:t>występujące</w:t>
            </w:r>
          </w:p>
          <w:p w:rsidR="009B0403" w:rsidRDefault="00392069">
            <w:pPr>
              <w:pStyle w:val="TableParagraph"/>
              <w:spacing w:line="243" w:lineRule="exact"/>
              <w:ind w:left="107"/>
            </w:pPr>
            <w:r>
              <w:t>dzikie wysypiska śmieci, słaby „recykling”</w:t>
            </w:r>
          </w:p>
        </w:tc>
        <w:tc>
          <w:tcPr>
            <w:tcW w:w="2321" w:type="dxa"/>
            <w:shd w:val="clear" w:color="auto" w:fill="DAEDF3"/>
          </w:tcPr>
          <w:p w:rsidR="009B0403" w:rsidRDefault="00392069">
            <w:pPr>
              <w:pStyle w:val="TableParagraph"/>
              <w:ind w:left="311" w:right="304"/>
              <w:jc w:val="center"/>
            </w:pPr>
            <w:r>
              <w:t>Zgłoszono podczas otwartych spotkań informacyjno-</w:t>
            </w:r>
          </w:p>
          <w:p w:rsidR="009B0403" w:rsidRDefault="00392069">
            <w:pPr>
              <w:pStyle w:val="TableParagraph"/>
              <w:spacing w:line="243" w:lineRule="exact"/>
              <w:ind w:left="115" w:right="106"/>
              <w:jc w:val="center"/>
            </w:pPr>
            <w:r>
              <w:t>konsultacyjnych</w:t>
            </w:r>
          </w:p>
        </w:tc>
      </w:tr>
    </w:tbl>
    <w:p w:rsidR="009B0403" w:rsidRDefault="00392069">
      <w:pPr>
        <w:rPr>
          <w:sz w:val="2"/>
          <w:szCs w:val="2"/>
        </w:rPr>
      </w:pPr>
      <w:r>
        <w:rPr>
          <w:noProof/>
        </w:rPr>
        <mc:AlternateContent>
          <mc:Choice Requires="wps">
            <w:drawing>
              <wp:anchor distT="0" distB="0" distL="114300" distR="114300" simplePos="0" relativeHeight="251697152"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9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21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9" o:spid="_x0000_s1059"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98176" filled="f" stroked="f">
                <v:textbox style="layout-flow:vertical;mso-layout-flow-alt:bottom-to-top" inset="0,0,0,0">
                  <w:txbxContent>
                    <w:p w:rsidR="00C45E4C" w14:paraId="34AA5AAF" w14:textId="77777777">
                      <w:pPr>
                        <w:pStyle w:val="BodyText"/>
                        <w:spacing w:before="11"/>
                        <w:ind w:left="20"/>
                      </w:pPr>
                      <w:r>
                        <w:t>Strona 21</w:t>
                      </w:r>
                    </w:p>
                  </w:txbxContent>
                </v:textbox>
              </v:shape>
            </w:pict>
          </mc:Fallback>
        </mc:AlternateContent>
      </w:r>
    </w:p>
    <w:p w:rsidR="009B0403" w:rsidRDefault="009B0403">
      <w:pPr>
        <w:rPr>
          <w:sz w:val="2"/>
          <w:szCs w:val="2"/>
        </w:rPr>
        <w:sectPr w:rsidR="009B0403">
          <w:pgSz w:w="16840" w:h="11910" w:orient="landscape"/>
          <w:pgMar w:top="980" w:right="980" w:bottom="280" w:left="560" w:header="708" w:footer="708" w:gutter="0"/>
          <w:cols w:space="708"/>
        </w:sectPr>
      </w:pPr>
    </w:p>
    <w:tbl>
      <w:tblPr>
        <w:tblStyle w:val="TableNormal0"/>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5"/>
        <w:gridCol w:w="1930"/>
        <w:gridCol w:w="4998"/>
        <w:gridCol w:w="2321"/>
      </w:tblGrid>
      <w:tr w:rsidR="00B25B16">
        <w:trPr>
          <w:trHeight w:val="2784"/>
        </w:trPr>
        <w:tc>
          <w:tcPr>
            <w:tcW w:w="5425" w:type="dxa"/>
          </w:tcPr>
          <w:p w:rsidR="009B0403" w:rsidRDefault="009B0403">
            <w:pPr>
              <w:pStyle w:val="TableParagraph"/>
              <w:rPr>
                <w:b/>
                <w:sz w:val="24"/>
              </w:rPr>
            </w:pPr>
          </w:p>
          <w:p w:rsidR="009B0403" w:rsidRDefault="009B0403">
            <w:pPr>
              <w:pStyle w:val="TableParagraph"/>
              <w:spacing w:before="1"/>
              <w:rPr>
                <w:b/>
                <w:sz w:val="30"/>
              </w:rPr>
            </w:pPr>
          </w:p>
          <w:p w:rsidR="009B0403" w:rsidRDefault="00392069">
            <w:pPr>
              <w:pStyle w:val="TableParagraph"/>
              <w:spacing w:before="1"/>
              <w:ind w:left="110" w:right="272"/>
            </w:pPr>
            <w:r>
              <w:t xml:space="preserve">Coroczne imprezy o charakterze ponadlokalnym, np. otwarcie sezonu motocyklowego, </w:t>
            </w:r>
            <w:r>
              <w:t>Międzynarodowy Bieg Skawiński, zloty samochodów terenowych (off-road), rajdy, bieg Rotmistrza Pileckiego, Małopolski Wyścig Górski, Pokonaj Focha, Górski Bieg Niepodległości Skawina- Mogilany</w:t>
            </w:r>
          </w:p>
        </w:tc>
        <w:tc>
          <w:tcPr>
            <w:tcW w:w="1930" w:type="dxa"/>
            <w:shd w:val="clear" w:color="auto" w:fill="DAEDF3"/>
          </w:tcPr>
          <w:p w:rsidR="009B0403" w:rsidRDefault="00392069">
            <w:pPr>
              <w:pStyle w:val="TableParagraph"/>
              <w:spacing w:before="116"/>
              <w:ind w:left="116" w:right="106"/>
              <w:jc w:val="center"/>
            </w:pPr>
            <w:r>
              <w:t xml:space="preserve">Diagnoza. </w:t>
            </w:r>
            <w:r>
              <w:rPr>
                <w:spacing w:val="-4"/>
              </w:rPr>
              <w:t xml:space="preserve">Obszar </w:t>
            </w:r>
            <w:r>
              <w:t xml:space="preserve">LGD i jego dziedzictwo materialne i </w:t>
            </w:r>
            <w:r>
              <w:t>niematerialne,</w:t>
            </w:r>
            <w:r>
              <w:rPr>
                <w:spacing w:val="-5"/>
              </w:rPr>
              <w:t xml:space="preserve"> </w:t>
            </w:r>
            <w:r>
              <w:t>s.</w:t>
            </w:r>
          </w:p>
          <w:p w:rsidR="009B0403" w:rsidRDefault="009B0403">
            <w:pPr>
              <w:pStyle w:val="TableParagraph"/>
              <w:spacing w:before="10"/>
              <w:rPr>
                <w:b/>
                <w:sz w:val="21"/>
              </w:rPr>
            </w:pPr>
          </w:p>
          <w:p w:rsidR="009B0403" w:rsidRDefault="00392069">
            <w:pPr>
              <w:pStyle w:val="TableParagraph"/>
              <w:spacing w:before="1"/>
              <w:ind w:left="117" w:right="106"/>
              <w:jc w:val="center"/>
            </w:pPr>
            <w:r>
              <w:t xml:space="preserve">Zgłoszono </w:t>
            </w:r>
            <w:r>
              <w:rPr>
                <w:spacing w:val="-4"/>
              </w:rPr>
              <w:t xml:space="preserve">podczas </w:t>
            </w:r>
            <w:r>
              <w:t>otwartych spotkań informacyjno- konsultacyjnych</w:t>
            </w:r>
          </w:p>
        </w:tc>
        <w:tc>
          <w:tcPr>
            <w:tcW w:w="4998" w:type="dxa"/>
          </w:tcPr>
          <w:p w:rsidR="009B0403" w:rsidRDefault="00392069">
            <w:pPr>
              <w:pStyle w:val="TableParagraph"/>
              <w:spacing w:before="85" w:line="253" w:lineRule="exact"/>
              <w:ind w:left="107"/>
              <w:rPr>
                <w:b/>
              </w:rPr>
            </w:pPr>
            <w:r>
              <w:rPr>
                <w:b/>
              </w:rPr>
              <w:t>Niski poziom wykorzystania istniejącej</w:t>
            </w:r>
          </w:p>
          <w:p w:rsidR="009B0403" w:rsidRDefault="00392069">
            <w:pPr>
              <w:pStyle w:val="TableParagraph"/>
              <w:ind w:left="107" w:right="113"/>
            </w:pPr>
            <w:r>
              <w:rPr>
                <w:b/>
              </w:rPr>
              <w:t>infrastruktury społecznej</w:t>
            </w:r>
            <w:r>
              <w:t>, w tym świetlic wiejskich, wynikające z:</w:t>
            </w:r>
          </w:p>
          <w:p w:rsidR="009B0403" w:rsidRDefault="00392069">
            <w:pPr>
              <w:pStyle w:val="TableParagraph"/>
              <w:spacing w:before="1" w:line="269" w:lineRule="exact"/>
              <w:ind w:left="107"/>
            </w:pPr>
            <w:r>
              <w:rPr>
                <w:rFonts w:ascii="Symbol" w:hAnsi="Symbol"/>
              </w:rPr>
              <w:sym w:font="Symbol" w:char="F02D"/>
            </w:r>
            <w:r>
              <w:t>braku odpowiedniej oferty czasu wolnego,</w:t>
            </w:r>
          </w:p>
          <w:p w:rsidR="009B0403" w:rsidRDefault="00392069">
            <w:pPr>
              <w:pStyle w:val="TableParagraph"/>
              <w:spacing w:line="269" w:lineRule="exact"/>
              <w:ind w:left="107"/>
            </w:pPr>
            <w:r>
              <w:rPr>
                <w:rFonts w:ascii="Symbol" w:hAnsi="Symbol"/>
              </w:rPr>
              <w:sym w:font="Symbol" w:char="F02D"/>
            </w:r>
            <w:r>
              <w:t>braku animatorów,</w:t>
            </w:r>
          </w:p>
          <w:p w:rsidR="009B0403" w:rsidRDefault="00392069">
            <w:pPr>
              <w:pStyle w:val="TableParagraph"/>
              <w:spacing w:line="269" w:lineRule="exact"/>
              <w:ind w:left="107"/>
            </w:pPr>
            <w:r>
              <w:rPr>
                <w:rFonts w:ascii="Symbol" w:hAnsi="Symbol"/>
              </w:rPr>
              <w:sym w:font="Symbol" w:char="F02D"/>
            </w:r>
            <w:r>
              <w:t>nis</w:t>
            </w:r>
            <w:r>
              <w:t>kiej jakość infrastruktury</w:t>
            </w:r>
          </w:p>
          <w:p w:rsidR="009B0403" w:rsidRDefault="00392069">
            <w:pPr>
              <w:pStyle w:val="TableParagraph"/>
              <w:ind w:left="107"/>
            </w:pPr>
            <w:r>
              <w:rPr>
                <w:rFonts w:ascii="Symbol" w:hAnsi="Symbol"/>
              </w:rPr>
              <w:sym w:font="Symbol" w:char="F02D"/>
            </w:r>
            <w:r>
              <w:t>braku lub niskiej jakości wyposażenia wielu miejsc, co nie sprzyja włączaniu i uczestnictwu w zajęciach osób młodych, rodzin z dziećmi czy nowych mieszkańców)</w:t>
            </w:r>
          </w:p>
        </w:tc>
        <w:tc>
          <w:tcPr>
            <w:tcW w:w="2321" w:type="dxa"/>
            <w:shd w:val="clear" w:color="auto" w:fill="DAEDF3"/>
          </w:tcPr>
          <w:p w:rsidR="009B0403" w:rsidRDefault="00392069">
            <w:pPr>
              <w:pStyle w:val="TableParagraph"/>
              <w:ind w:left="105" w:right="98"/>
              <w:jc w:val="center"/>
            </w:pPr>
            <w:r>
              <w:t xml:space="preserve">Diagnoza. Mieszkańcy, w tym ich aktywność, integracja </w:t>
            </w:r>
            <w:r>
              <w:t>społeczna i rozwój społeczeństwa obywatelskiego, s. 15</w:t>
            </w:r>
          </w:p>
          <w:p w:rsidR="009B0403" w:rsidRDefault="009B0403">
            <w:pPr>
              <w:pStyle w:val="TableParagraph"/>
              <w:spacing w:before="2"/>
              <w:rPr>
                <w:b/>
                <w:sz w:val="21"/>
              </w:rPr>
            </w:pPr>
          </w:p>
          <w:p w:rsidR="009B0403" w:rsidRDefault="00392069">
            <w:pPr>
              <w:pStyle w:val="TableParagraph"/>
              <w:ind w:left="311" w:right="304"/>
              <w:jc w:val="center"/>
            </w:pPr>
            <w:r>
              <w:t>Zgłoszono podczas otwartych spotkań informacyjno- konsultacyjnych</w:t>
            </w:r>
          </w:p>
        </w:tc>
      </w:tr>
      <w:tr w:rsidR="00B25B16">
        <w:trPr>
          <w:trHeight w:val="1010"/>
        </w:trPr>
        <w:tc>
          <w:tcPr>
            <w:tcW w:w="5425" w:type="dxa"/>
          </w:tcPr>
          <w:p w:rsidR="009B0403" w:rsidRDefault="00392069">
            <w:pPr>
              <w:pStyle w:val="TableParagraph"/>
              <w:ind w:left="110" w:right="524"/>
            </w:pPr>
            <w:r>
              <w:rPr>
                <w:b/>
              </w:rPr>
              <w:t xml:space="preserve">Zakorzenienie organizacji w tradycjach lokalnych, silna tożsamość </w:t>
            </w:r>
            <w:r>
              <w:t>(historia wspólnot lokalnych,</w:t>
            </w:r>
          </w:p>
          <w:p w:rsidR="009B0403" w:rsidRDefault="00392069">
            <w:pPr>
              <w:pStyle w:val="TableParagraph"/>
              <w:spacing w:line="252" w:lineRule="exact"/>
              <w:ind w:left="110" w:right="831"/>
            </w:pPr>
            <w:r>
              <w:t>miejscowości, znane osoby, kultura lo</w:t>
            </w:r>
            <w:r>
              <w:t>kalna, itp.), osadzenie w konkretnych potrzebach społecznych.</w:t>
            </w:r>
          </w:p>
        </w:tc>
        <w:tc>
          <w:tcPr>
            <w:tcW w:w="1930" w:type="dxa"/>
            <w:shd w:val="clear" w:color="auto" w:fill="DAEDF3"/>
          </w:tcPr>
          <w:p w:rsidR="009B0403" w:rsidRDefault="00392069">
            <w:pPr>
              <w:pStyle w:val="TableParagraph"/>
              <w:ind w:left="117" w:right="106"/>
              <w:jc w:val="center"/>
            </w:pPr>
            <w:r>
              <w:t>Zgłoszono podczas otwartych spotkań</w:t>
            </w:r>
          </w:p>
          <w:p w:rsidR="009B0403" w:rsidRDefault="00392069">
            <w:pPr>
              <w:pStyle w:val="TableParagraph"/>
              <w:spacing w:line="252" w:lineRule="exact"/>
              <w:ind w:left="244" w:right="229" w:hanging="3"/>
              <w:jc w:val="center"/>
            </w:pPr>
            <w:r>
              <w:t>informacyjno- konsultacyjnych</w:t>
            </w:r>
          </w:p>
        </w:tc>
        <w:tc>
          <w:tcPr>
            <w:tcW w:w="4998" w:type="dxa"/>
          </w:tcPr>
          <w:p w:rsidR="009B0403" w:rsidRDefault="00392069">
            <w:pPr>
              <w:pStyle w:val="TableParagraph"/>
              <w:spacing w:before="114"/>
              <w:ind w:left="107" w:right="206"/>
            </w:pPr>
            <w:r>
              <w:t>Niski poziom dostępności do infrastruktury kanalizacyjnej i oczyszczalni ścieków w skali całego obszaru LGD</w:t>
            </w:r>
          </w:p>
        </w:tc>
        <w:tc>
          <w:tcPr>
            <w:tcW w:w="2321" w:type="dxa"/>
            <w:shd w:val="clear" w:color="auto" w:fill="DAEDF3"/>
          </w:tcPr>
          <w:p w:rsidR="009B0403" w:rsidRDefault="00392069">
            <w:pPr>
              <w:pStyle w:val="TableParagraph"/>
              <w:ind w:left="116" w:right="106"/>
              <w:jc w:val="center"/>
            </w:pPr>
            <w:r>
              <w:t xml:space="preserve">Diagnoza. </w:t>
            </w:r>
            <w:r>
              <w:t>Obszar LGD i jego dziedzictwo</w:t>
            </w:r>
          </w:p>
          <w:p w:rsidR="009B0403" w:rsidRDefault="00392069">
            <w:pPr>
              <w:pStyle w:val="TableParagraph"/>
              <w:spacing w:line="252" w:lineRule="exact"/>
              <w:ind w:left="296" w:right="286" w:hanging="4"/>
              <w:jc w:val="center"/>
            </w:pPr>
            <w:r>
              <w:t>materialne i niematerialne, s. 15</w:t>
            </w:r>
          </w:p>
        </w:tc>
      </w:tr>
      <w:tr w:rsidR="00B25B16">
        <w:trPr>
          <w:trHeight w:val="1518"/>
        </w:trPr>
        <w:tc>
          <w:tcPr>
            <w:tcW w:w="5425" w:type="dxa"/>
          </w:tcPr>
          <w:p w:rsidR="009B0403" w:rsidRDefault="009B0403">
            <w:pPr>
              <w:pStyle w:val="TableParagraph"/>
              <w:spacing w:before="2"/>
              <w:rPr>
                <w:b/>
                <w:sz w:val="32"/>
              </w:rPr>
            </w:pPr>
          </w:p>
          <w:p w:rsidR="009B0403" w:rsidRDefault="00392069">
            <w:pPr>
              <w:pStyle w:val="TableParagraph"/>
              <w:ind w:left="110" w:right="392"/>
            </w:pPr>
            <w:r>
              <w:t>Kultywowanie bogatych tradycji patriotycznych (związanych między innymi z harcerstwem, pamięcią o zbrodni katyńskiej oraz rodem Hallerów)</w:t>
            </w:r>
          </w:p>
        </w:tc>
        <w:tc>
          <w:tcPr>
            <w:tcW w:w="1930" w:type="dxa"/>
            <w:shd w:val="clear" w:color="auto" w:fill="DAEDF3"/>
          </w:tcPr>
          <w:p w:rsidR="009B0403" w:rsidRDefault="009B0403">
            <w:pPr>
              <w:pStyle w:val="TableParagraph"/>
              <w:spacing w:before="1"/>
              <w:rPr>
                <w:b/>
                <w:sz w:val="21"/>
              </w:rPr>
            </w:pPr>
          </w:p>
          <w:p w:rsidR="009B0403" w:rsidRDefault="00392069">
            <w:pPr>
              <w:pStyle w:val="TableParagraph"/>
              <w:ind w:left="117" w:right="106"/>
              <w:jc w:val="center"/>
            </w:pPr>
            <w:r>
              <w:t xml:space="preserve">Zgłoszono podczas otwartych spotkań </w:t>
            </w:r>
            <w:r>
              <w:t>informacyjno- konsultacyjnych</w:t>
            </w:r>
          </w:p>
        </w:tc>
        <w:tc>
          <w:tcPr>
            <w:tcW w:w="4998" w:type="dxa"/>
          </w:tcPr>
          <w:p w:rsidR="009B0403" w:rsidRDefault="00392069">
            <w:pPr>
              <w:pStyle w:val="TableParagraph"/>
              <w:spacing w:before="116"/>
              <w:ind w:left="107" w:right="84"/>
            </w:pPr>
            <w:r>
              <w:t>Duże zanieczyszczenie powietrza atmosferycznego na znacznej części obszaru LGD m.in wysoki poziom stężeń zanieczyszczeń pyłu PM10 oraz PM2,5, benzo(a)pirenu, dwutlenku azotu oraz dwutlenku siarki</w:t>
            </w:r>
          </w:p>
        </w:tc>
        <w:tc>
          <w:tcPr>
            <w:tcW w:w="2321" w:type="dxa"/>
            <w:shd w:val="clear" w:color="auto" w:fill="DAEDF3"/>
          </w:tcPr>
          <w:p w:rsidR="009B0403" w:rsidRDefault="00392069">
            <w:pPr>
              <w:pStyle w:val="TableParagraph"/>
              <w:ind w:left="116" w:right="106"/>
              <w:jc w:val="center"/>
            </w:pPr>
            <w:r>
              <w:t xml:space="preserve">Diagnoza. Obszar LGD i </w:t>
            </w:r>
            <w:r>
              <w:t>jego dziedzictwo materialne i niematerialne, s. 15 Wyniki badań</w:t>
            </w:r>
          </w:p>
          <w:p w:rsidR="009B0403" w:rsidRDefault="00392069">
            <w:pPr>
              <w:pStyle w:val="TableParagraph"/>
              <w:spacing w:line="243" w:lineRule="exact"/>
              <w:ind w:left="116" w:right="106"/>
              <w:jc w:val="center"/>
            </w:pPr>
            <w:r>
              <w:t>społecznych</w:t>
            </w:r>
          </w:p>
        </w:tc>
      </w:tr>
      <w:tr w:rsidR="00B25B16">
        <w:trPr>
          <w:trHeight w:val="2560"/>
        </w:trPr>
        <w:tc>
          <w:tcPr>
            <w:tcW w:w="5425" w:type="dxa"/>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392069">
            <w:pPr>
              <w:pStyle w:val="TableParagraph"/>
              <w:spacing w:before="188"/>
              <w:ind w:left="110" w:right="362"/>
            </w:pPr>
            <w:r>
              <w:t>Dobrze oceniana przez mieszkańców praca przedszkoli, szkół podstawowych i gimnazjów</w:t>
            </w:r>
          </w:p>
        </w:tc>
        <w:tc>
          <w:tcPr>
            <w:tcW w:w="1930" w:type="dxa"/>
            <w:shd w:val="clear" w:color="auto" w:fill="DAEDF3"/>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392069">
            <w:pPr>
              <w:pStyle w:val="TableParagraph"/>
              <w:spacing w:before="188"/>
              <w:ind w:left="105" w:right="95"/>
              <w:jc w:val="center"/>
            </w:pPr>
            <w:r>
              <w:t>Badania ankietowe</w:t>
            </w:r>
          </w:p>
          <w:p w:rsidR="009B0403" w:rsidRDefault="00392069">
            <w:pPr>
              <w:pStyle w:val="TableParagraph"/>
              <w:spacing w:before="2"/>
              <w:ind w:left="114" w:right="106"/>
              <w:jc w:val="center"/>
            </w:pPr>
            <w:r>
              <w:t>– raport z badań</w:t>
            </w:r>
          </w:p>
        </w:tc>
        <w:tc>
          <w:tcPr>
            <w:tcW w:w="4998" w:type="dxa"/>
          </w:tcPr>
          <w:p w:rsidR="009B0403" w:rsidRDefault="00392069">
            <w:pPr>
              <w:pStyle w:val="TableParagraph"/>
              <w:spacing w:line="242" w:lineRule="auto"/>
              <w:ind w:left="107" w:right="467"/>
              <w:rPr>
                <w:b/>
              </w:rPr>
            </w:pPr>
            <w:r>
              <w:rPr>
                <w:b/>
              </w:rPr>
              <w:t xml:space="preserve">Niewystarczający poziom kapitału </w:t>
            </w:r>
            <w:r>
              <w:rPr>
                <w:b/>
              </w:rPr>
              <w:t>społecznego mieszkańców:</w:t>
            </w:r>
          </w:p>
          <w:p w:rsidR="009B0403" w:rsidRDefault="00392069">
            <w:pPr>
              <w:pStyle w:val="TableParagraph"/>
              <w:spacing w:line="237" w:lineRule="auto"/>
              <w:ind w:left="249" w:right="168" w:hanging="142"/>
            </w:pPr>
            <w:r>
              <w:rPr>
                <w:rFonts w:ascii="Symbol" w:hAnsi="Symbol"/>
              </w:rPr>
              <w:sym w:font="Symbol" w:char="F02D"/>
            </w:r>
            <w:r>
              <w:t xml:space="preserve"> </w:t>
            </w:r>
            <w:r>
              <w:rPr>
                <w:b/>
              </w:rPr>
              <w:t xml:space="preserve">słaba świadomość korzyści ze współpracy </w:t>
            </w:r>
            <w:r>
              <w:t>wśród mieszkańców i organizacji gmin tworzących obszar LGD</w:t>
            </w:r>
          </w:p>
          <w:p w:rsidR="009B0403" w:rsidRDefault="00392069">
            <w:pPr>
              <w:pStyle w:val="TableParagraph"/>
              <w:ind w:left="249" w:right="289" w:hanging="142"/>
            </w:pPr>
            <w:r>
              <w:rPr>
                <w:rFonts w:ascii="Symbol" w:hAnsi="Symbol"/>
              </w:rPr>
              <w:sym w:font="Symbol" w:char="F02D"/>
            </w:r>
            <w:r>
              <w:t xml:space="preserve"> </w:t>
            </w:r>
            <w:r>
              <w:rPr>
                <w:b/>
              </w:rPr>
              <w:t>słaba aktywność osób i organizacji w zakresie partycypacji</w:t>
            </w:r>
            <w:r>
              <w:t>, niska frekwencja na spotkaniach, w badaniach, itp., wynikająca m. in</w:t>
            </w:r>
            <w:r>
              <w:t>. z problemów dotyczących komunikacji, znajomości specyfiki</w:t>
            </w:r>
          </w:p>
          <w:p w:rsidR="009B0403" w:rsidRDefault="00392069">
            <w:pPr>
              <w:pStyle w:val="TableParagraph"/>
              <w:spacing w:line="241" w:lineRule="exact"/>
              <w:ind w:left="249"/>
            </w:pPr>
            <w:r>
              <w:t>współpracy międzysektorowej</w:t>
            </w:r>
          </w:p>
        </w:tc>
        <w:tc>
          <w:tcPr>
            <w:tcW w:w="2321" w:type="dxa"/>
            <w:shd w:val="clear" w:color="auto" w:fill="DAEDF3"/>
          </w:tcPr>
          <w:p w:rsidR="009B0403" w:rsidRDefault="00392069">
            <w:pPr>
              <w:pStyle w:val="TableParagraph"/>
              <w:spacing w:before="5"/>
              <w:ind w:left="193" w:right="121" w:hanging="65"/>
              <w:jc w:val="both"/>
            </w:pPr>
            <w:r>
              <w:t xml:space="preserve">Diagnoza. </w:t>
            </w:r>
            <w:r>
              <w:rPr>
                <w:spacing w:val="-4"/>
              </w:rPr>
              <w:t xml:space="preserve">Mieszkańcy, </w:t>
            </w:r>
            <w:r>
              <w:t>w tym ich aktywność, integracja społeczna</w:t>
            </w:r>
          </w:p>
          <w:p w:rsidR="009B0403" w:rsidRDefault="00392069">
            <w:pPr>
              <w:pStyle w:val="TableParagraph"/>
              <w:ind w:left="205" w:right="124" w:hanging="75"/>
              <w:jc w:val="both"/>
            </w:pPr>
            <w:r>
              <w:t>i rozwój społeczeństwa obywatelskiego, s. 15</w:t>
            </w:r>
          </w:p>
          <w:p w:rsidR="009B0403" w:rsidRDefault="009B0403">
            <w:pPr>
              <w:pStyle w:val="TableParagraph"/>
              <w:spacing w:before="11"/>
              <w:rPr>
                <w:b/>
                <w:sz w:val="21"/>
              </w:rPr>
            </w:pPr>
          </w:p>
          <w:p w:rsidR="009B0403" w:rsidRDefault="00392069">
            <w:pPr>
              <w:pStyle w:val="TableParagraph"/>
              <w:ind w:left="311" w:right="304"/>
              <w:jc w:val="center"/>
            </w:pPr>
            <w:r>
              <w:t xml:space="preserve">Zgłoszono podczas otwartych spotkań </w:t>
            </w:r>
            <w:r>
              <w:t>informacyjno- konsultacyjnych</w:t>
            </w:r>
          </w:p>
        </w:tc>
      </w:tr>
      <w:tr w:rsidR="00B25B16">
        <w:trPr>
          <w:trHeight w:val="1519"/>
        </w:trPr>
        <w:tc>
          <w:tcPr>
            <w:tcW w:w="5425" w:type="dxa"/>
          </w:tcPr>
          <w:p w:rsidR="009B0403" w:rsidRDefault="00392069">
            <w:pPr>
              <w:pStyle w:val="TableParagraph"/>
              <w:ind w:left="110" w:right="90"/>
            </w:pPr>
            <w:r>
              <w:rPr>
                <w:b/>
              </w:rPr>
              <w:t xml:space="preserve">Różnorodność lokalnych organizacji pozarządowych </w:t>
            </w:r>
            <w:r>
              <w:t xml:space="preserve">ze względu na dziedziny i formy działania oraz ich </w:t>
            </w:r>
            <w:r>
              <w:rPr>
                <w:b/>
              </w:rPr>
              <w:t>aktywność</w:t>
            </w:r>
            <w:r>
              <w:t>, w tym: klubów sportowych (oferta i duża liczba uczestników prowadzonych przez nie zajęć), Ochotniczych Straży Poża</w:t>
            </w:r>
            <w:r>
              <w:t>rnych i Kół Gospodyń</w:t>
            </w:r>
          </w:p>
          <w:p w:rsidR="009B0403" w:rsidRDefault="00392069">
            <w:pPr>
              <w:pStyle w:val="TableParagraph"/>
              <w:spacing w:line="243" w:lineRule="exact"/>
              <w:ind w:left="110"/>
            </w:pPr>
            <w:r>
              <w:t>Wiejskich (m.in. działalność społeczno-kulturalna)</w:t>
            </w:r>
          </w:p>
        </w:tc>
        <w:tc>
          <w:tcPr>
            <w:tcW w:w="1930" w:type="dxa"/>
            <w:shd w:val="clear" w:color="auto" w:fill="DAEDF3"/>
          </w:tcPr>
          <w:p w:rsidR="009B0403" w:rsidRDefault="009B0403">
            <w:pPr>
              <w:pStyle w:val="TableParagraph"/>
              <w:spacing w:before="2"/>
              <w:rPr>
                <w:b/>
                <w:sz w:val="21"/>
              </w:rPr>
            </w:pPr>
          </w:p>
          <w:p w:rsidR="009B0403" w:rsidRDefault="00392069">
            <w:pPr>
              <w:pStyle w:val="TableParagraph"/>
              <w:ind w:left="117" w:right="106"/>
              <w:jc w:val="center"/>
            </w:pPr>
            <w:r>
              <w:t>Zgłoszono podczas otwartych spotkań informacyjno- konsultacyjnych</w:t>
            </w:r>
          </w:p>
        </w:tc>
        <w:tc>
          <w:tcPr>
            <w:tcW w:w="4998" w:type="dxa"/>
          </w:tcPr>
          <w:p w:rsidR="009B0403" w:rsidRDefault="00392069">
            <w:pPr>
              <w:pStyle w:val="TableParagraph"/>
              <w:spacing w:before="116"/>
              <w:ind w:left="107" w:right="516"/>
            </w:pPr>
            <w:r>
              <w:t xml:space="preserve">Niskie przekonanie o spójności społecznej oraz historycznej obszaru LGD oraz stosunkowo niski poziom </w:t>
            </w:r>
            <w:r>
              <w:t>integracji społecznej - zbyt mała liczba działań sprzyjających integracji mieszkańców terenów wiejskich</w:t>
            </w:r>
          </w:p>
        </w:tc>
        <w:tc>
          <w:tcPr>
            <w:tcW w:w="2321" w:type="dxa"/>
            <w:shd w:val="clear" w:color="auto" w:fill="DAEDF3"/>
          </w:tcPr>
          <w:p w:rsidR="009B0403" w:rsidRDefault="009B0403">
            <w:pPr>
              <w:pStyle w:val="TableParagraph"/>
              <w:rPr>
                <w:b/>
                <w:sz w:val="24"/>
              </w:rPr>
            </w:pPr>
          </w:p>
          <w:p w:rsidR="009B0403" w:rsidRDefault="009B0403">
            <w:pPr>
              <w:pStyle w:val="TableParagraph"/>
              <w:spacing w:before="1"/>
              <w:rPr>
                <w:b/>
                <w:sz w:val="19"/>
              </w:rPr>
            </w:pPr>
          </w:p>
          <w:p w:rsidR="009B0403" w:rsidRDefault="00392069">
            <w:pPr>
              <w:pStyle w:val="TableParagraph"/>
              <w:ind w:left="616" w:hanging="72"/>
            </w:pPr>
            <w:r>
              <w:t>Wyniki badań społecznych</w:t>
            </w:r>
          </w:p>
        </w:tc>
      </w:tr>
    </w:tbl>
    <w:p w:rsidR="009B0403" w:rsidRDefault="00392069">
      <w:pPr>
        <w:rPr>
          <w:sz w:val="2"/>
          <w:szCs w:val="2"/>
        </w:rPr>
      </w:pPr>
      <w:r>
        <w:rPr>
          <w:noProof/>
        </w:rPr>
        <mc:AlternateContent>
          <mc:Choice Requires="wps">
            <w:drawing>
              <wp:anchor distT="0" distB="0" distL="114300" distR="114300" simplePos="0" relativeHeight="251699200"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9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22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8" o:spid="_x0000_s1060"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00224" filled="f" stroked="f">
                <v:textbox style="layout-flow:vertical;mso-layout-flow-alt:bottom-to-top" inset="0,0,0,0">
                  <w:txbxContent>
                    <w:p w:rsidR="00C45E4C" w14:paraId="05625294" w14:textId="77777777">
                      <w:pPr>
                        <w:pStyle w:val="BodyText"/>
                        <w:spacing w:before="11"/>
                        <w:ind w:left="20"/>
                      </w:pPr>
                      <w:r>
                        <w:t>Strona 22</w:t>
                      </w:r>
                    </w:p>
                  </w:txbxContent>
                </v:textbox>
              </v:shape>
            </w:pict>
          </mc:Fallback>
        </mc:AlternateContent>
      </w:r>
    </w:p>
    <w:p w:rsidR="009B0403" w:rsidRDefault="009B0403">
      <w:pPr>
        <w:rPr>
          <w:sz w:val="2"/>
          <w:szCs w:val="2"/>
        </w:rPr>
        <w:sectPr w:rsidR="009B0403">
          <w:pgSz w:w="16840" w:h="11910" w:orient="landscape"/>
          <w:pgMar w:top="980" w:right="980" w:bottom="280" w:left="560" w:header="708" w:footer="708" w:gutter="0"/>
          <w:cols w:space="708"/>
        </w:sectPr>
      </w:pPr>
    </w:p>
    <w:tbl>
      <w:tblPr>
        <w:tblStyle w:val="TableNormal0"/>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5"/>
        <w:gridCol w:w="1930"/>
        <w:gridCol w:w="4998"/>
        <w:gridCol w:w="2321"/>
      </w:tblGrid>
      <w:tr w:rsidR="00B25B16">
        <w:trPr>
          <w:trHeight w:val="2798"/>
        </w:trPr>
        <w:tc>
          <w:tcPr>
            <w:tcW w:w="5425" w:type="dxa"/>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spacing w:before="8"/>
              <w:rPr>
                <w:b/>
                <w:sz w:val="28"/>
              </w:rPr>
            </w:pPr>
          </w:p>
          <w:p w:rsidR="009B0403" w:rsidRDefault="00392069">
            <w:pPr>
              <w:pStyle w:val="TableParagraph"/>
              <w:ind w:left="110" w:right="202"/>
            </w:pPr>
            <w:r>
              <w:t xml:space="preserve">Wysoki poziom przedsiębiorczości mieszkańców obszaru LGD (odsetek </w:t>
            </w:r>
            <w:r>
              <w:t>zarejestrowanych podmiotów gospodarczych na obszarze LGD wyższy niż średnia dla Małopolski i powiatu krakowskiego)</w:t>
            </w:r>
          </w:p>
        </w:tc>
        <w:tc>
          <w:tcPr>
            <w:tcW w:w="1930" w:type="dxa"/>
            <w:shd w:val="clear" w:color="auto" w:fill="DAEDF3"/>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392069">
            <w:pPr>
              <w:pStyle w:val="TableParagraph"/>
              <w:spacing w:before="181"/>
              <w:ind w:left="405" w:right="392"/>
              <w:jc w:val="center"/>
            </w:pPr>
            <w:r>
              <w:t>Diagnoza. Gospodarka, s. 17-18</w:t>
            </w:r>
          </w:p>
        </w:tc>
        <w:tc>
          <w:tcPr>
            <w:tcW w:w="4998" w:type="dxa"/>
          </w:tcPr>
          <w:p w:rsidR="009B0403" w:rsidRDefault="00392069">
            <w:pPr>
              <w:pStyle w:val="TableParagraph"/>
              <w:ind w:left="107" w:right="546"/>
            </w:pPr>
            <w:r>
              <w:rPr>
                <w:b/>
              </w:rPr>
              <w:t xml:space="preserve">Słabość instytucjonalna i organizacyjna części sektora pozarządowego, </w:t>
            </w:r>
            <w:r>
              <w:t>w tym:</w:t>
            </w:r>
          </w:p>
          <w:p w:rsidR="009B0403" w:rsidRDefault="00392069">
            <w:pPr>
              <w:pStyle w:val="TableParagraph"/>
              <w:ind w:left="249" w:right="302" w:hanging="142"/>
            </w:pPr>
            <w:r>
              <w:rPr>
                <w:rFonts w:ascii="Symbol" w:hAnsi="Symbol"/>
              </w:rPr>
              <w:sym w:font="Symbol" w:char="F02D"/>
            </w:r>
            <w:r>
              <w:t>mała aktywność wewnątrz części NGO, słabe zaangażowanie ludzi (mieszkańców) do działania, mimo stosunkowo dużej liczby członków rejestrowych),</w:t>
            </w:r>
          </w:p>
          <w:p w:rsidR="009B0403" w:rsidRDefault="00392069">
            <w:pPr>
              <w:pStyle w:val="TableParagraph"/>
              <w:ind w:left="107" w:right="84"/>
            </w:pPr>
            <w:r>
              <w:t>nieznajomość ze strony wielu organi</w:t>
            </w:r>
            <w:r>
              <w:t>zacji pozarządowych procedur ubiegania się o fundusze zewnętrzne, a przede wszystkim procedur związanych z realizacją i rozliczaniem projektów (częsta bariera</w:t>
            </w:r>
          </w:p>
          <w:p w:rsidR="009B0403" w:rsidRDefault="00392069">
            <w:pPr>
              <w:pStyle w:val="TableParagraph"/>
              <w:spacing w:line="243" w:lineRule="exact"/>
              <w:ind w:left="107"/>
            </w:pPr>
            <w:r>
              <w:t>w dostępie do środków publicznych).</w:t>
            </w:r>
          </w:p>
        </w:tc>
        <w:tc>
          <w:tcPr>
            <w:tcW w:w="2321" w:type="dxa"/>
            <w:shd w:val="clear" w:color="auto" w:fill="DAEDF3"/>
          </w:tcPr>
          <w:p w:rsidR="009B0403" w:rsidRDefault="00392069">
            <w:pPr>
              <w:pStyle w:val="TableParagraph"/>
              <w:spacing w:before="123"/>
              <w:ind w:left="105" w:right="98"/>
              <w:jc w:val="center"/>
            </w:pPr>
            <w:r>
              <w:t>Diagnoza. Mieszkańcy, w tym ich aktywność, integracja społecz</w:t>
            </w:r>
            <w:r>
              <w:t>na i rozwój społeczeństwa obywatelskiego, s. 15</w:t>
            </w:r>
          </w:p>
          <w:p w:rsidR="009B0403" w:rsidRDefault="009B0403">
            <w:pPr>
              <w:pStyle w:val="TableParagraph"/>
              <w:spacing w:before="1"/>
              <w:rPr>
                <w:b/>
              </w:rPr>
            </w:pPr>
          </w:p>
          <w:p w:rsidR="009B0403" w:rsidRDefault="00392069">
            <w:pPr>
              <w:pStyle w:val="TableParagraph"/>
              <w:spacing w:before="1"/>
              <w:ind w:left="311" w:right="303"/>
              <w:jc w:val="center"/>
            </w:pPr>
            <w:r>
              <w:t>Zgłoszono podczas otwartych spotkań informacyjno- konsultacyjnych</w:t>
            </w:r>
          </w:p>
        </w:tc>
      </w:tr>
      <w:tr w:rsidR="00B25B16">
        <w:trPr>
          <w:trHeight w:val="1264"/>
        </w:trPr>
        <w:tc>
          <w:tcPr>
            <w:tcW w:w="5425" w:type="dxa"/>
          </w:tcPr>
          <w:p w:rsidR="009B0403" w:rsidRDefault="009B0403">
            <w:pPr>
              <w:pStyle w:val="TableParagraph"/>
              <w:rPr>
                <w:b/>
                <w:sz w:val="32"/>
              </w:rPr>
            </w:pPr>
          </w:p>
          <w:p w:rsidR="009B0403" w:rsidRDefault="00392069">
            <w:pPr>
              <w:pStyle w:val="TableParagraph"/>
              <w:ind w:left="110"/>
            </w:pPr>
            <w:r>
              <w:t>Stosunkowo wysoki odsetek przedsiębiorstw</w:t>
            </w:r>
          </w:p>
          <w:p w:rsidR="009B0403" w:rsidRDefault="00392069">
            <w:pPr>
              <w:pStyle w:val="TableParagraph"/>
              <w:spacing w:before="2"/>
              <w:ind w:left="110"/>
            </w:pPr>
            <w:r>
              <w:t>„innowacyjnych” (sektor M klasyfikacji PKD 2007)</w:t>
            </w:r>
          </w:p>
        </w:tc>
        <w:tc>
          <w:tcPr>
            <w:tcW w:w="1930" w:type="dxa"/>
            <w:shd w:val="clear" w:color="auto" w:fill="DAEDF3"/>
          </w:tcPr>
          <w:p w:rsidR="009B0403" w:rsidRDefault="009B0403">
            <w:pPr>
              <w:pStyle w:val="TableParagraph"/>
              <w:spacing w:before="2"/>
              <w:rPr>
                <w:b/>
                <w:sz w:val="21"/>
              </w:rPr>
            </w:pPr>
          </w:p>
          <w:p w:rsidR="009B0403" w:rsidRDefault="00392069">
            <w:pPr>
              <w:pStyle w:val="TableParagraph"/>
              <w:ind w:left="405" w:right="392"/>
              <w:jc w:val="center"/>
            </w:pPr>
            <w:r>
              <w:t>Diagnoza. Gospodarka, s. 17-18</w:t>
            </w:r>
          </w:p>
        </w:tc>
        <w:tc>
          <w:tcPr>
            <w:tcW w:w="4998" w:type="dxa"/>
          </w:tcPr>
          <w:p w:rsidR="009B0403" w:rsidRDefault="00392069">
            <w:pPr>
              <w:pStyle w:val="TableParagraph"/>
              <w:ind w:left="107" w:right="260"/>
              <w:rPr>
                <w:b/>
              </w:rPr>
            </w:pPr>
            <w:r>
              <w:rPr>
                <w:b/>
              </w:rPr>
              <w:t xml:space="preserve">Jakość infrastruktury drogowej i połączeń </w:t>
            </w:r>
            <w:r>
              <w:t xml:space="preserve">komunikacyjnych na obszarze LGD (43,2% mieszkańców) oraz </w:t>
            </w:r>
            <w:r>
              <w:rPr>
                <w:b/>
              </w:rPr>
              <w:t>niezintegrowanie komunikacji</w:t>
            </w:r>
          </w:p>
          <w:p w:rsidR="009B0403" w:rsidRDefault="00392069">
            <w:pPr>
              <w:pStyle w:val="TableParagraph"/>
              <w:spacing w:line="252" w:lineRule="exact"/>
              <w:ind w:left="107" w:right="656"/>
            </w:pPr>
            <w:r>
              <w:rPr>
                <w:b/>
              </w:rPr>
              <w:t xml:space="preserve">zbiorowej i indywidualnej </w:t>
            </w:r>
            <w:r>
              <w:t>pomiędzy gminami obszaru LGD i wewnątrz gmin</w:t>
            </w:r>
          </w:p>
        </w:tc>
        <w:tc>
          <w:tcPr>
            <w:tcW w:w="2321" w:type="dxa"/>
            <w:shd w:val="clear" w:color="auto" w:fill="DAEDF3"/>
          </w:tcPr>
          <w:p w:rsidR="009B0403" w:rsidRDefault="00392069">
            <w:pPr>
              <w:pStyle w:val="TableParagraph"/>
              <w:spacing w:before="116"/>
              <w:ind w:left="311" w:right="304"/>
              <w:jc w:val="center"/>
            </w:pPr>
            <w:r>
              <w:t>Zgłoszono podczas otwartych spotkań informacyjno- konsult</w:t>
            </w:r>
            <w:r>
              <w:t>acyjnych</w:t>
            </w:r>
          </w:p>
        </w:tc>
      </w:tr>
      <w:tr w:rsidR="00B25B16">
        <w:trPr>
          <w:trHeight w:val="1012"/>
        </w:trPr>
        <w:tc>
          <w:tcPr>
            <w:tcW w:w="5425" w:type="dxa"/>
          </w:tcPr>
          <w:p w:rsidR="009B0403" w:rsidRDefault="009B0403">
            <w:pPr>
              <w:pStyle w:val="TableParagraph"/>
              <w:spacing w:before="1"/>
              <w:rPr>
                <w:b/>
                <w:sz w:val="21"/>
              </w:rPr>
            </w:pPr>
          </w:p>
          <w:p w:rsidR="009B0403" w:rsidRDefault="00392069">
            <w:pPr>
              <w:pStyle w:val="TableParagraph"/>
              <w:ind w:left="110" w:right="269"/>
            </w:pPr>
            <w:r>
              <w:t>Istniejące strefy gospodarcze na terenie Blisko Krakowa, jako miejsca pracy i dochody gmin</w:t>
            </w:r>
          </w:p>
        </w:tc>
        <w:tc>
          <w:tcPr>
            <w:tcW w:w="1930" w:type="dxa"/>
            <w:shd w:val="clear" w:color="auto" w:fill="DAEDF3"/>
          </w:tcPr>
          <w:p w:rsidR="009B0403" w:rsidRDefault="00392069">
            <w:pPr>
              <w:pStyle w:val="TableParagraph"/>
              <w:ind w:left="117" w:right="106"/>
              <w:jc w:val="center"/>
            </w:pPr>
            <w:r>
              <w:t>Zgłoszono podczas otwartych spotkań informacyjno-</w:t>
            </w:r>
          </w:p>
          <w:p w:rsidR="009B0403" w:rsidRDefault="00392069">
            <w:pPr>
              <w:pStyle w:val="TableParagraph"/>
              <w:spacing w:line="242" w:lineRule="exact"/>
              <w:ind w:left="117" w:right="104"/>
              <w:jc w:val="center"/>
            </w:pPr>
            <w:r>
              <w:t>konsultacyjnych</w:t>
            </w:r>
          </w:p>
        </w:tc>
        <w:tc>
          <w:tcPr>
            <w:tcW w:w="4998" w:type="dxa"/>
          </w:tcPr>
          <w:p w:rsidR="009B0403" w:rsidRDefault="009B0403">
            <w:pPr>
              <w:pStyle w:val="TableParagraph"/>
              <w:spacing w:before="1"/>
              <w:rPr>
                <w:b/>
                <w:sz w:val="21"/>
              </w:rPr>
            </w:pPr>
          </w:p>
          <w:p w:rsidR="009B0403" w:rsidRDefault="00392069">
            <w:pPr>
              <w:pStyle w:val="TableParagraph"/>
              <w:ind w:left="107" w:right="1256"/>
            </w:pPr>
            <w:r>
              <w:t>Ciągle zbyt niska liczba miejsc pracy dla mieszkańców LGD</w:t>
            </w:r>
          </w:p>
        </w:tc>
        <w:tc>
          <w:tcPr>
            <w:tcW w:w="2321" w:type="dxa"/>
            <w:shd w:val="clear" w:color="auto" w:fill="DAEDF3"/>
          </w:tcPr>
          <w:p w:rsidR="009B0403" w:rsidRDefault="00392069">
            <w:pPr>
              <w:pStyle w:val="TableParagraph"/>
              <w:ind w:left="113" w:right="106"/>
              <w:jc w:val="center"/>
            </w:pPr>
            <w:r>
              <w:t xml:space="preserve">Diagnoza. </w:t>
            </w:r>
            <w:r>
              <w:t>Gospodarka, s. 17-18</w:t>
            </w:r>
          </w:p>
          <w:p w:rsidR="009B0403" w:rsidRDefault="00392069">
            <w:pPr>
              <w:pStyle w:val="TableParagraph"/>
              <w:spacing w:line="254" w:lineRule="exact"/>
              <w:ind w:left="114" w:right="106"/>
              <w:jc w:val="center"/>
            </w:pPr>
            <w:r>
              <w:t>Wyniki badań społecznych</w:t>
            </w:r>
          </w:p>
        </w:tc>
      </w:tr>
      <w:tr w:rsidR="00B25B16">
        <w:trPr>
          <w:trHeight w:val="1010"/>
        </w:trPr>
        <w:tc>
          <w:tcPr>
            <w:tcW w:w="5425" w:type="dxa"/>
          </w:tcPr>
          <w:p w:rsidR="009B0403" w:rsidRDefault="00392069">
            <w:pPr>
              <w:pStyle w:val="TableParagraph"/>
              <w:spacing w:before="114"/>
              <w:ind w:left="110" w:right="667"/>
            </w:pPr>
            <w:r>
              <w:t>Infrastruktura techniczna obszaru, jako potencjał dla rozwoju i dalszych inwestycji (55% ankietowanych mieszkańców pozytywnie ją ocenia)</w:t>
            </w:r>
          </w:p>
        </w:tc>
        <w:tc>
          <w:tcPr>
            <w:tcW w:w="1930" w:type="dxa"/>
            <w:shd w:val="clear" w:color="auto" w:fill="DAEDF3"/>
          </w:tcPr>
          <w:p w:rsidR="009B0403" w:rsidRDefault="009B0403">
            <w:pPr>
              <w:pStyle w:val="TableParagraph"/>
              <w:rPr>
                <w:b/>
                <w:sz w:val="21"/>
              </w:rPr>
            </w:pPr>
          </w:p>
          <w:p w:rsidR="009B0403" w:rsidRDefault="00392069">
            <w:pPr>
              <w:pStyle w:val="TableParagraph"/>
              <w:ind w:left="422" w:hanging="72"/>
            </w:pPr>
            <w:r>
              <w:t>Wyniki badań społecznych</w:t>
            </w:r>
          </w:p>
        </w:tc>
        <w:tc>
          <w:tcPr>
            <w:tcW w:w="4998" w:type="dxa"/>
          </w:tcPr>
          <w:p w:rsidR="009B0403" w:rsidRDefault="00392069">
            <w:pPr>
              <w:pStyle w:val="TableParagraph"/>
              <w:spacing w:before="114"/>
              <w:ind w:left="107" w:right="242"/>
            </w:pPr>
            <w:r>
              <w:t xml:space="preserve">Zbyt mała dynamika rozwoju </w:t>
            </w:r>
            <w:r>
              <w:t>gospodarki lokalnej i przedsiębiorczości, w tym w kontekście istniejących zasobów i dziedzictwa lokalnego.</w:t>
            </w:r>
          </w:p>
        </w:tc>
        <w:tc>
          <w:tcPr>
            <w:tcW w:w="2321" w:type="dxa"/>
            <w:shd w:val="clear" w:color="auto" w:fill="DAEDF3"/>
          </w:tcPr>
          <w:p w:rsidR="009B0403" w:rsidRDefault="00392069">
            <w:pPr>
              <w:pStyle w:val="TableParagraph"/>
              <w:spacing w:line="242" w:lineRule="auto"/>
              <w:ind w:left="113" w:right="106"/>
              <w:jc w:val="center"/>
            </w:pPr>
            <w:r>
              <w:t>Diagnoza. Gospodarka, s. 17-18</w:t>
            </w:r>
          </w:p>
          <w:p w:rsidR="009B0403" w:rsidRDefault="00392069">
            <w:pPr>
              <w:pStyle w:val="TableParagraph"/>
              <w:spacing w:line="249" w:lineRule="exact"/>
              <w:ind w:left="111" w:right="106"/>
              <w:jc w:val="center"/>
            </w:pPr>
            <w:r>
              <w:t>Wyniki badań</w:t>
            </w:r>
          </w:p>
          <w:p w:rsidR="009B0403" w:rsidRDefault="00392069">
            <w:pPr>
              <w:pStyle w:val="TableParagraph"/>
              <w:spacing w:line="243" w:lineRule="exact"/>
              <w:ind w:left="115" w:right="106"/>
              <w:jc w:val="center"/>
            </w:pPr>
            <w:r>
              <w:t>społecznych</w:t>
            </w:r>
          </w:p>
        </w:tc>
      </w:tr>
      <w:tr w:rsidR="00B25B16">
        <w:trPr>
          <w:trHeight w:val="758"/>
        </w:trPr>
        <w:tc>
          <w:tcPr>
            <w:tcW w:w="7355" w:type="dxa"/>
            <w:gridSpan w:val="2"/>
            <w:vMerge w:val="restart"/>
          </w:tcPr>
          <w:p w:rsidR="009B0403" w:rsidRDefault="009B0403">
            <w:pPr>
              <w:pStyle w:val="TableParagraph"/>
            </w:pPr>
          </w:p>
        </w:tc>
        <w:tc>
          <w:tcPr>
            <w:tcW w:w="4998" w:type="dxa"/>
          </w:tcPr>
          <w:p w:rsidR="009B0403" w:rsidRDefault="00392069">
            <w:pPr>
              <w:pStyle w:val="TableParagraph"/>
              <w:spacing w:line="242" w:lineRule="exact"/>
              <w:ind w:left="107"/>
            </w:pPr>
            <w:r>
              <w:t>Wysoki poziom bezrobocia wśród osób młodych oraz</w:t>
            </w:r>
          </w:p>
          <w:p w:rsidR="009B0403" w:rsidRDefault="00392069">
            <w:pPr>
              <w:pStyle w:val="TableParagraph"/>
              <w:spacing w:before="5" w:line="252" w:lineRule="exact"/>
              <w:ind w:left="107" w:right="497"/>
            </w:pPr>
            <w:r>
              <w:t xml:space="preserve">osób starszych (55+), a także </w:t>
            </w:r>
            <w:r>
              <w:t>rosnący udział osób długotrwale bezrobotnych</w:t>
            </w:r>
          </w:p>
        </w:tc>
        <w:tc>
          <w:tcPr>
            <w:tcW w:w="2321" w:type="dxa"/>
            <w:shd w:val="clear" w:color="auto" w:fill="DAEDF3"/>
          </w:tcPr>
          <w:p w:rsidR="009B0403" w:rsidRDefault="00392069">
            <w:pPr>
              <w:pStyle w:val="TableParagraph"/>
              <w:spacing w:before="116"/>
              <w:ind w:left="805" w:hanging="699"/>
            </w:pPr>
            <w:r>
              <w:t>Diagnoza. Rynek pracy, s. 17-18</w:t>
            </w:r>
          </w:p>
        </w:tc>
      </w:tr>
      <w:tr w:rsidR="00B25B16">
        <w:trPr>
          <w:trHeight w:val="1266"/>
        </w:trPr>
        <w:tc>
          <w:tcPr>
            <w:tcW w:w="7355" w:type="dxa"/>
            <w:gridSpan w:val="2"/>
            <w:vMerge/>
            <w:tcBorders>
              <w:top w:val="nil"/>
            </w:tcBorders>
          </w:tcPr>
          <w:p w:rsidR="009B0403" w:rsidRDefault="009B0403">
            <w:pPr>
              <w:rPr>
                <w:sz w:val="2"/>
                <w:szCs w:val="2"/>
              </w:rPr>
            </w:pPr>
          </w:p>
        </w:tc>
        <w:tc>
          <w:tcPr>
            <w:tcW w:w="4998" w:type="dxa"/>
          </w:tcPr>
          <w:p w:rsidR="009B0403" w:rsidRDefault="00392069">
            <w:pPr>
              <w:pStyle w:val="TableParagraph"/>
              <w:ind w:left="107" w:right="260"/>
            </w:pPr>
            <w:r>
              <w:t>Znaczny odsetek osób korzystających z pomocy społecznej z powodu choroby (w tym długotrwałej), ubóstwa, niepełnosprawności i bezrobocia, a w</w:t>
            </w:r>
          </w:p>
          <w:p w:rsidR="009B0403" w:rsidRDefault="00392069">
            <w:pPr>
              <w:pStyle w:val="TableParagraph"/>
              <w:spacing w:line="252" w:lineRule="exact"/>
              <w:ind w:left="107" w:right="1134"/>
            </w:pPr>
            <w:r>
              <w:t>konsekwencji zagrożonych wykluczenie</w:t>
            </w:r>
            <w:r>
              <w:t>m społecznym</w:t>
            </w:r>
          </w:p>
        </w:tc>
        <w:tc>
          <w:tcPr>
            <w:tcW w:w="2321" w:type="dxa"/>
            <w:shd w:val="clear" w:color="auto" w:fill="DAEDF3"/>
          </w:tcPr>
          <w:p w:rsidR="009B0403" w:rsidRDefault="009B0403">
            <w:pPr>
              <w:pStyle w:val="TableParagraph"/>
              <w:spacing w:before="2"/>
              <w:rPr>
                <w:b/>
                <w:sz w:val="32"/>
              </w:rPr>
            </w:pPr>
          </w:p>
          <w:p w:rsidR="009B0403" w:rsidRDefault="00392069">
            <w:pPr>
              <w:pStyle w:val="TableParagraph"/>
              <w:ind w:left="287" w:firstLine="88"/>
            </w:pPr>
            <w:r>
              <w:t>Diagnoza. Pomoc społeczna, s. 17-18</w:t>
            </w:r>
          </w:p>
        </w:tc>
      </w:tr>
      <w:tr w:rsidR="00B25B16">
        <w:trPr>
          <w:trHeight w:val="1010"/>
        </w:trPr>
        <w:tc>
          <w:tcPr>
            <w:tcW w:w="7355" w:type="dxa"/>
            <w:gridSpan w:val="2"/>
            <w:vMerge/>
            <w:tcBorders>
              <w:top w:val="nil"/>
            </w:tcBorders>
          </w:tcPr>
          <w:p w:rsidR="009B0403" w:rsidRDefault="009B0403">
            <w:pPr>
              <w:rPr>
                <w:sz w:val="2"/>
                <w:szCs w:val="2"/>
              </w:rPr>
            </w:pPr>
          </w:p>
        </w:tc>
        <w:tc>
          <w:tcPr>
            <w:tcW w:w="4998" w:type="dxa"/>
          </w:tcPr>
          <w:p w:rsidR="009B0403" w:rsidRDefault="00392069">
            <w:pPr>
              <w:pStyle w:val="TableParagraph"/>
              <w:ind w:left="107" w:right="212"/>
            </w:pPr>
            <w:r>
              <w:t>Wysoki odsetek osób zatrudnionych na terenie obszaru LGD, pochodzących spoza obszaru</w:t>
            </w:r>
          </w:p>
          <w:p w:rsidR="009B0403" w:rsidRDefault="00392069">
            <w:pPr>
              <w:pStyle w:val="TableParagraph"/>
              <w:spacing w:line="252" w:lineRule="exact"/>
              <w:ind w:left="107" w:right="223"/>
            </w:pPr>
            <w:r>
              <w:t>(uszczuplenie wpływów podatkowych - PIT płacony jest gdzie indziej)</w:t>
            </w:r>
          </w:p>
        </w:tc>
        <w:tc>
          <w:tcPr>
            <w:tcW w:w="2321" w:type="dxa"/>
            <w:shd w:val="clear" w:color="auto" w:fill="DAEDF3"/>
          </w:tcPr>
          <w:p w:rsidR="009B0403" w:rsidRDefault="00392069">
            <w:pPr>
              <w:pStyle w:val="TableParagraph"/>
              <w:ind w:left="113" w:right="106"/>
              <w:jc w:val="center"/>
            </w:pPr>
            <w:r>
              <w:t>Zgłoszono podczas otwartych spotkań</w:t>
            </w:r>
          </w:p>
          <w:p w:rsidR="009B0403" w:rsidRDefault="00392069">
            <w:pPr>
              <w:pStyle w:val="TableParagraph"/>
              <w:spacing w:line="252" w:lineRule="exact"/>
              <w:ind w:left="438" w:right="426" w:hanging="3"/>
              <w:jc w:val="center"/>
            </w:pPr>
            <w:r>
              <w:t>informacyjno- konsultacyjnych</w:t>
            </w:r>
          </w:p>
        </w:tc>
      </w:tr>
    </w:tbl>
    <w:p w:rsidR="009B0403" w:rsidRDefault="00392069">
      <w:pPr>
        <w:rPr>
          <w:sz w:val="2"/>
          <w:szCs w:val="2"/>
        </w:rPr>
      </w:pPr>
      <w:r>
        <w:rPr>
          <w:noProof/>
        </w:rPr>
        <mc:AlternateContent>
          <mc:Choice Requires="wps">
            <w:drawing>
              <wp:anchor distT="0" distB="0" distL="114300" distR="114300" simplePos="0" relativeHeight="251701248"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8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23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7" o:spid="_x0000_s1061"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02272" filled="f" stroked="f">
                <v:textbox style="layout-flow:vertical;mso-layout-flow-alt:bottom-to-top" inset="0,0,0,0">
                  <w:txbxContent>
                    <w:p w:rsidR="00C45E4C" w14:paraId="2120EF80" w14:textId="77777777">
                      <w:pPr>
                        <w:pStyle w:val="BodyText"/>
                        <w:spacing w:before="11"/>
                        <w:ind w:left="20"/>
                      </w:pPr>
                      <w:r>
                        <w:t>Strona 23</w:t>
                      </w:r>
                    </w:p>
                  </w:txbxContent>
                </v:textbox>
              </v:shape>
            </w:pict>
          </mc:Fallback>
        </mc:AlternateContent>
      </w:r>
    </w:p>
    <w:p w:rsidR="009B0403" w:rsidRDefault="009B0403">
      <w:pPr>
        <w:rPr>
          <w:sz w:val="2"/>
          <w:szCs w:val="2"/>
        </w:rPr>
        <w:sectPr w:rsidR="009B0403">
          <w:pgSz w:w="16840" w:h="11910" w:orient="landscape"/>
          <w:pgMar w:top="980" w:right="980" w:bottom="280" w:left="560" w:header="708" w:footer="708" w:gutter="0"/>
          <w:cols w:space="708"/>
        </w:sectPr>
      </w:pPr>
    </w:p>
    <w:tbl>
      <w:tblPr>
        <w:tblStyle w:val="TableNormal0"/>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0"/>
        <w:gridCol w:w="1923"/>
        <w:gridCol w:w="4994"/>
        <w:gridCol w:w="2329"/>
      </w:tblGrid>
      <w:tr w:rsidR="00B25B16">
        <w:trPr>
          <w:trHeight w:val="1012"/>
        </w:trPr>
        <w:tc>
          <w:tcPr>
            <w:tcW w:w="5430" w:type="dxa"/>
            <w:shd w:val="clear" w:color="auto" w:fill="006FC0"/>
          </w:tcPr>
          <w:p w:rsidR="009B0403" w:rsidRDefault="009B0403">
            <w:pPr>
              <w:pStyle w:val="TableParagraph"/>
              <w:rPr>
                <w:b/>
                <w:sz w:val="32"/>
              </w:rPr>
            </w:pPr>
          </w:p>
          <w:p w:rsidR="009B0403" w:rsidRDefault="00392069">
            <w:pPr>
              <w:pStyle w:val="TableParagraph"/>
              <w:ind w:left="2267" w:right="2257"/>
              <w:jc w:val="center"/>
              <w:rPr>
                <w:b/>
              </w:rPr>
            </w:pPr>
            <w:r>
              <w:rPr>
                <w:b/>
                <w:color w:val="FFFFFF"/>
              </w:rPr>
              <w:t>SZANSE</w:t>
            </w:r>
          </w:p>
        </w:tc>
        <w:tc>
          <w:tcPr>
            <w:tcW w:w="1923" w:type="dxa"/>
            <w:shd w:val="clear" w:color="auto" w:fill="006FC0"/>
          </w:tcPr>
          <w:p w:rsidR="009B0403" w:rsidRDefault="00392069">
            <w:pPr>
              <w:pStyle w:val="TableParagraph"/>
              <w:ind w:left="122" w:right="111"/>
              <w:jc w:val="center"/>
              <w:rPr>
                <w:b/>
              </w:rPr>
            </w:pPr>
            <w:r>
              <w:rPr>
                <w:b/>
                <w:color w:val="FFFFFF"/>
              </w:rPr>
              <w:t>Odniesienie do diagnozy /</w:t>
            </w:r>
          </w:p>
          <w:p w:rsidR="009B0403" w:rsidRDefault="00392069">
            <w:pPr>
              <w:pStyle w:val="TableParagraph"/>
              <w:spacing w:line="252" w:lineRule="exact"/>
              <w:ind w:left="122" w:right="112"/>
              <w:jc w:val="center"/>
              <w:rPr>
                <w:b/>
              </w:rPr>
            </w:pPr>
            <w:r>
              <w:rPr>
                <w:b/>
                <w:color w:val="FFFFFF"/>
              </w:rPr>
              <w:t>procesu partycypacyjnego</w:t>
            </w:r>
          </w:p>
        </w:tc>
        <w:tc>
          <w:tcPr>
            <w:tcW w:w="4994" w:type="dxa"/>
            <w:shd w:val="clear" w:color="auto" w:fill="006FC0"/>
          </w:tcPr>
          <w:p w:rsidR="009B0403" w:rsidRDefault="009B0403">
            <w:pPr>
              <w:pStyle w:val="TableParagraph"/>
              <w:rPr>
                <w:b/>
                <w:sz w:val="32"/>
              </w:rPr>
            </w:pPr>
          </w:p>
          <w:p w:rsidR="009B0403" w:rsidRDefault="00392069">
            <w:pPr>
              <w:pStyle w:val="TableParagraph"/>
              <w:ind w:left="1724" w:right="1715"/>
              <w:jc w:val="center"/>
              <w:rPr>
                <w:b/>
              </w:rPr>
            </w:pPr>
            <w:r>
              <w:rPr>
                <w:b/>
                <w:color w:val="FFFFFF"/>
              </w:rPr>
              <w:t>ZAGROŻENIA</w:t>
            </w:r>
          </w:p>
        </w:tc>
        <w:tc>
          <w:tcPr>
            <w:tcW w:w="2329" w:type="dxa"/>
            <w:shd w:val="clear" w:color="auto" w:fill="006FC0"/>
          </w:tcPr>
          <w:p w:rsidR="009B0403" w:rsidRDefault="00392069">
            <w:pPr>
              <w:pStyle w:val="TableParagraph"/>
              <w:spacing w:before="116"/>
              <w:ind w:left="290" w:right="280" w:hanging="2"/>
              <w:jc w:val="center"/>
              <w:rPr>
                <w:b/>
              </w:rPr>
            </w:pPr>
            <w:r>
              <w:rPr>
                <w:b/>
                <w:color w:val="FFFFFF"/>
              </w:rPr>
              <w:t>Odniesienie do diagnozy / procesu partycypacyjnego</w:t>
            </w:r>
          </w:p>
        </w:tc>
      </w:tr>
      <w:tr w:rsidR="00B25B16">
        <w:trPr>
          <w:trHeight w:val="758"/>
        </w:trPr>
        <w:tc>
          <w:tcPr>
            <w:tcW w:w="5430" w:type="dxa"/>
          </w:tcPr>
          <w:p w:rsidR="009B0403" w:rsidRDefault="00392069">
            <w:pPr>
              <w:pStyle w:val="TableParagraph"/>
              <w:spacing w:before="116"/>
              <w:ind w:left="110" w:right="237"/>
            </w:pPr>
            <w:r>
              <w:t xml:space="preserve">Pozytywny trend demograficzny powiatu krakowskiego - wysoki </w:t>
            </w:r>
            <w:r>
              <w:t>odsetek osób poniżej 35 roku życia</w:t>
            </w:r>
          </w:p>
        </w:tc>
        <w:tc>
          <w:tcPr>
            <w:tcW w:w="1923" w:type="dxa"/>
            <w:vMerge w:val="restart"/>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spacing w:before="3"/>
              <w:rPr>
                <w:b/>
                <w:sz w:val="33"/>
              </w:rPr>
            </w:pPr>
          </w:p>
          <w:p w:rsidR="009B0403" w:rsidRDefault="00392069">
            <w:pPr>
              <w:pStyle w:val="TableParagraph"/>
              <w:ind w:left="107" w:right="96" w:hanging="4"/>
              <w:jc w:val="center"/>
            </w:pPr>
            <w:r>
              <w:t>Przedstawione szanse wynikają z analizy trendów przedstawionych w diagnozie społeczno- gospodarczej obszaru LGD oraz ewaluacji Lokalnej Strategii Rozwoju 2009-2015 lub</w:t>
            </w:r>
          </w:p>
          <w:p w:rsidR="009B0403" w:rsidRDefault="00392069">
            <w:pPr>
              <w:pStyle w:val="TableParagraph"/>
              <w:spacing w:before="2"/>
              <w:ind w:left="150" w:right="138" w:hanging="5"/>
              <w:jc w:val="center"/>
            </w:pPr>
            <w:r>
              <w:t xml:space="preserve">zostały zgłoszone podczas </w:t>
            </w:r>
            <w:r>
              <w:t>warsztatów partycypacyjnych.</w:t>
            </w:r>
          </w:p>
        </w:tc>
        <w:tc>
          <w:tcPr>
            <w:tcW w:w="4994" w:type="dxa"/>
          </w:tcPr>
          <w:p w:rsidR="009B0403" w:rsidRDefault="00392069">
            <w:pPr>
              <w:pStyle w:val="TableParagraph"/>
              <w:ind w:left="107" w:right="569"/>
            </w:pPr>
            <w:r>
              <w:t>Opóźnienia w rozwoju infrastruktury drogowej (niedrożne drogi tranzytowe przebiegające przez</w:t>
            </w:r>
          </w:p>
          <w:p w:rsidR="009B0403" w:rsidRDefault="00392069">
            <w:pPr>
              <w:pStyle w:val="TableParagraph"/>
              <w:spacing w:line="243" w:lineRule="exact"/>
              <w:ind w:left="107"/>
            </w:pPr>
            <w:r>
              <w:t>tereny obszaru LGD)</w:t>
            </w:r>
          </w:p>
        </w:tc>
        <w:tc>
          <w:tcPr>
            <w:tcW w:w="2329" w:type="dxa"/>
            <w:vMerge w:val="restart"/>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392069">
            <w:pPr>
              <w:pStyle w:val="TableParagraph"/>
              <w:spacing w:before="197"/>
              <w:ind w:left="180" w:right="168" w:hanging="2"/>
              <w:jc w:val="center"/>
            </w:pPr>
            <w:r>
              <w:t>Przedstawione zagrożenia wynikają z analizy trendów przedstawionych w diagnozie społeczno- gospodarczej obszaru</w:t>
            </w:r>
            <w:r>
              <w:t xml:space="preserve"> LGD oraz ewaluacji Lokalnej Strategii Rozwoju 2009-2015 lub zostały zgłoszone podczas warsztatów partycypacyjnych.</w:t>
            </w:r>
          </w:p>
        </w:tc>
      </w:tr>
      <w:tr w:rsidR="00B25B16">
        <w:trPr>
          <w:trHeight w:val="1012"/>
        </w:trPr>
        <w:tc>
          <w:tcPr>
            <w:tcW w:w="5430" w:type="dxa"/>
          </w:tcPr>
          <w:p w:rsidR="009B0403" w:rsidRDefault="00392069">
            <w:pPr>
              <w:pStyle w:val="TableParagraph"/>
              <w:ind w:left="110" w:right="249"/>
            </w:pPr>
            <w:r>
              <w:t xml:space="preserve">Rozwój wielosezonowych tras rekreacyjnych (we współpracy z innymi JST i samorządem województwa) – integracja tras z atrakcjami </w:t>
            </w:r>
            <w:r>
              <w:t>turystyczno-kulturowymi i</w:t>
            </w:r>
          </w:p>
          <w:p w:rsidR="009B0403" w:rsidRDefault="00392069">
            <w:pPr>
              <w:pStyle w:val="TableParagraph"/>
              <w:spacing w:line="245" w:lineRule="exact"/>
              <w:ind w:left="110"/>
            </w:pPr>
            <w:r>
              <w:t>miejscami o bogatych walorach przyrodniczych</w:t>
            </w:r>
          </w:p>
        </w:tc>
        <w:tc>
          <w:tcPr>
            <w:tcW w:w="1923" w:type="dxa"/>
            <w:vMerge/>
            <w:tcBorders>
              <w:top w:val="nil"/>
            </w:tcBorders>
          </w:tcPr>
          <w:p w:rsidR="009B0403" w:rsidRDefault="009B0403">
            <w:pPr>
              <w:rPr>
                <w:sz w:val="2"/>
                <w:szCs w:val="2"/>
              </w:rPr>
            </w:pPr>
          </w:p>
        </w:tc>
        <w:tc>
          <w:tcPr>
            <w:tcW w:w="4994" w:type="dxa"/>
          </w:tcPr>
          <w:p w:rsidR="009B0403" w:rsidRDefault="00392069">
            <w:pPr>
              <w:pStyle w:val="TableParagraph"/>
              <w:ind w:left="107" w:right="147"/>
            </w:pPr>
            <w:r>
              <w:t>Słaba współpraca wewnątrz sektora pozarządowego - nastawienie na konkurencję i rywalizację (np. w zakresie pozyskiwania środków zewnętrznych)</w:t>
            </w:r>
          </w:p>
          <w:p w:rsidR="009B0403" w:rsidRDefault="00392069">
            <w:pPr>
              <w:pStyle w:val="TableParagraph"/>
              <w:spacing w:line="245" w:lineRule="exact"/>
              <w:ind w:left="107"/>
            </w:pPr>
            <w:r>
              <w:t>zamiast na współpracę</w:t>
            </w:r>
          </w:p>
        </w:tc>
        <w:tc>
          <w:tcPr>
            <w:tcW w:w="2329" w:type="dxa"/>
            <w:vMerge/>
            <w:tcBorders>
              <w:top w:val="nil"/>
            </w:tcBorders>
          </w:tcPr>
          <w:p w:rsidR="009B0403" w:rsidRDefault="009B0403">
            <w:pPr>
              <w:rPr>
                <w:sz w:val="2"/>
                <w:szCs w:val="2"/>
              </w:rPr>
            </w:pPr>
          </w:p>
        </w:tc>
      </w:tr>
      <w:tr w:rsidR="00B25B16">
        <w:trPr>
          <w:trHeight w:val="758"/>
        </w:trPr>
        <w:tc>
          <w:tcPr>
            <w:tcW w:w="5430" w:type="dxa"/>
          </w:tcPr>
          <w:p w:rsidR="009B0403" w:rsidRDefault="00392069">
            <w:pPr>
              <w:pStyle w:val="TableParagraph"/>
              <w:spacing w:before="116"/>
              <w:ind w:left="110" w:right="262"/>
            </w:pPr>
            <w:r>
              <w:t xml:space="preserve">Moda na </w:t>
            </w:r>
            <w:r>
              <w:t>turystykę i rekreację aktywną, w tym rowerową oraz pieszą</w:t>
            </w:r>
          </w:p>
        </w:tc>
        <w:tc>
          <w:tcPr>
            <w:tcW w:w="1923" w:type="dxa"/>
            <w:vMerge/>
            <w:tcBorders>
              <w:top w:val="nil"/>
            </w:tcBorders>
          </w:tcPr>
          <w:p w:rsidR="009B0403" w:rsidRDefault="009B0403">
            <w:pPr>
              <w:rPr>
                <w:sz w:val="2"/>
                <w:szCs w:val="2"/>
              </w:rPr>
            </w:pPr>
          </w:p>
        </w:tc>
        <w:tc>
          <w:tcPr>
            <w:tcW w:w="4994" w:type="dxa"/>
          </w:tcPr>
          <w:p w:rsidR="009B0403" w:rsidRDefault="00392069">
            <w:pPr>
              <w:pStyle w:val="TableParagraph"/>
              <w:ind w:left="107" w:right="262"/>
            </w:pPr>
            <w:r>
              <w:t>Zanieczyszczenie powietrza (stale rosnąca liczba samochodów, rozwój przemysłu, palenie śmieci, zła</w:t>
            </w:r>
          </w:p>
          <w:p w:rsidR="009B0403" w:rsidRDefault="00392069">
            <w:pPr>
              <w:pStyle w:val="TableParagraph"/>
              <w:spacing w:line="243" w:lineRule="exact"/>
              <w:ind w:left="107"/>
            </w:pPr>
            <w:r>
              <w:t>jakość paliwa, opału, itp.)</w:t>
            </w:r>
          </w:p>
        </w:tc>
        <w:tc>
          <w:tcPr>
            <w:tcW w:w="2329" w:type="dxa"/>
            <w:vMerge/>
            <w:tcBorders>
              <w:top w:val="nil"/>
            </w:tcBorders>
          </w:tcPr>
          <w:p w:rsidR="009B0403" w:rsidRDefault="009B0403">
            <w:pPr>
              <w:rPr>
                <w:sz w:val="2"/>
                <w:szCs w:val="2"/>
              </w:rPr>
            </w:pPr>
          </w:p>
        </w:tc>
      </w:tr>
      <w:tr w:rsidR="00B25B16">
        <w:trPr>
          <w:trHeight w:val="760"/>
        </w:trPr>
        <w:tc>
          <w:tcPr>
            <w:tcW w:w="5430" w:type="dxa"/>
          </w:tcPr>
          <w:p w:rsidR="009B0403" w:rsidRDefault="009B0403">
            <w:pPr>
              <w:pStyle w:val="TableParagraph"/>
              <w:spacing w:before="1"/>
              <w:rPr>
                <w:b/>
                <w:sz w:val="21"/>
              </w:rPr>
            </w:pPr>
          </w:p>
          <w:p w:rsidR="009B0403" w:rsidRDefault="00392069">
            <w:pPr>
              <w:pStyle w:val="TableParagraph"/>
              <w:ind w:left="110"/>
            </w:pPr>
            <w:r>
              <w:t>Popyt na usługi czasu wolnego</w:t>
            </w:r>
          </w:p>
        </w:tc>
        <w:tc>
          <w:tcPr>
            <w:tcW w:w="1923" w:type="dxa"/>
            <w:vMerge/>
            <w:tcBorders>
              <w:top w:val="nil"/>
            </w:tcBorders>
          </w:tcPr>
          <w:p w:rsidR="009B0403" w:rsidRDefault="009B0403">
            <w:pPr>
              <w:rPr>
                <w:sz w:val="2"/>
                <w:szCs w:val="2"/>
              </w:rPr>
            </w:pPr>
          </w:p>
        </w:tc>
        <w:tc>
          <w:tcPr>
            <w:tcW w:w="4994" w:type="dxa"/>
          </w:tcPr>
          <w:p w:rsidR="009B0403" w:rsidRDefault="00392069">
            <w:pPr>
              <w:pStyle w:val="TableParagraph"/>
              <w:spacing w:line="242" w:lineRule="exact"/>
              <w:ind w:left="107"/>
            </w:pPr>
            <w:r>
              <w:t xml:space="preserve">Bogata, różnorodna, </w:t>
            </w:r>
            <w:r>
              <w:t>dostosowana do potrzeb różnych</w:t>
            </w:r>
          </w:p>
          <w:p w:rsidR="009B0403" w:rsidRDefault="00392069">
            <w:pPr>
              <w:pStyle w:val="TableParagraph"/>
              <w:spacing w:before="5" w:line="252" w:lineRule="exact"/>
              <w:ind w:left="107" w:right="232"/>
            </w:pPr>
            <w:r>
              <w:t>odbiorców oferta spędzania czasu wolnego dostępna w Krakowie</w:t>
            </w:r>
          </w:p>
        </w:tc>
        <w:tc>
          <w:tcPr>
            <w:tcW w:w="2329" w:type="dxa"/>
            <w:vMerge/>
            <w:tcBorders>
              <w:top w:val="nil"/>
            </w:tcBorders>
          </w:tcPr>
          <w:p w:rsidR="009B0403" w:rsidRDefault="009B0403">
            <w:pPr>
              <w:rPr>
                <w:sz w:val="2"/>
                <w:szCs w:val="2"/>
              </w:rPr>
            </w:pPr>
          </w:p>
        </w:tc>
      </w:tr>
      <w:tr w:rsidR="00B25B16">
        <w:trPr>
          <w:trHeight w:val="506"/>
        </w:trPr>
        <w:tc>
          <w:tcPr>
            <w:tcW w:w="5430" w:type="dxa"/>
          </w:tcPr>
          <w:p w:rsidR="009B0403" w:rsidRDefault="00392069">
            <w:pPr>
              <w:pStyle w:val="TableParagraph"/>
              <w:spacing w:before="116"/>
              <w:ind w:left="110"/>
            </w:pPr>
            <w:r>
              <w:t>EuroVelo – europejska sieć szlaków rowerowych</w:t>
            </w:r>
          </w:p>
        </w:tc>
        <w:tc>
          <w:tcPr>
            <w:tcW w:w="1923" w:type="dxa"/>
            <w:vMerge/>
            <w:tcBorders>
              <w:top w:val="nil"/>
            </w:tcBorders>
          </w:tcPr>
          <w:p w:rsidR="009B0403" w:rsidRDefault="009B0403">
            <w:pPr>
              <w:rPr>
                <w:sz w:val="2"/>
                <w:szCs w:val="2"/>
              </w:rPr>
            </w:pPr>
          </w:p>
        </w:tc>
        <w:tc>
          <w:tcPr>
            <w:tcW w:w="4994" w:type="dxa"/>
          </w:tcPr>
          <w:p w:rsidR="009B0403" w:rsidRDefault="00392069">
            <w:pPr>
              <w:pStyle w:val="TableParagraph"/>
              <w:spacing w:line="241" w:lineRule="exact"/>
              <w:ind w:left="107"/>
            </w:pPr>
            <w:r>
              <w:t>Niewystarczająca świadomość dotycząca zachowań</w:t>
            </w:r>
          </w:p>
          <w:p w:rsidR="009B0403" w:rsidRDefault="00392069">
            <w:pPr>
              <w:pStyle w:val="TableParagraph"/>
              <w:spacing w:line="245" w:lineRule="exact"/>
              <w:ind w:left="107"/>
            </w:pPr>
            <w:r>
              <w:t>P</w:t>
            </w:r>
            <w:r w:rsidR="00492AFA">
              <w:t>roekologicznych</w:t>
            </w:r>
          </w:p>
        </w:tc>
        <w:tc>
          <w:tcPr>
            <w:tcW w:w="2329" w:type="dxa"/>
            <w:vMerge/>
            <w:tcBorders>
              <w:top w:val="nil"/>
            </w:tcBorders>
          </w:tcPr>
          <w:p w:rsidR="009B0403" w:rsidRDefault="009B0403">
            <w:pPr>
              <w:rPr>
                <w:sz w:val="2"/>
                <w:szCs w:val="2"/>
              </w:rPr>
            </w:pPr>
          </w:p>
        </w:tc>
      </w:tr>
      <w:tr w:rsidR="00B25B16">
        <w:trPr>
          <w:trHeight w:val="1264"/>
        </w:trPr>
        <w:tc>
          <w:tcPr>
            <w:tcW w:w="5430" w:type="dxa"/>
          </w:tcPr>
          <w:p w:rsidR="009B0403" w:rsidRDefault="00392069">
            <w:pPr>
              <w:pStyle w:val="TableParagraph"/>
              <w:ind w:left="110" w:right="170"/>
            </w:pPr>
            <w:r>
              <w:t xml:space="preserve">Nowelizacja ustawy Prawo wodne oraz </w:t>
            </w:r>
            <w:r>
              <w:t>niektórych innych ustaw, ułatwiająca budowę dróg i szlaków rowerowych oraz wyznaczanie szlaków turystycznych, m.in. wzdłuż</w:t>
            </w:r>
          </w:p>
          <w:p w:rsidR="009B0403" w:rsidRDefault="00392069">
            <w:pPr>
              <w:pStyle w:val="TableParagraph"/>
              <w:spacing w:line="252" w:lineRule="exact"/>
              <w:ind w:left="110" w:right="726"/>
            </w:pPr>
            <w:r>
              <w:t>rzek (rozwój turystyki rowerowej na wielu nowych, atrakcyjnych krajobrazowo trasach)</w:t>
            </w:r>
          </w:p>
        </w:tc>
        <w:tc>
          <w:tcPr>
            <w:tcW w:w="1923" w:type="dxa"/>
            <w:vMerge/>
            <w:tcBorders>
              <w:top w:val="nil"/>
            </w:tcBorders>
          </w:tcPr>
          <w:p w:rsidR="009B0403" w:rsidRDefault="009B0403">
            <w:pPr>
              <w:rPr>
                <w:sz w:val="2"/>
                <w:szCs w:val="2"/>
              </w:rPr>
            </w:pPr>
          </w:p>
        </w:tc>
        <w:tc>
          <w:tcPr>
            <w:tcW w:w="4994" w:type="dxa"/>
          </w:tcPr>
          <w:p w:rsidR="009B0403" w:rsidRDefault="00392069">
            <w:pPr>
              <w:pStyle w:val="TableParagraph"/>
              <w:spacing w:before="116"/>
              <w:ind w:left="107" w:right="428"/>
            </w:pPr>
            <w:r>
              <w:t>Duża liczba osób napływowych, realizujących pot</w:t>
            </w:r>
            <w:r>
              <w:t>rzeby zawodowe, konsumpcyjne i kulturalne wciąż w Krakowie, nieangażujących się w sprawy wspólnoty lokalnej</w:t>
            </w:r>
          </w:p>
        </w:tc>
        <w:tc>
          <w:tcPr>
            <w:tcW w:w="2329" w:type="dxa"/>
            <w:vMerge/>
            <w:tcBorders>
              <w:top w:val="nil"/>
            </w:tcBorders>
          </w:tcPr>
          <w:p w:rsidR="009B0403" w:rsidRDefault="009B0403">
            <w:pPr>
              <w:rPr>
                <w:sz w:val="2"/>
                <w:szCs w:val="2"/>
              </w:rPr>
            </w:pPr>
          </w:p>
        </w:tc>
      </w:tr>
      <w:tr w:rsidR="00B25B16">
        <w:trPr>
          <w:trHeight w:val="251"/>
        </w:trPr>
        <w:tc>
          <w:tcPr>
            <w:tcW w:w="5430" w:type="dxa"/>
          </w:tcPr>
          <w:p w:rsidR="009B0403" w:rsidRDefault="00392069">
            <w:pPr>
              <w:pStyle w:val="TableParagraph"/>
              <w:spacing w:line="232" w:lineRule="exact"/>
              <w:ind w:left="110"/>
            </w:pPr>
            <w:r>
              <w:t>Rosnące zainteresowanie agroturystyką</w:t>
            </w:r>
          </w:p>
        </w:tc>
        <w:tc>
          <w:tcPr>
            <w:tcW w:w="1923" w:type="dxa"/>
            <w:vMerge/>
            <w:tcBorders>
              <w:top w:val="nil"/>
            </w:tcBorders>
          </w:tcPr>
          <w:p w:rsidR="009B0403" w:rsidRDefault="009B0403">
            <w:pPr>
              <w:rPr>
                <w:sz w:val="2"/>
                <w:szCs w:val="2"/>
              </w:rPr>
            </w:pPr>
          </w:p>
        </w:tc>
        <w:tc>
          <w:tcPr>
            <w:tcW w:w="7323" w:type="dxa"/>
            <w:gridSpan w:val="2"/>
            <w:vMerge w:val="restart"/>
          </w:tcPr>
          <w:p w:rsidR="009B0403" w:rsidRDefault="009B0403">
            <w:pPr>
              <w:pStyle w:val="TableParagraph"/>
            </w:pPr>
          </w:p>
        </w:tc>
      </w:tr>
      <w:tr w:rsidR="00B25B16">
        <w:trPr>
          <w:trHeight w:val="760"/>
        </w:trPr>
        <w:tc>
          <w:tcPr>
            <w:tcW w:w="5430" w:type="dxa"/>
          </w:tcPr>
          <w:p w:rsidR="009B0403" w:rsidRDefault="00392069">
            <w:pPr>
              <w:pStyle w:val="TableParagraph"/>
              <w:ind w:left="110" w:right="274"/>
            </w:pPr>
            <w:r>
              <w:t xml:space="preserve">Państwowa polityka proekologiczna (m.in. segregacja śmieci, likwidacja dzikich wysypisk, </w:t>
            </w:r>
            <w:r>
              <w:t>ograniczanie emisji</w:t>
            </w:r>
          </w:p>
          <w:p w:rsidR="009B0403" w:rsidRDefault="00392069">
            <w:pPr>
              <w:pStyle w:val="TableParagraph"/>
              <w:spacing w:line="243" w:lineRule="exact"/>
              <w:ind w:left="110"/>
            </w:pPr>
            <w:r>
              <w:t>zanieczyszczeń)</w:t>
            </w:r>
          </w:p>
        </w:tc>
        <w:tc>
          <w:tcPr>
            <w:tcW w:w="1923" w:type="dxa"/>
            <w:vMerge/>
            <w:tcBorders>
              <w:top w:val="nil"/>
            </w:tcBorders>
          </w:tcPr>
          <w:p w:rsidR="009B0403" w:rsidRDefault="009B0403">
            <w:pPr>
              <w:rPr>
                <w:sz w:val="2"/>
                <w:szCs w:val="2"/>
              </w:rPr>
            </w:pPr>
          </w:p>
        </w:tc>
        <w:tc>
          <w:tcPr>
            <w:tcW w:w="7323" w:type="dxa"/>
            <w:gridSpan w:val="2"/>
            <w:vMerge/>
            <w:tcBorders>
              <w:top w:val="nil"/>
            </w:tcBorders>
          </w:tcPr>
          <w:p w:rsidR="009B0403" w:rsidRDefault="009B0403">
            <w:pPr>
              <w:rPr>
                <w:sz w:val="2"/>
                <w:szCs w:val="2"/>
              </w:rPr>
            </w:pPr>
          </w:p>
        </w:tc>
      </w:tr>
      <w:tr w:rsidR="00B25B16">
        <w:trPr>
          <w:trHeight w:val="1012"/>
        </w:trPr>
        <w:tc>
          <w:tcPr>
            <w:tcW w:w="5430" w:type="dxa"/>
          </w:tcPr>
          <w:p w:rsidR="009B0403" w:rsidRDefault="00392069">
            <w:pPr>
              <w:pStyle w:val="TableParagraph"/>
              <w:ind w:left="110" w:right="273"/>
            </w:pPr>
            <w:r>
              <w:t>Obszar metropolitalny – duża liczba inwestycji gospodarczych i komunalnych, dostępność dodatkowych</w:t>
            </w:r>
          </w:p>
          <w:p w:rsidR="009B0403" w:rsidRDefault="00392069">
            <w:pPr>
              <w:pStyle w:val="TableParagraph"/>
              <w:spacing w:line="252" w:lineRule="exact"/>
              <w:ind w:left="110" w:right="439"/>
            </w:pPr>
            <w:r>
              <w:t>środków zewnętrznych (np. w ramach Zintegrowanych Inwestycji Terytorialnych</w:t>
            </w:r>
          </w:p>
        </w:tc>
        <w:tc>
          <w:tcPr>
            <w:tcW w:w="1923" w:type="dxa"/>
            <w:vMerge/>
            <w:tcBorders>
              <w:top w:val="nil"/>
            </w:tcBorders>
          </w:tcPr>
          <w:p w:rsidR="009B0403" w:rsidRDefault="009B0403">
            <w:pPr>
              <w:rPr>
                <w:sz w:val="2"/>
                <w:szCs w:val="2"/>
              </w:rPr>
            </w:pPr>
          </w:p>
        </w:tc>
        <w:tc>
          <w:tcPr>
            <w:tcW w:w="7323" w:type="dxa"/>
            <w:gridSpan w:val="2"/>
            <w:vMerge/>
            <w:tcBorders>
              <w:top w:val="nil"/>
            </w:tcBorders>
          </w:tcPr>
          <w:p w:rsidR="009B0403" w:rsidRDefault="009B0403">
            <w:pPr>
              <w:rPr>
                <w:sz w:val="2"/>
                <w:szCs w:val="2"/>
              </w:rPr>
            </w:pPr>
          </w:p>
        </w:tc>
      </w:tr>
      <w:tr w:rsidR="00B25B16">
        <w:trPr>
          <w:trHeight w:val="506"/>
        </w:trPr>
        <w:tc>
          <w:tcPr>
            <w:tcW w:w="5430" w:type="dxa"/>
          </w:tcPr>
          <w:p w:rsidR="009B0403" w:rsidRDefault="00392069">
            <w:pPr>
              <w:pStyle w:val="TableParagraph"/>
              <w:spacing w:line="242" w:lineRule="exact"/>
              <w:ind w:left="110"/>
            </w:pPr>
            <w:r>
              <w:t xml:space="preserve">Angażowanie w inicjatywy </w:t>
            </w:r>
            <w:r>
              <w:t>społeczne przedstawicieli</w:t>
            </w:r>
          </w:p>
          <w:p w:rsidR="009B0403" w:rsidRDefault="00392069">
            <w:pPr>
              <w:pStyle w:val="TableParagraph"/>
              <w:spacing w:line="245" w:lineRule="exact"/>
              <w:ind w:left="110"/>
            </w:pPr>
            <w:r>
              <w:t>biznesu, społeczna odpowiedzialność biznesu</w:t>
            </w:r>
          </w:p>
        </w:tc>
        <w:tc>
          <w:tcPr>
            <w:tcW w:w="1923" w:type="dxa"/>
            <w:vMerge/>
            <w:tcBorders>
              <w:top w:val="nil"/>
            </w:tcBorders>
          </w:tcPr>
          <w:p w:rsidR="009B0403" w:rsidRDefault="009B0403">
            <w:pPr>
              <w:rPr>
                <w:sz w:val="2"/>
                <w:szCs w:val="2"/>
              </w:rPr>
            </w:pPr>
          </w:p>
        </w:tc>
        <w:tc>
          <w:tcPr>
            <w:tcW w:w="7323" w:type="dxa"/>
            <w:gridSpan w:val="2"/>
            <w:vMerge/>
            <w:tcBorders>
              <w:top w:val="nil"/>
            </w:tcBorders>
          </w:tcPr>
          <w:p w:rsidR="009B0403" w:rsidRDefault="009B0403">
            <w:pPr>
              <w:rPr>
                <w:sz w:val="2"/>
                <w:szCs w:val="2"/>
              </w:rPr>
            </w:pPr>
          </w:p>
        </w:tc>
      </w:tr>
      <w:tr w:rsidR="00B25B16">
        <w:trPr>
          <w:trHeight w:val="757"/>
        </w:trPr>
        <w:tc>
          <w:tcPr>
            <w:tcW w:w="5430" w:type="dxa"/>
          </w:tcPr>
          <w:p w:rsidR="009B0403" w:rsidRDefault="00392069">
            <w:pPr>
              <w:pStyle w:val="TableParagraph"/>
              <w:ind w:left="110" w:right="109"/>
            </w:pPr>
            <w:r>
              <w:t>Wisła jako potencjał do promocji obszaru (nordic walking, trasy edukacyjne, sporty i rekreacja „na wodzie”,</w:t>
            </w:r>
          </w:p>
          <w:p w:rsidR="009B0403" w:rsidRDefault="00392069">
            <w:pPr>
              <w:pStyle w:val="TableParagraph"/>
              <w:spacing w:line="243" w:lineRule="exact"/>
              <w:ind w:left="110"/>
            </w:pPr>
            <w:r>
              <w:t>wędkarstwo itp.)</w:t>
            </w:r>
          </w:p>
        </w:tc>
        <w:tc>
          <w:tcPr>
            <w:tcW w:w="1923" w:type="dxa"/>
            <w:vMerge/>
            <w:tcBorders>
              <w:top w:val="nil"/>
            </w:tcBorders>
          </w:tcPr>
          <w:p w:rsidR="009B0403" w:rsidRDefault="009B0403">
            <w:pPr>
              <w:rPr>
                <w:sz w:val="2"/>
                <w:szCs w:val="2"/>
              </w:rPr>
            </w:pPr>
          </w:p>
        </w:tc>
        <w:tc>
          <w:tcPr>
            <w:tcW w:w="7323" w:type="dxa"/>
            <w:gridSpan w:val="2"/>
            <w:vMerge/>
            <w:tcBorders>
              <w:top w:val="nil"/>
            </w:tcBorders>
          </w:tcPr>
          <w:p w:rsidR="009B0403" w:rsidRDefault="009B0403">
            <w:pPr>
              <w:rPr>
                <w:sz w:val="2"/>
                <w:szCs w:val="2"/>
              </w:rPr>
            </w:pPr>
          </w:p>
        </w:tc>
      </w:tr>
    </w:tbl>
    <w:p w:rsidR="009B0403" w:rsidRDefault="00392069">
      <w:pPr>
        <w:rPr>
          <w:sz w:val="2"/>
          <w:szCs w:val="2"/>
        </w:rPr>
      </w:pPr>
      <w:r>
        <w:rPr>
          <w:noProof/>
        </w:rPr>
        <mc:AlternateContent>
          <mc:Choice Requires="wps">
            <w:drawing>
              <wp:anchor distT="0" distB="0" distL="114300" distR="114300" simplePos="0" relativeHeight="251703296"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8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24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6" o:spid="_x0000_s1062"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04320" filled="f" stroked="f">
                <v:textbox style="layout-flow:vertical;mso-layout-flow-alt:bottom-to-top" inset="0,0,0,0">
                  <w:txbxContent>
                    <w:p w:rsidR="00C45E4C" w14:paraId="5A63D3FA" w14:textId="77777777">
                      <w:pPr>
                        <w:pStyle w:val="BodyText"/>
                        <w:spacing w:before="11"/>
                        <w:ind w:left="20"/>
                      </w:pPr>
                      <w:r>
                        <w:t>Strona 24</w:t>
                      </w:r>
                    </w:p>
                  </w:txbxContent>
                </v:textbox>
              </v:shape>
            </w:pict>
          </mc:Fallback>
        </mc:AlternateContent>
      </w:r>
    </w:p>
    <w:p w:rsidR="009B0403" w:rsidRDefault="009B0403">
      <w:pPr>
        <w:rPr>
          <w:sz w:val="2"/>
          <w:szCs w:val="2"/>
        </w:rPr>
        <w:sectPr w:rsidR="009B0403">
          <w:pgSz w:w="16840" w:h="11910" w:orient="landscape"/>
          <w:pgMar w:top="980" w:right="980" w:bottom="280" w:left="560" w:header="708" w:footer="708" w:gutter="0"/>
          <w:cols w:space="708"/>
        </w:sectPr>
      </w:pPr>
    </w:p>
    <w:p w:rsidR="009B0403" w:rsidRDefault="00392069">
      <w:pPr>
        <w:spacing w:before="77" w:line="252" w:lineRule="exact"/>
        <w:ind w:left="119"/>
        <w:jc w:val="both"/>
        <w:rPr>
          <w:b/>
        </w:rPr>
      </w:pPr>
      <w:r>
        <w:rPr>
          <w:noProof/>
        </w:rPr>
        <w:lastRenderedPageBreak/>
        <mc:AlternateContent>
          <mc:Choice Requires="wps">
            <w:drawing>
              <wp:anchor distT="0" distB="0" distL="114300" distR="114300" simplePos="0" relativeHeight="251705344" behindDoc="0" locked="0" layoutInCell="1" allowOverlap="1">
                <wp:simplePos x="0" y="0"/>
                <wp:positionH relativeFrom="page">
                  <wp:posOffset>83185</wp:posOffset>
                </wp:positionH>
                <wp:positionV relativeFrom="page">
                  <wp:posOffset>9474200</wp:posOffset>
                </wp:positionV>
                <wp:extent cx="180975" cy="566420"/>
                <wp:effectExtent l="0" t="0" r="0" b="0"/>
                <wp:wrapNone/>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25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5" o:spid="_x0000_s1063" type="#_x0000_t202" style="width:14.25pt;height:44.6pt;margin-top:746pt;margin-left:6.5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06368" filled="f" stroked="f">
                <v:textbox style="layout-flow:vertical;mso-layout-flow-alt:bottom-to-top" inset="0,0,0,0">
                  <w:txbxContent>
                    <w:p w:rsidR="00C45E4C" w14:paraId="0CB6FD18" w14:textId="77777777">
                      <w:pPr>
                        <w:pStyle w:val="BodyText"/>
                        <w:spacing w:before="11"/>
                        <w:ind w:left="20"/>
                      </w:pPr>
                      <w:r>
                        <w:t>Strona 25</w:t>
                      </w:r>
                    </w:p>
                  </w:txbxContent>
                </v:textbox>
              </v:shape>
            </w:pict>
          </mc:Fallback>
        </mc:AlternateContent>
      </w:r>
      <w:r w:rsidR="00492AFA">
        <w:rPr>
          <w:b/>
          <w:color w:val="006FC0"/>
        </w:rPr>
        <w:t>WNIOSKI Z PRZEPROWADZONYCH ANALIZ – PROBLEMY I WYZWANIA ROZWOJOWE</w:t>
      </w:r>
    </w:p>
    <w:p w:rsidR="009B0403" w:rsidRDefault="00392069">
      <w:pPr>
        <w:pStyle w:val="Tekstpodstawowy"/>
        <w:ind w:left="119" w:right="116"/>
        <w:jc w:val="both"/>
      </w:pPr>
      <w:r>
        <w:t>Opracowana diagnoza, ankieta (elektroniczna i audytoryjna), materiał zebrany w dialogu w oparciu o metody partycypacyjne (warsztaty dialogu społecznego i otwarte spotkania informacyjno-konsu</w:t>
      </w:r>
      <w:r>
        <w:t>ltacyjne – 6 spotkań), stanowił podstawę do opracowania przedmiotowej analizy SWOT. W oparciu o jej ustalenia, dokonano analizy problemów i wyzwań rozwojowych obszaru funkcjonalnego Blisko Krakowa.</w:t>
      </w:r>
    </w:p>
    <w:p w:rsidR="009B0403" w:rsidRDefault="00392069">
      <w:pPr>
        <w:pStyle w:val="Tekstpodstawowy"/>
        <w:spacing w:before="1"/>
        <w:ind w:left="119" w:right="115"/>
        <w:jc w:val="both"/>
      </w:pPr>
      <w:r>
        <w:t>Zidentyfikowane</w:t>
      </w:r>
      <w:r>
        <w:rPr>
          <w:spacing w:val="-6"/>
        </w:rPr>
        <w:t xml:space="preserve"> </w:t>
      </w:r>
      <w:r>
        <w:rPr>
          <w:b/>
        </w:rPr>
        <w:t>problemy</w:t>
      </w:r>
      <w:r>
        <w:rPr>
          <w:b/>
          <w:spacing w:val="-6"/>
        </w:rPr>
        <w:t xml:space="preserve"> </w:t>
      </w:r>
      <w:r>
        <w:rPr>
          <w:b/>
        </w:rPr>
        <w:t>(P)</w:t>
      </w:r>
      <w:r>
        <w:rPr>
          <w:b/>
          <w:spacing w:val="-5"/>
        </w:rPr>
        <w:t xml:space="preserve"> </w:t>
      </w:r>
      <w:r>
        <w:t>i</w:t>
      </w:r>
      <w:r>
        <w:rPr>
          <w:spacing w:val="-8"/>
        </w:rPr>
        <w:t xml:space="preserve"> </w:t>
      </w:r>
      <w:r>
        <w:rPr>
          <w:b/>
        </w:rPr>
        <w:t>wyzwania</w:t>
      </w:r>
      <w:r>
        <w:rPr>
          <w:b/>
          <w:spacing w:val="-9"/>
        </w:rPr>
        <w:t xml:space="preserve"> </w:t>
      </w:r>
      <w:r>
        <w:rPr>
          <w:b/>
        </w:rPr>
        <w:t>(W)</w:t>
      </w:r>
      <w:r>
        <w:rPr>
          <w:b/>
          <w:spacing w:val="-4"/>
        </w:rPr>
        <w:t xml:space="preserve"> </w:t>
      </w:r>
      <w:r>
        <w:t>zostały</w:t>
      </w:r>
      <w:r>
        <w:rPr>
          <w:spacing w:val="-7"/>
        </w:rPr>
        <w:t xml:space="preserve"> </w:t>
      </w:r>
      <w:r>
        <w:t>następ</w:t>
      </w:r>
      <w:r>
        <w:t>nie</w:t>
      </w:r>
      <w:r>
        <w:rPr>
          <w:spacing w:val="-8"/>
        </w:rPr>
        <w:t xml:space="preserve"> </w:t>
      </w:r>
      <w:r>
        <w:t>podzielone</w:t>
      </w:r>
      <w:r>
        <w:rPr>
          <w:spacing w:val="-6"/>
        </w:rPr>
        <w:t xml:space="preserve"> </w:t>
      </w:r>
      <w:r>
        <w:t>na</w:t>
      </w:r>
      <w:r>
        <w:rPr>
          <w:spacing w:val="-6"/>
        </w:rPr>
        <w:t xml:space="preserve"> </w:t>
      </w:r>
      <w:r>
        <w:t>3</w:t>
      </w:r>
      <w:r>
        <w:rPr>
          <w:spacing w:val="-7"/>
        </w:rPr>
        <w:t xml:space="preserve"> </w:t>
      </w:r>
      <w:r>
        <w:t>obszary,</w:t>
      </w:r>
      <w:r>
        <w:rPr>
          <w:spacing w:val="-6"/>
        </w:rPr>
        <w:t xml:space="preserve"> </w:t>
      </w:r>
      <w:r>
        <w:t>powiązane</w:t>
      </w:r>
      <w:r>
        <w:rPr>
          <w:spacing w:val="-6"/>
        </w:rPr>
        <w:t xml:space="preserve"> </w:t>
      </w:r>
      <w:r>
        <w:t>z</w:t>
      </w:r>
      <w:r>
        <w:rPr>
          <w:spacing w:val="-8"/>
        </w:rPr>
        <w:t xml:space="preserve"> </w:t>
      </w:r>
      <w:r>
        <w:t>sobą</w:t>
      </w:r>
      <w:r>
        <w:rPr>
          <w:spacing w:val="-7"/>
        </w:rPr>
        <w:t xml:space="preserve"> </w:t>
      </w:r>
      <w:r>
        <w:t>w sposób logiczny, co stanowiło podstawę do opracowania celów</w:t>
      </w:r>
      <w:r>
        <w:rPr>
          <w:spacing w:val="-10"/>
        </w:rPr>
        <w:t xml:space="preserve"> </w:t>
      </w:r>
      <w:r>
        <w:t>szczegółowych.</w:t>
      </w:r>
    </w:p>
    <w:p w:rsidR="009B0403" w:rsidRDefault="00392069">
      <w:pPr>
        <w:pStyle w:val="Akapitzlist"/>
        <w:numPr>
          <w:ilvl w:val="0"/>
          <w:numId w:val="116"/>
        </w:numPr>
        <w:tabs>
          <w:tab w:val="left" w:pos="403"/>
        </w:tabs>
        <w:spacing w:before="1"/>
        <w:ind w:left="402" w:right="115"/>
        <w:jc w:val="both"/>
        <w:rPr>
          <w:b/>
        </w:rPr>
      </w:pPr>
      <w:r>
        <w:t>Pierwsza</w:t>
      </w:r>
      <w:r>
        <w:rPr>
          <w:spacing w:val="-14"/>
        </w:rPr>
        <w:t xml:space="preserve"> </w:t>
      </w:r>
      <w:r>
        <w:t>grupa</w:t>
      </w:r>
      <w:r>
        <w:rPr>
          <w:spacing w:val="-14"/>
        </w:rPr>
        <w:t xml:space="preserve"> </w:t>
      </w:r>
      <w:r>
        <w:t>problemów</w:t>
      </w:r>
      <w:r>
        <w:rPr>
          <w:spacing w:val="-15"/>
        </w:rPr>
        <w:t xml:space="preserve"> </w:t>
      </w:r>
      <w:r>
        <w:t>i</w:t>
      </w:r>
      <w:r>
        <w:rPr>
          <w:spacing w:val="-13"/>
        </w:rPr>
        <w:t xml:space="preserve"> </w:t>
      </w:r>
      <w:r>
        <w:t>wyzwań,</w:t>
      </w:r>
      <w:r>
        <w:rPr>
          <w:spacing w:val="-15"/>
        </w:rPr>
        <w:t xml:space="preserve"> </w:t>
      </w:r>
      <w:r>
        <w:t>skoncentrowana</w:t>
      </w:r>
      <w:r>
        <w:rPr>
          <w:spacing w:val="-16"/>
        </w:rPr>
        <w:t xml:space="preserve"> </w:t>
      </w:r>
      <w:r>
        <w:t>jest</w:t>
      </w:r>
      <w:r>
        <w:rPr>
          <w:spacing w:val="-13"/>
        </w:rPr>
        <w:t xml:space="preserve"> </w:t>
      </w:r>
      <w:r>
        <w:t>wokół</w:t>
      </w:r>
      <w:r>
        <w:rPr>
          <w:spacing w:val="-13"/>
        </w:rPr>
        <w:t xml:space="preserve"> </w:t>
      </w:r>
      <w:r>
        <w:t>kwestii</w:t>
      </w:r>
      <w:r>
        <w:rPr>
          <w:spacing w:val="-15"/>
        </w:rPr>
        <w:t xml:space="preserve"> </w:t>
      </w:r>
      <w:r>
        <w:t>związanych</w:t>
      </w:r>
      <w:r>
        <w:rPr>
          <w:spacing w:val="-10"/>
        </w:rPr>
        <w:t xml:space="preserve"> </w:t>
      </w:r>
      <w:r>
        <w:rPr>
          <w:b/>
        </w:rPr>
        <w:t>z</w:t>
      </w:r>
      <w:r>
        <w:rPr>
          <w:b/>
          <w:spacing w:val="-13"/>
        </w:rPr>
        <w:t xml:space="preserve"> </w:t>
      </w:r>
      <w:r>
        <w:rPr>
          <w:b/>
        </w:rPr>
        <w:t>jakością</w:t>
      </w:r>
      <w:r>
        <w:rPr>
          <w:b/>
          <w:spacing w:val="-14"/>
        </w:rPr>
        <w:t xml:space="preserve"> </w:t>
      </w:r>
      <w:r>
        <w:rPr>
          <w:b/>
        </w:rPr>
        <w:t>życia</w:t>
      </w:r>
      <w:r>
        <w:rPr>
          <w:b/>
          <w:spacing w:val="-14"/>
        </w:rPr>
        <w:t xml:space="preserve"> </w:t>
      </w:r>
      <w:r>
        <w:rPr>
          <w:b/>
        </w:rPr>
        <w:t>mieszkańców i</w:t>
      </w:r>
      <w:r>
        <w:rPr>
          <w:b/>
          <w:spacing w:val="-11"/>
        </w:rPr>
        <w:t xml:space="preserve"> </w:t>
      </w:r>
      <w:r>
        <w:rPr>
          <w:b/>
        </w:rPr>
        <w:t>zbyt</w:t>
      </w:r>
      <w:r>
        <w:rPr>
          <w:b/>
          <w:spacing w:val="-13"/>
        </w:rPr>
        <w:t xml:space="preserve"> </w:t>
      </w:r>
      <w:r>
        <w:rPr>
          <w:b/>
        </w:rPr>
        <w:t>małego</w:t>
      </w:r>
      <w:r>
        <w:rPr>
          <w:b/>
          <w:spacing w:val="-14"/>
        </w:rPr>
        <w:t xml:space="preserve"> </w:t>
      </w:r>
      <w:r>
        <w:rPr>
          <w:b/>
        </w:rPr>
        <w:t>wykorzystania</w:t>
      </w:r>
      <w:r>
        <w:rPr>
          <w:b/>
          <w:spacing w:val="-10"/>
        </w:rPr>
        <w:t xml:space="preserve"> </w:t>
      </w:r>
      <w:r>
        <w:rPr>
          <w:b/>
        </w:rPr>
        <w:t>lokalnego</w:t>
      </w:r>
      <w:r>
        <w:rPr>
          <w:b/>
          <w:spacing w:val="-12"/>
        </w:rPr>
        <w:t xml:space="preserve"> </w:t>
      </w:r>
      <w:r>
        <w:rPr>
          <w:b/>
        </w:rPr>
        <w:t>dziedzictwa</w:t>
      </w:r>
      <w:r>
        <w:rPr>
          <w:b/>
          <w:spacing w:val="-13"/>
        </w:rPr>
        <w:t xml:space="preserve"> </w:t>
      </w:r>
      <w:r>
        <w:rPr>
          <w:b/>
        </w:rPr>
        <w:t>i</w:t>
      </w:r>
      <w:r>
        <w:rPr>
          <w:b/>
          <w:spacing w:val="-11"/>
        </w:rPr>
        <w:t xml:space="preserve"> </w:t>
      </w:r>
      <w:r>
        <w:rPr>
          <w:b/>
        </w:rPr>
        <w:t>zasobów</w:t>
      </w:r>
      <w:r>
        <w:rPr>
          <w:b/>
          <w:spacing w:val="-12"/>
        </w:rPr>
        <w:t xml:space="preserve"> </w:t>
      </w:r>
      <w:r>
        <w:rPr>
          <w:b/>
        </w:rPr>
        <w:t>społeczno-gospodarczych,</w:t>
      </w:r>
      <w:r>
        <w:rPr>
          <w:b/>
          <w:spacing w:val="-12"/>
        </w:rPr>
        <w:t xml:space="preserve"> </w:t>
      </w:r>
      <w:r>
        <w:rPr>
          <w:b/>
        </w:rPr>
        <w:t>dla</w:t>
      </w:r>
      <w:r>
        <w:rPr>
          <w:b/>
          <w:spacing w:val="-13"/>
        </w:rPr>
        <w:t xml:space="preserve"> </w:t>
      </w:r>
      <w:r>
        <w:rPr>
          <w:b/>
        </w:rPr>
        <w:t>rozwoju</w:t>
      </w:r>
      <w:r>
        <w:rPr>
          <w:b/>
          <w:spacing w:val="-12"/>
        </w:rPr>
        <w:t xml:space="preserve"> </w:t>
      </w:r>
      <w:r>
        <w:rPr>
          <w:b/>
        </w:rPr>
        <w:t>integracji społeczności lokalnej (dzieci, młodzież, rodziny,</w:t>
      </w:r>
      <w:r>
        <w:rPr>
          <w:b/>
          <w:spacing w:val="-9"/>
        </w:rPr>
        <w:t xml:space="preserve"> </w:t>
      </w:r>
      <w:r>
        <w:rPr>
          <w:b/>
        </w:rPr>
        <w:t>dorośli):</w:t>
      </w:r>
    </w:p>
    <w:p w:rsidR="009B0403" w:rsidRDefault="00392069">
      <w:pPr>
        <w:pStyle w:val="Akapitzlist"/>
        <w:numPr>
          <w:ilvl w:val="1"/>
          <w:numId w:val="116"/>
        </w:numPr>
        <w:tabs>
          <w:tab w:val="left" w:pos="686"/>
        </w:tabs>
        <w:ind w:left="685" w:right="116"/>
        <w:jc w:val="both"/>
      </w:pPr>
      <w:r>
        <w:t>Zbyt mało możliwości dla atrakcyjnego i twórczego spędzania czasu wolnego w opinii mieszkańców terenów</w:t>
      </w:r>
      <w:r>
        <w:t xml:space="preserve"> wiejskich obszaru LGD, wynikających ze </w:t>
      </w:r>
      <w:r>
        <w:rPr>
          <w:b/>
        </w:rPr>
        <w:t xml:space="preserve">zbyt wąskiej lub sezonowej oferty </w:t>
      </w:r>
      <w:r>
        <w:t>(w tym różnego rodzaju zajęć adresowanych do różnych grup wiekowych)</w:t>
      </w:r>
      <w:r>
        <w:rPr>
          <w:spacing w:val="-5"/>
        </w:rPr>
        <w:t xml:space="preserve"> </w:t>
      </w:r>
      <w:r>
        <w:t>(P),</w:t>
      </w:r>
    </w:p>
    <w:p w:rsidR="009B0403" w:rsidRDefault="00392069">
      <w:pPr>
        <w:pStyle w:val="Akapitzlist"/>
        <w:numPr>
          <w:ilvl w:val="1"/>
          <w:numId w:val="116"/>
        </w:numPr>
        <w:tabs>
          <w:tab w:val="left" w:pos="686"/>
        </w:tabs>
        <w:spacing w:line="237" w:lineRule="auto"/>
        <w:ind w:left="685" w:right="115"/>
        <w:jc w:val="both"/>
      </w:pPr>
      <w:r>
        <w:t xml:space="preserve">Zbyt </w:t>
      </w:r>
      <w:r>
        <w:rPr>
          <w:b/>
        </w:rPr>
        <w:t xml:space="preserve">mało miejsc </w:t>
      </w:r>
      <w:r>
        <w:t xml:space="preserve">pozwalających na spędzanie czasu wolnego i rozwój zainteresowań, w tym dzieci i młodzieży, </w:t>
      </w:r>
      <w:r>
        <w:t>a także integrację mieszkańców (w tym niski poziom wykorzystania istniejącej infrastruktury społecznej)</w:t>
      </w:r>
      <w:r>
        <w:rPr>
          <w:spacing w:val="-27"/>
        </w:rPr>
        <w:t xml:space="preserve"> </w:t>
      </w:r>
      <w:r>
        <w:t>(P),</w:t>
      </w:r>
    </w:p>
    <w:p w:rsidR="009B0403" w:rsidRDefault="00392069">
      <w:pPr>
        <w:pStyle w:val="Akapitzlist"/>
        <w:numPr>
          <w:ilvl w:val="1"/>
          <w:numId w:val="116"/>
        </w:numPr>
        <w:tabs>
          <w:tab w:val="left" w:pos="686"/>
        </w:tabs>
        <w:spacing w:before="3"/>
        <w:ind w:left="685" w:right="123"/>
        <w:jc w:val="both"/>
      </w:pPr>
      <w:r>
        <w:rPr>
          <w:b/>
        </w:rPr>
        <w:t>Zły</w:t>
      </w:r>
      <w:r>
        <w:rPr>
          <w:b/>
          <w:spacing w:val="-13"/>
        </w:rPr>
        <w:t xml:space="preserve"> </w:t>
      </w:r>
      <w:r>
        <w:rPr>
          <w:b/>
        </w:rPr>
        <w:t>stan</w:t>
      </w:r>
      <w:r>
        <w:rPr>
          <w:b/>
          <w:spacing w:val="-12"/>
        </w:rPr>
        <w:t xml:space="preserve"> </w:t>
      </w:r>
      <w:r>
        <w:rPr>
          <w:b/>
        </w:rPr>
        <w:t>techniczny</w:t>
      </w:r>
      <w:r>
        <w:rPr>
          <w:b/>
          <w:spacing w:val="-12"/>
        </w:rPr>
        <w:t xml:space="preserve"> </w:t>
      </w:r>
      <w:r>
        <w:rPr>
          <w:b/>
        </w:rPr>
        <w:t>oraz</w:t>
      </w:r>
      <w:r>
        <w:rPr>
          <w:b/>
          <w:spacing w:val="-11"/>
        </w:rPr>
        <w:t xml:space="preserve"> </w:t>
      </w:r>
      <w:r>
        <w:rPr>
          <w:b/>
        </w:rPr>
        <w:t>niewystarczające</w:t>
      </w:r>
      <w:r>
        <w:rPr>
          <w:b/>
          <w:spacing w:val="-14"/>
        </w:rPr>
        <w:t xml:space="preserve"> </w:t>
      </w:r>
      <w:r>
        <w:rPr>
          <w:b/>
        </w:rPr>
        <w:t>wyposażenie</w:t>
      </w:r>
      <w:r>
        <w:rPr>
          <w:b/>
          <w:spacing w:val="-13"/>
        </w:rPr>
        <w:t xml:space="preserve"> </w:t>
      </w:r>
      <w:r>
        <w:rPr>
          <w:b/>
        </w:rPr>
        <w:t>wielu</w:t>
      </w:r>
      <w:r>
        <w:rPr>
          <w:b/>
          <w:spacing w:val="-13"/>
        </w:rPr>
        <w:t xml:space="preserve"> </w:t>
      </w:r>
      <w:r>
        <w:rPr>
          <w:b/>
        </w:rPr>
        <w:t>obiektów</w:t>
      </w:r>
      <w:r>
        <w:rPr>
          <w:b/>
          <w:spacing w:val="-11"/>
        </w:rPr>
        <w:t xml:space="preserve"> </w:t>
      </w:r>
      <w:r>
        <w:rPr>
          <w:b/>
        </w:rPr>
        <w:t>związanych</w:t>
      </w:r>
      <w:r>
        <w:rPr>
          <w:b/>
          <w:spacing w:val="-12"/>
        </w:rPr>
        <w:t xml:space="preserve"> </w:t>
      </w:r>
      <w:r>
        <w:rPr>
          <w:b/>
        </w:rPr>
        <w:t>z</w:t>
      </w:r>
      <w:r>
        <w:rPr>
          <w:b/>
          <w:spacing w:val="-11"/>
        </w:rPr>
        <w:t xml:space="preserve"> </w:t>
      </w:r>
      <w:r>
        <w:rPr>
          <w:b/>
        </w:rPr>
        <w:t>realizacją</w:t>
      </w:r>
      <w:r>
        <w:rPr>
          <w:b/>
          <w:spacing w:val="-12"/>
        </w:rPr>
        <w:t xml:space="preserve"> </w:t>
      </w:r>
      <w:r>
        <w:rPr>
          <w:b/>
        </w:rPr>
        <w:t>oferty</w:t>
      </w:r>
      <w:r>
        <w:rPr>
          <w:b/>
          <w:spacing w:val="-12"/>
        </w:rPr>
        <w:t xml:space="preserve"> </w:t>
      </w:r>
      <w:r>
        <w:rPr>
          <w:b/>
        </w:rPr>
        <w:t xml:space="preserve">czasu wolnego dla mieszkańców </w:t>
      </w:r>
      <w:r>
        <w:t>i nieadekwatne do możliwości ich wykorzystanie</w:t>
      </w:r>
      <w:r>
        <w:rPr>
          <w:spacing w:val="-9"/>
        </w:rPr>
        <w:t xml:space="preserve"> </w:t>
      </w:r>
      <w:r>
        <w:t>(P),</w:t>
      </w:r>
    </w:p>
    <w:p w:rsidR="009B0403" w:rsidRDefault="00392069">
      <w:pPr>
        <w:pStyle w:val="Akapitzlist"/>
        <w:numPr>
          <w:ilvl w:val="1"/>
          <w:numId w:val="116"/>
        </w:numPr>
        <w:tabs>
          <w:tab w:val="left" w:pos="686"/>
        </w:tabs>
        <w:ind w:left="685" w:right="118"/>
        <w:jc w:val="both"/>
      </w:pPr>
      <w:r>
        <w:t>Niewykorzystany potencjał atrakcyjności krajobrazowej i istniejącego dziedzictwa lokalnego, na rzecz kształtowania oferty czasu wolnego, a w konsekwencji rozwoju przemysłu cz</w:t>
      </w:r>
      <w:r>
        <w:t>asu wolnego dla obszaru Blisko Krakowa (P i</w:t>
      </w:r>
      <w:r>
        <w:rPr>
          <w:spacing w:val="-5"/>
        </w:rPr>
        <w:t xml:space="preserve"> </w:t>
      </w:r>
      <w:r>
        <w:t>W),</w:t>
      </w:r>
    </w:p>
    <w:p w:rsidR="009B0403" w:rsidRDefault="00392069">
      <w:pPr>
        <w:pStyle w:val="Akapitzlist"/>
        <w:numPr>
          <w:ilvl w:val="1"/>
          <w:numId w:val="116"/>
        </w:numPr>
        <w:tabs>
          <w:tab w:val="left" w:pos="686"/>
        </w:tabs>
        <w:ind w:left="685" w:right="116"/>
        <w:jc w:val="both"/>
      </w:pPr>
      <w:r>
        <w:t>Wciąż</w:t>
      </w:r>
      <w:r>
        <w:rPr>
          <w:spacing w:val="-5"/>
        </w:rPr>
        <w:t xml:space="preserve"> </w:t>
      </w:r>
      <w:r>
        <w:t>niewystarczający</w:t>
      </w:r>
      <w:r>
        <w:rPr>
          <w:spacing w:val="-4"/>
        </w:rPr>
        <w:t xml:space="preserve"> </w:t>
      </w:r>
      <w:r>
        <w:t>poziom</w:t>
      </w:r>
      <w:r>
        <w:rPr>
          <w:spacing w:val="-4"/>
        </w:rPr>
        <w:t xml:space="preserve"> </w:t>
      </w:r>
      <w:r>
        <w:t>świadomości</w:t>
      </w:r>
      <w:r>
        <w:rPr>
          <w:spacing w:val="-4"/>
        </w:rPr>
        <w:t xml:space="preserve"> </w:t>
      </w:r>
      <w:r>
        <w:t>ekologicznej</w:t>
      </w:r>
      <w:r>
        <w:rPr>
          <w:spacing w:val="-6"/>
        </w:rPr>
        <w:t xml:space="preserve"> </w:t>
      </w:r>
      <w:r>
        <w:t>mieszkańców,</w:t>
      </w:r>
      <w:r>
        <w:rPr>
          <w:spacing w:val="-5"/>
        </w:rPr>
        <w:t xml:space="preserve"> </w:t>
      </w:r>
      <w:r>
        <w:t>a</w:t>
      </w:r>
      <w:r>
        <w:rPr>
          <w:spacing w:val="-4"/>
        </w:rPr>
        <w:t xml:space="preserve"> </w:t>
      </w:r>
      <w:r>
        <w:t>także</w:t>
      </w:r>
      <w:r>
        <w:rPr>
          <w:spacing w:val="-7"/>
        </w:rPr>
        <w:t xml:space="preserve"> </w:t>
      </w:r>
      <w:r>
        <w:t>problemy</w:t>
      </w:r>
      <w:r>
        <w:rPr>
          <w:spacing w:val="-5"/>
        </w:rPr>
        <w:t xml:space="preserve"> </w:t>
      </w:r>
      <w:r>
        <w:t>z</w:t>
      </w:r>
      <w:r>
        <w:rPr>
          <w:spacing w:val="-5"/>
        </w:rPr>
        <w:t xml:space="preserve"> </w:t>
      </w:r>
      <w:r>
        <w:t>zanieczyszczeniem środowiska przyrodniczego (P i</w:t>
      </w:r>
      <w:r>
        <w:rPr>
          <w:spacing w:val="-8"/>
        </w:rPr>
        <w:t xml:space="preserve"> </w:t>
      </w:r>
      <w:r>
        <w:t>W),</w:t>
      </w:r>
    </w:p>
    <w:p w:rsidR="009B0403" w:rsidRDefault="00392069">
      <w:pPr>
        <w:pStyle w:val="Akapitzlist"/>
        <w:numPr>
          <w:ilvl w:val="1"/>
          <w:numId w:val="116"/>
        </w:numPr>
        <w:tabs>
          <w:tab w:val="left" w:pos="686"/>
        </w:tabs>
        <w:ind w:left="685" w:right="119"/>
        <w:jc w:val="both"/>
      </w:pPr>
      <w:r>
        <w:t>Niewykorzystane możliwości obszaru Blisko Krakowa w kontekście ofert</w:t>
      </w:r>
      <w:r>
        <w:t>y czasu wolnego dla mieszkańców Krakowa,</w:t>
      </w:r>
      <w:r>
        <w:rPr>
          <w:spacing w:val="-4"/>
        </w:rPr>
        <w:t xml:space="preserve"> </w:t>
      </w:r>
      <w:r>
        <w:t>jako</w:t>
      </w:r>
      <w:r>
        <w:rPr>
          <w:spacing w:val="-3"/>
        </w:rPr>
        <w:t xml:space="preserve"> </w:t>
      </w:r>
      <w:r>
        <w:t>bezpośrednio</w:t>
      </w:r>
      <w:r>
        <w:rPr>
          <w:spacing w:val="-4"/>
        </w:rPr>
        <w:t xml:space="preserve"> </w:t>
      </w:r>
      <w:r>
        <w:t>sąsiedniej</w:t>
      </w:r>
      <w:r>
        <w:rPr>
          <w:spacing w:val="-5"/>
        </w:rPr>
        <w:t xml:space="preserve"> </w:t>
      </w:r>
      <w:r>
        <w:t>metropolii,</w:t>
      </w:r>
      <w:r>
        <w:rPr>
          <w:spacing w:val="-4"/>
        </w:rPr>
        <w:t xml:space="preserve"> </w:t>
      </w:r>
      <w:r>
        <w:t>co</w:t>
      </w:r>
      <w:r>
        <w:rPr>
          <w:spacing w:val="-6"/>
        </w:rPr>
        <w:t xml:space="preserve"> </w:t>
      </w:r>
      <w:r>
        <w:t>przyczynić</w:t>
      </w:r>
      <w:r>
        <w:rPr>
          <w:spacing w:val="-3"/>
        </w:rPr>
        <w:t xml:space="preserve"> </w:t>
      </w:r>
      <w:r>
        <w:t>się</w:t>
      </w:r>
      <w:r>
        <w:rPr>
          <w:spacing w:val="-3"/>
        </w:rPr>
        <w:t xml:space="preserve"> </w:t>
      </w:r>
      <w:r>
        <w:t>może</w:t>
      </w:r>
      <w:r>
        <w:rPr>
          <w:spacing w:val="-3"/>
        </w:rPr>
        <w:t xml:space="preserve"> </w:t>
      </w:r>
      <w:r>
        <w:t>do</w:t>
      </w:r>
      <w:r>
        <w:rPr>
          <w:spacing w:val="-4"/>
        </w:rPr>
        <w:t xml:space="preserve"> </w:t>
      </w:r>
      <w:r>
        <w:t>rozwoju</w:t>
      </w:r>
      <w:r>
        <w:rPr>
          <w:spacing w:val="-4"/>
        </w:rPr>
        <w:t xml:space="preserve"> </w:t>
      </w:r>
      <w:r>
        <w:t>w</w:t>
      </w:r>
      <w:r>
        <w:rPr>
          <w:spacing w:val="1"/>
        </w:rPr>
        <w:t xml:space="preserve"> </w:t>
      </w:r>
      <w:r>
        <w:t>tym</w:t>
      </w:r>
      <w:r>
        <w:rPr>
          <w:spacing w:val="-3"/>
        </w:rPr>
        <w:t xml:space="preserve"> </w:t>
      </w:r>
      <w:r>
        <w:t>kontekście</w:t>
      </w:r>
      <w:r>
        <w:rPr>
          <w:spacing w:val="-3"/>
        </w:rPr>
        <w:t xml:space="preserve"> </w:t>
      </w:r>
      <w:r>
        <w:t xml:space="preserve">nowych miejsc pracy (konieczność obsługi turystów – np. mała gastronomia, miejsca noclegowe, sprzedaż lokalnych produktów, </w:t>
      </w:r>
      <w:r>
        <w:t>itp.) (W),</w:t>
      </w:r>
    </w:p>
    <w:p w:rsidR="009B0403" w:rsidRDefault="00392069">
      <w:pPr>
        <w:pStyle w:val="Akapitzlist"/>
        <w:numPr>
          <w:ilvl w:val="1"/>
          <w:numId w:val="116"/>
        </w:numPr>
        <w:tabs>
          <w:tab w:val="left" w:pos="686"/>
        </w:tabs>
        <w:spacing w:line="269" w:lineRule="exact"/>
        <w:ind w:left="685"/>
        <w:jc w:val="both"/>
      </w:pPr>
      <w:r>
        <w:t>Objęcie marką „Skarby Blisko Krakowa” oferty tylko 4 z gmin, które tworzą obecnie LGD</w:t>
      </w:r>
      <w:r>
        <w:rPr>
          <w:spacing w:val="-20"/>
        </w:rPr>
        <w:t xml:space="preserve"> </w:t>
      </w:r>
      <w:r>
        <w:t>(W),</w:t>
      </w:r>
    </w:p>
    <w:p w:rsidR="009B0403" w:rsidRDefault="00392069">
      <w:pPr>
        <w:pStyle w:val="Akapitzlist"/>
        <w:numPr>
          <w:ilvl w:val="1"/>
          <w:numId w:val="116"/>
        </w:numPr>
        <w:tabs>
          <w:tab w:val="left" w:pos="686"/>
        </w:tabs>
        <w:ind w:left="685" w:right="115"/>
        <w:jc w:val="both"/>
      </w:pPr>
      <w:r>
        <w:t xml:space="preserve">Wciąż zbyt mały poziom wypromowania marki „Skarby Blisko Krakowa”, jako elementu rozpoznawalnego obszaru Blisko Krakowa, w tym dla </w:t>
      </w:r>
      <w:r>
        <w:t>mieszkańców, którzy mogliby odkrywać dziedzictwo i atrakcje sąsiednich miejscowości i aktywnie spędzać czas</w:t>
      </w:r>
      <w:r>
        <w:rPr>
          <w:spacing w:val="-4"/>
        </w:rPr>
        <w:t xml:space="preserve"> </w:t>
      </w:r>
      <w:r>
        <w:t>(W),</w:t>
      </w:r>
    </w:p>
    <w:p w:rsidR="009B0403" w:rsidRDefault="00392069">
      <w:pPr>
        <w:pStyle w:val="Akapitzlist"/>
        <w:numPr>
          <w:ilvl w:val="1"/>
          <w:numId w:val="116"/>
        </w:numPr>
        <w:tabs>
          <w:tab w:val="left" w:pos="686"/>
        </w:tabs>
        <w:spacing w:line="237" w:lineRule="auto"/>
        <w:ind w:left="685" w:right="116"/>
        <w:jc w:val="both"/>
      </w:pPr>
      <w:r>
        <w:t xml:space="preserve">Nie wystarczająco rozwinięta sieć dróg i ich słaba jakość, co utrudnia mieszkańcom dostępu do obiektów użyteczności publicznej, w tym </w:t>
      </w:r>
      <w:r>
        <w:t>związanych ze spędzaniem czasu wolnego dla mieszkańców i turystów</w:t>
      </w:r>
      <w:r>
        <w:rPr>
          <w:spacing w:val="-16"/>
        </w:rPr>
        <w:t xml:space="preserve"> </w:t>
      </w:r>
      <w:r>
        <w:t>(P),</w:t>
      </w:r>
    </w:p>
    <w:p w:rsidR="009B0403" w:rsidRDefault="00392069" w:rsidP="00E82A90">
      <w:pPr>
        <w:ind w:left="402" w:right="116"/>
        <w:jc w:val="both"/>
      </w:pPr>
      <w:r>
        <w:t>Zatem</w:t>
      </w:r>
      <w:r>
        <w:rPr>
          <w:spacing w:val="-12"/>
        </w:rPr>
        <w:t xml:space="preserve"> </w:t>
      </w:r>
      <w:r>
        <w:t>dla</w:t>
      </w:r>
      <w:r>
        <w:rPr>
          <w:spacing w:val="-15"/>
        </w:rPr>
        <w:t xml:space="preserve"> </w:t>
      </w:r>
      <w:r>
        <w:t>rozwiązania/zniwelowania</w:t>
      </w:r>
      <w:r>
        <w:rPr>
          <w:spacing w:val="-11"/>
        </w:rPr>
        <w:t xml:space="preserve"> </w:t>
      </w:r>
      <w:r>
        <w:t>zidentyfikowanych</w:t>
      </w:r>
      <w:r>
        <w:rPr>
          <w:spacing w:val="-13"/>
        </w:rPr>
        <w:t xml:space="preserve"> </w:t>
      </w:r>
      <w:r>
        <w:t>problemów,</w:t>
      </w:r>
      <w:r>
        <w:rPr>
          <w:spacing w:val="-15"/>
        </w:rPr>
        <w:t xml:space="preserve"> </w:t>
      </w:r>
      <w:r>
        <w:t>kierunkiem</w:t>
      </w:r>
      <w:r>
        <w:rPr>
          <w:spacing w:val="-11"/>
        </w:rPr>
        <w:t xml:space="preserve"> </w:t>
      </w:r>
      <w:r>
        <w:t>działań</w:t>
      </w:r>
      <w:r>
        <w:rPr>
          <w:spacing w:val="-15"/>
        </w:rPr>
        <w:t xml:space="preserve"> </w:t>
      </w:r>
      <w:r>
        <w:t>jest</w:t>
      </w:r>
      <w:r>
        <w:rPr>
          <w:spacing w:val="-12"/>
        </w:rPr>
        <w:t xml:space="preserve"> </w:t>
      </w:r>
      <w:r>
        <w:t>r</w:t>
      </w:r>
      <w:r>
        <w:rPr>
          <w:b/>
        </w:rPr>
        <w:t>ozwój</w:t>
      </w:r>
      <w:r>
        <w:rPr>
          <w:b/>
          <w:spacing w:val="-14"/>
        </w:rPr>
        <w:t xml:space="preserve"> </w:t>
      </w:r>
      <w:r>
        <w:rPr>
          <w:b/>
        </w:rPr>
        <w:t>infrastruktury oferty czasu wolnego, w tym małej architektury oraz zintegrowanie i promocj</w:t>
      </w:r>
      <w:r>
        <w:rPr>
          <w:b/>
        </w:rPr>
        <w:t>a marki „Skarby Blisko Krakowa”</w:t>
      </w:r>
      <w:r>
        <w:rPr>
          <w:b/>
          <w:spacing w:val="-7"/>
        </w:rPr>
        <w:t xml:space="preserve"> </w:t>
      </w:r>
      <w:r>
        <w:t>–</w:t>
      </w:r>
      <w:r>
        <w:rPr>
          <w:spacing w:val="-7"/>
        </w:rPr>
        <w:t xml:space="preserve"> </w:t>
      </w:r>
      <w:r>
        <w:t>mający</w:t>
      </w:r>
      <w:r>
        <w:rPr>
          <w:spacing w:val="-5"/>
        </w:rPr>
        <w:t xml:space="preserve"> </w:t>
      </w:r>
      <w:r>
        <w:t>na</w:t>
      </w:r>
      <w:r>
        <w:rPr>
          <w:spacing w:val="-4"/>
        </w:rPr>
        <w:t xml:space="preserve"> </w:t>
      </w:r>
      <w:r>
        <w:t>celu</w:t>
      </w:r>
      <w:r>
        <w:rPr>
          <w:spacing w:val="-5"/>
        </w:rPr>
        <w:t xml:space="preserve"> </w:t>
      </w:r>
      <w:r>
        <w:t>wykorzystanie</w:t>
      </w:r>
      <w:r>
        <w:rPr>
          <w:spacing w:val="-7"/>
        </w:rPr>
        <w:t xml:space="preserve"> </w:t>
      </w:r>
      <w:r>
        <w:rPr>
          <w:b/>
        </w:rPr>
        <w:t>atutów</w:t>
      </w:r>
      <w:r>
        <w:rPr>
          <w:b/>
          <w:spacing w:val="-5"/>
        </w:rPr>
        <w:t xml:space="preserve"> </w:t>
      </w:r>
      <w:r>
        <w:t>(walorów</w:t>
      </w:r>
      <w:r>
        <w:rPr>
          <w:spacing w:val="-7"/>
        </w:rPr>
        <w:t xml:space="preserve"> </w:t>
      </w:r>
      <w:r>
        <w:t>przyrodniczo-krajobrazowych,</w:t>
      </w:r>
      <w:r>
        <w:rPr>
          <w:spacing w:val="-4"/>
        </w:rPr>
        <w:t xml:space="preserve"> </w:t>
      </w:r>
      <w:r>
        <w:t>bogatego</w:t>
      </w:r>
      <w:r>
        <w:rPr>
          <w:spacing w:val="-7"/>
        </w:rPr>
        <w:t xml:space="preserve"> </w:t>
      </w:r>
      <w:r>
        <w:t>materialnego i niematerialnego dziedzictwa kulturowego, istniejących oraz potencjalnych szlaków i ścieżek kulturowych, rekreacyjnych</w:t>
      </w:r>
      <w:r>
        <w:rPr>
          <w:spacing w:val="-14"/>
        </w:rPr>
        <w:t xml:space="preserve"> </w:t>
      </w:r>
      <w:r>
        <w:t>i</w:t>
      </w:r>
      <w:r>
        <w:rPr>
          <w:spacing w:val="-11"/>
        </w:rPr>
        <w:t xml:space="preserve"> </w:t>
      </w:r>
      <w:r>
        <w:t>przy</w:t>
      </w:r>
      <w:r>
        <w:t>rodniczych,</w:t>
      </w:r>
      <w:r>
        <w:rPr>
          <w:spacing w:val="-11"/>
        </w:rPr>
        <w:t xml:space="preserve"> </w:t>
      </w:r>
      <w:r>
        <w:t>a</w:t>
      </w:r>
      <w:r>
        <w:rPr>
          <w:spacing w:val="-14"/>
        </w:rPr>
        <w:t xml:space="preserve"> </w:t>
      </w:r>
      <w:r>
        <w:t>także</w:t>
      </w:r>
      <w:r>
        <w:rPr>
          <w:spacing w:val="-10"/>
        </w:rPr>
        <w:t xml:space="preserve"> </w:t>
      </w:r>
      <w:r>
        <w:t>wysokiego</w:t>
      </w:r>
      <w:r>
        <w:rPr>
          <w:spacing w:val="-12"/>
        </w:rPr>
        <w:t xml:space="preserve"> </w:t>
      </w:r>
      <w:r>
        <w:t>poziomu</w:t>
      </w:r>
      <w:r>
        <w:rPr>
          <w:spacing w:val="-11"/>
        </w:rPr>
        <w:t xml:space="preserve"> </w:t>
      </w:r>
      <w:r>
        <w:t>przedsiębiorczości</w:t>
      </w:r>
      <w:r>
        <w:rPr>
          <w:spacing w:val="-11"/>
        </w:rPr>
        <w:t xml:space="preserve"> </w:t>
      </w:r>
      <w:r>
        <w:t>do</w:t>
      </w:r>
      <w:r>
        <w:rPr>
          <w:spacing w:val="-16"/>
        </w:rPr>
        <w:t xml:space="preserve"> </w:t>
      </w:r>
      <w:r>
        <w:t>komercjalizacji</w:t>
      </w:r>
      <w:r>
        <w:rPr>
          <w:spacing w:val="-11"/>
        </w:rPr>
        <w:t xml:space="preserve"> </w:t>
      </w:r>
      <w:r>
        <w:t>usług</w:t>
      </w:r>
      <w:r>
        <w:rPr>
          <w:spacing w:val="-13"/>
        </w:rPr>
        <w:t xml:space="preserve"> </w:t>
      </w:r>
      <w:r>
        <w:t>oferty</w:t>
      </w:r>
      <w:r>
        <w:rPr>
          <w:spacing w:val="-14"/>
        </w:rPr>
        <w:t xml:space="preserve"> </w:t>
      </w:r>
      <w:r>
        <w:t>czasu wolnego).</w:t>
      </w:r>
      <w:r w:rsidR="0019201A">
        <w:t xml:space="preserve"> Przeprowadzona w maju 2021 r. a</w:t>
      </w:r>
      <w:r w:rsidR="001548BC">
        <w:t xml:space="preserve">naliza </w:t>
      </w:r>
      <w:r w:rsidR="0019201A">
        <w:t>diagnozy obszaru objętego LSR, w skład której wchodziły badania ankietowe wśród mieszkańców gmin, spotkanie informacyjno-konsultacyjne oraz warsztaty dialogu społecznego</w:t>
      </w:r>
      <w:r w:rsidR="003004F5">
        <w:t>,</w:t>
      </w:r>
      <w:r w:rsidR="0019201A">
        <w:t xml:space="preserve"> potwierdziła aktualność analizy SWOT, akcentując priorytetową potrzebę rozwoju infrastruktury turystycznej/rekreacyjnej oraz kulturalnej, której celem będzie stworzenie oferty czasu wolnego na obszarze</w:t>
      </w:r>
      <w:r w:rsidR="003004F5">
        <w:t>.</w:t>
      </w:r>
      <w:r w:rsidR="00E82A90">
        <w:t xml:space="preserve"> </w:t>
      </w:r>
      <w:bookmarkStart w:id="6" w:name="_Hlk74562392"/>
      <w:r>
        <w:t>Podejmowane  działania  stanowić  będą  odpowiedź  n</w:t>
      </w:r>
      <w:r>
        <w:t xml:space="preserve">a  </w:t>
      </w:r>
      <w:r>
        <w:rPr>
          <w:b/>
        </w:rPr>
        <w:t xml:space="preserve">wyzwania  związane  z  rosnącą   potrzebą  zapewnienia atrakcyjnej oferty czasu wolnego </w:t>
      </w:r>
      <w:r>
        <w:t xml:space="preserve">dla mieszkańców, w tym przedstawicieli grup defaworyzowanych (jakość życia), a także umożliwi – wszystkim mieszkańcom – aktywne uczestnictwo w komercjalizacji usług </w:t>
      </w:r>
      <w:r>
        <w:t>związanych z ofertą czasu</w:t>
      </w:r>
      <w:r>
        <w:rPr>
          <w:spacing w:val="-7"/>
        </w:rPr>
        <w:t xml:space="preserve"> </w:t>
      </w:r>
      <w:r>
        <w:t>wolnego.</w:t>
      </w:r>
    </w:p>
    <w:bookmarkEnd w:id="6"/>
    <w:p w:rsidR="009B0403" w:rsidRDefault="00392069">
      <w:pPr>
        <w:pStyle w:val="Nagwek3"/>
        <w:numPr>
          <w:ilvl w:val="0"/>
          <w:numId w:val="116"/>
        </w:numPr>
        <w:tabs>
          <w:tab w:val="left" w:pos="403"/>
        </w:tabs>
        <w:spacing w:before="1"/>
        <w:ind w:left="402" w:right="115"/>
      </w:pPr>
      <w:r>
        <w:t>Kwestie związane z rynkiem pracy i rozwojem gospodarczym obszaru Blisko Krakowa mają dla społeczności lokalnej dużą wagę, jako kluczowe elementy związane z zapewnieniem prawidłowego funkcjonowania rodzin i jednostek. W ko</w:t>
      </w:r>
      <w:r>
        <w:t xml:space="preserve">nsekwencji kształtowania właściwego ładu społecznego – aktywnego i włączonego w sprawy społeczne mieszkańca </w:t>
      </w:r>
      <w:r>
        <w:rPr>
          <w:b w:val="0"/>
        </w:rPr>
        <w:t xml:space="preserve">– </w:t>
      </w:r>
      <w:r>
        <w:t>zidentyfikowano jako wyzwania / problemy następujące</w:t>
      </w:r>
      <w:r>
        <w:rPr>
          <w:spacing w:val="-13"/>
        </w:rPr>
        <w:t xml:space="preserve"> </w:t>
      </w:r>
      <w:r>
        <w:t>kwestie:</w:t>
      </w:r>
    </w:p>
    <w:p w:rsidR="009B0403" w:rsidRDefault="00392069">
      <w:pPr>
        <w:pStyle w:val="Akapitzlist"/>
        <w:numPr>
          <w:ilvl w:val="1"/>
          <w:numId w:val="116"/>
        </w:numPr>
        <w:tabs>
          <w:tab w:val="left" w:pos="686"/>
        </w:tabs>
        <w:ind w:left="685" w:right="115"/>
        <w:jc w:val="both"/>
      </w:pPr>
      <w:r>
        <w:t>Stosunkowo wysoki poziom bezrobocia długotrwałego, wysoki poziom bezrobocia osób mło</w:t>
      </w:r>
      <w:r>
        <w:t>dych (do 30 roku życia) oraz osób starszych (55+), a dodatkowo duży odsetek osób korzystających z pomocy społecznej z powodu ubóstwa i niepełnosprawności – jako osoby zagrożone wykluczeniem społecznym</w:t>
      </w:r>
      <w:r>
        <w:rPr>
          <w:spacing w:val="-8"/>
        </w:rPr>
        <w:t xml:space="preserve"> </w:t>
      </w:r>
      <w:r>
        <w:t>(P)</w:t>
      </w:r>
    </w:p>
    <w:p w:rsidR="009B0403" w:rsidRDefault="00392069">
      <w:pPr>
        <w:pStyle w:val="Akapitzlist"/>
        <w:numPr>
          <w:ilvl w:val="1"/>
          <w:numId w:val="116"/>
        </w:numPr>
        <w:tabs>
          <w:tab w:val="left" w:pos="686"/>
        </w:tabs>
        <w:ind w:left="685" w:right="114"/>
        <w:jc w:val="both"/>
      </w:pPr>
      <w:r>
        <w:t>Duża</w:t>
      </w:r>
      <w:r>
        <w:rPr>
          <w:spacing w:val="-16"/>
        </w:rPr>
        <w:t xml:space="preserve"> </w:t>
      </w:r>
      <w:r>
        <w:t>liczba</w:t>
      </w:r>
      <w:r>
        <w:rPr>
          <w:spacing w:val="-15"/>
        </w:rPr>
        <w:t xml:space="preserve"> </w:t>
      </w:r>
      <w:r>
        <w:t>zatrudnionych</w:t>
      </w:r>
      <w:r>
        <w:rPr>
          <w:spacing w:val="-18"/>
        </w:rPr>
        <w:t xml:space="preserve"> </w:t>
      </w:r>
      <w:r>
        <w:t>osób</w:t>
      </w:r>
      <w:r>
        <w:rPr>
          <w:spacing w:val="-14"/>
        </w:rPr>
        <w:t xml:space="preserve"> </w:t>
      </w:r>
      <w:r>
        <w:t>na</w:t>
      </w:r>
      <w:r>
        <w:rPr>
          <w:spacing w:val="-13"/>
        </w:rPr>
        <w:t xml:space="preserve"> </w:t>
      </w:r>
      <w:r>
        <w:t>obszarze</w:t>
      </w:r>
      <w:r>
        <w:rPr>
          <w:spacing w:val="-13"/>
        </w:rPr>
        <w:t xml:space="preserve"> </w:t>
      </w:r>
      <w:r>
        <w:t>LGD</w:t>
      </w:r>
      <w:r>
        <w:rPr>
          <w:spacing w:val="-15"/>
        </w:rPr>
        <w:t xml:space="preserve"> </w:t>
      </w:r>
      <w:r>
        <w:t>poch</w:t>
      </w:r>
      <w:r>
        <w:t>odzących</w:t>
      </w:r>
      <w:r>
        <w:rPr>
          <w:spacing w:val="-15"/>
        </w:rPr>
        <w:t xml:space="preserve"> </w:t>
      </w:r>
      <w:r>
        <w:t>spoza</w:t>
      </w:r>
      <w:r>
        <w:rPr>
          <w:spacing w:val="-15"/>
        </w:rPr>
        <w:t xml:space="preserve"> </w:t>
      </w:r>
      <w:r>
        <w:t>tego</w:t>
      </w:r>
      <w:r>
        <w:rPr>
          <w:spacing w:val="-16"/>
        </w:rPr>
        <w:t xml:space="preserve"> </w:t>
      </w:r>
      <w:r>
        <w:t>terenu.</w:t>
      </w:r>
      <w:r>
        <w:rPr>
          <w:spacing w:val="-16"/>
        </w:rPr>
        <w:t xml:space="preserve"> </w:t>
      </w:r>
      <w:r>
        <w:t>W</w:t>
      </w:r>
      <w:r>
        <w:rPr>
          <w:spacing w:val="-15"/>
        </w:rPr>
        <w:t xml:space="preserve"> </w:t>
      </w:r>
      <w:r>
        <w:t>opinii</w:t>
      </w:r>
      <w:r>
        <w:rPr>
          <w:spacing w:val="-18"/>
        </w:rPr>
        <w:t xml:space="preserve"> </w:t>
      </w:r>
      <w:r>
        <w:t>mieszkańców</w:t>
      </w:r>
      <w:r>
        <w:rPr>
          <w:spacing w:val="-17"/>
        </w:rPr>
        <w:t xml:space="preserve"> </w:t>
      </w:r>
      <w:r>
        <w:t>istnieje konieczność wspieranie rozwoju lokalnych przedsiębiorstw i ich konkurencyjności, jako inwestycje w miejsca pracy</w:t>
      </w:r>
      <w:r>
        <w:rPr>
          <w:spacing w:val="-3"/>
        </w:rPr>
        <w:t xml:space="preserve"> </w:t>
      </w:r>
      <w:r>
        <w:t>(P)</w:t>
      </w:r>
    </w:p>
    <w:p w:rsidR="009B0403" w:rsidRDefault="00392069">
      <w:pPr>
        <w:pStyle w:val="Akapitzlist"/>
        <w:numPr>
          <w:ilvl w:val="1"/>
          <w:numId w:val="116"/>
        </w:numPr>
        <w:tabs>
          <w:tab w:val="left" w:pos="686"/>
        </w:tabs>
        <w:ind w:left="685" w:right="115"/>
        <w:jc w:val="both"/>
      </w:pPr>
      <w:r>
        <w:t xml:space="preserve">Słabe wykorzystanie potencjału dziedzictwa lokalnego, w tym marki „Skarby Blisko </w:t>
      </w:r>
      <w:r>
        <w:t>Krakowa”, na obszarze Blisko Krakowa na rzecz rozwoju przedsiębiorczości (P i</w:t>
      </w:r>
      <w:r>
        <w:rPr>
          <w:spacing w:val="-5"/>
        </w:rPr>
        <w:t xml:space="preserve"> </w:t>
      </w:r>
      <w:r>
        <w:t>W)</w:t>
      </w:r>
    </w:p>
    <w:p w:rsidR="009B0403" w:rsidRDefault="00392069">
      <w:pPr>
        <w:pStyle w:val="Akapitzlist"/>
        <w:numPr>
          <w:ilvl w:val="1"/>
          <w:numId w:val="116"/>
        </w:numPr>
        <w:tabs>
          <w:tab w:val="left" w:pos="686"/>
        </w:tabs>
        <w:ind w:left="685" w:right="117"/>
        <w:jc w:val="both"/>
      </w:pPr>
      <w:r>
        <w:rPr>
          <w:b/>
        </w:rPr>
        <w:t xml:space="preserve">Zbyt mała liczba zarejestrowanych produktów lokalnych </w:t>
      </w:r>
      <w:r>
        <w:t>i słabe ich wykorzystanie oraz niska dostępność ich przez mieszkańców (mieszkańcy jako rynek zbytu), w tym niska kooperac</w:t>
      </w:r>
      <w:r>
        <w:t>ja producentów lokalnych na rzecz zmiany tej sytuacji</w:t>
      </w:r>
      <w:r>
        <w:rPr>
          <w:spacing w:val="-1"/>
        </w:rPr>
        <w:t xml:space="preserve"> </w:t>
      </w:r>
      <w:r>
        <w:t>(P)</w:t>
      </w:r>
    </w:p>
    <w:p w:rsidR="009B0403" w:rsidRDefault="009B0403">
      <w:pPr>
        <w:jc w:val="both"/>
        <w:sectPr w:rsidR="009B0403">
          <w:pgSz w:w="11910" w:h="16840"/>
          <w:pgMar w:top="880" w:right="560" w:bottom="280" w:left="560" w:header="708" w:footer="708" w:gutter="0"/>
          <w:cols w:space="708"/>
        </w:sectPr>
      </w:pPr>
    </w:p>
    <w:p w:rsidR="009B0403" w:rsidRDefault="00392069">
      <w:pPr>
        <w:pStyle w:val="Akapitzlist"/>
        <w:numPr>
          <w:ilvl w:val="1"/>
          <w:numId w:val="116"/>
        </w:numPr>
        <w:tabs>
          <w:tab w:val="left" w:pos="686"/>
        </w:tabs>
        <w:spacing w:before="78" w:line="269" w:lineRule="exact"/>
        <w:ind w:left="685"/>
        <w:jc w:val="both"/>
      </w:pPr>
      <w:r>
        <w:rPr>
          <w:noProof/>
        </w:rPr>
        <w:lastRenderedPageBreak/>
        <mc:AlternateContent>
          <mc:Choice Requires="wps">
            <w:drawing>
              <wp:anchor distT="0" distB="0" distL="114300" distR="114300" simplePos="0" relativeHeight="251707392" behindDoc="0" locked="0" layoutInCell="1" allowOverlap="1">
                <wp:simplePos x="0" y="0"/>
                <wp:positionH relativeFrom="page">
                  <wp:posOffset>83185</wp:posOffset>
                </wp:positionH>
                <wp:positionV relativeFrom="page">
                  <wp:posOffset>9474200</wp:posOffset>
                </wp:positionV>
                <wp:extent cx="180975" cy="566420"/>
                <wp:effectExtent l="0" t="0" r="0" b="0"/>
                <wp:wrapNone/>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26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4" o:spid="_x0000_s1064" type="#_x0000_t202" style="width:14.25pt;height:44.6pt;margin-top:746pt;margin-left:6.5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08416" filled="f" stroked="f">
                <v:textbox style="layout-flow:vertical;mso-layout-flow-alt:bottom-to-top" inset="0,0,0,0">
                  <w:txbxContent>
                    <w:p w:rsidR="00C45E4C" w14:paraId="35B74E91" w14:textId="77777777">
                      <w:pPr>
                        <w:pStyle w:val="BodyText"/>
                        <w:spacing w:before="11"/>
                        <w:ind w:left="20"/>
                      </w:pPr>
                      <w:r>
                        <w:t>Strona 26</w:t>
                      </w:r>
                    </w:p>
                  </w:txbxContent>
                </v:textbox>
              </v:shape>
            </w:pict>
          </mc:Fallback>
        </mc:AlternateContent>
      </w:r>
      <w:r w:rsidR="00492AFA">
        <w:t>Wykorzystanie produkcji prowadzonej na obszarze Blisko Krakowa, na rzecz rozwoju przedsiębiorczości</w:t>
      </w:r>
      <w:r w:rsidR="00492AFA">
        <w:rPr>
          <w:spacing w:val="-19"/>
        </w:rPr>
        <w:t xml:space="preserve"> </w:t>
      </w:r>
      <w:r w:rsidR="00492AFA">
        <w:t>(W)</w:t>
      </w:r>
    </w:p>
    <w:p w:rsidR="009B0403" w:rsidRDefault="00392069">
      <w:pPr>
        <w:pStyle w:val="Akapitzlist"/>
        <w:numPr>
          <w:ilvl w:val="1"/>
          <w:numId w:val="116"/>
        </w:numPr>
        <w:tabs>
          <w:tab w:val="left" w:pos="686"/>
        </w:tabs>
        <w:ind w:left="685" w:right="122"/>
        <w:jc w:val="both"/>
      </w:pPr>
      <w:r>
        <w:t xml:space="preserve">Wykorzystanie istniejącego potencjału działających na </w:t>
      </w:r>
      <w:r>
        <w:t>terenie LGD przedsiębiorstw, dla zwiększenia ich innowacyjności i konkurencyjności, oraz nowych miejsc pracy dla mieszkańców</w:t>
      </w:r>
      <w:r>
        <w:rPr>
          <w:spacing w:val="-7"/>
        </w:rPr>
        <w:t xml:space="preserve"> </w:t>
      </w:r>
      <w:r>
        <w:t>(W)</w:t>
      </w:r>
    </w:p>
    <w:p w:rsidR="009B0403" w:rsidRDefault="00392069">
      <w:pPr>
        <w:pStyle w:val="Tekstpodstawowy"/>
        <w:ind w:left="402" w:right="116"/>
        <w:jc w:val="both"/>
      </w:pPr>
      <w:r>
        <w:t xml:space="preserve">Reasumując należy uznać, iż szczególnie istotnym jest podnoszenie i kształtowanie kompetencji </w:t>
      </w:r>
      <w:r>
        <w:t>przedsiębiorczych wśród mieszkańców obszaru LGD, wspieranie rozwoju przedsiębiorczości lokalnej, tworzenie sieci współpracy podmiotów gospodarczych i lokalnych wytwórców (m.in. inkubatory rolne). Rozwój przedsiębiorczości, w tym kontekście, należy rozumieć</w:t>
      </w:r>
      <w:r>
        <w:t xml:space="preserve"> jako tworzenie potencjalnych miejsc pracy dla mieszkańców, co istotnie ma przyczynić się do odpowiedzi na ważne problemy społeczne (wysoki poziom bezrobocia osób młodych, starszych oraz bezrobocia długookresowego, wysoki odsetek korzystających z pomocy sp</w:t>
      </w:r>
      <w:r>
        <w:t>ołecznej z tytułu ubóstwa i bezrobocia).</w:t>
      </w:r>
      <w:r w:rsidR="003004F5">
        <w:t>W ramach przeprowadzonej w maju 2021 r. a</w:t>
      </w:r>
      <w:r w:rsidR="001548BC">
        <w:t>nalizy</w:t>
      </w:r>
      <w:r w:rsidR="003004F5">
        <w:t xml:space="preserve"> diagnozy obszaru potwierdzono konieczność dalszego rozwoju przedsiębiorczości na obszarze objętym LSR, w szczególności poprzez zakładanie nowych działalności gospodarczych. </w:t>
      </w:r>
    </w:p>
    <w:p w:rsidR="009B0403" w:rsidRDefault="00392069">
      <w:pPr>
        <w:pStyle w:val="Nagwek3"/>
        <w:numPr>
          <w:ilvl w:val="0"/>
          <w:numId w:val="116"/>
        </w:numPr>
        <w:tabs>
          <w:tab w:val="left" w:pos="403"/>
        </w:tabs>
        <w:ind w:left="402" w:right="116"/>
      </w:pPr>
      <w:r>
        <w:t>O jakości życia mieszkańców stanowią nie tylko kwestie pracy oraz stwarzania warunków do aktywnego  oraz twórczego życia, ale również kwestie przynależności i tożsamości lokalnej. Zintegrowanie mieszkańców, ich aktywność i zaangażowanie we własne spr</w:t>
      </w:r>
      <w:r>
        <w:t>awy, istotnie łączy się z odpowiedzialnością za swoją przestrzeń życia, środowisko przyrodnicze i posiadane dziedzictwo. Dlatego też jako istotne dla zwiększenia tożsamości lokalnej, integracji społecznej i spójności mieszkańców obszaru Blisko Krakowa,</w:t>
      </w:r>
      <w:r>
        <w:rPr>
          <w:spacing w:val="41"/>
        </w:rPr>
        <w:t xml:space="preserve"> </w:t>
      </w:r>
      <w:r>
        <w:t>uzn</w:t>
      </w:r>
      <w:r>
        <w:t>ano:</w:t>
      </w:r>
    </w:p>
    <w:p w:rsidR="009B0403" w:rsidRDefault="00392069">
      <w:pPr>
        <w:pStyle w:val="Akapitzlist"/>
        <w:numPr>
          <w:ilvl w:val="1"/>
          <w:numId w:val="116"/>
        </w:numPr>
        <w:tabs>
          <w:tab w:val="left" w:pos="686"/>
        </w:tabs>
        <w:ind w:left="685" w:right="118"/>
        <w:jc w:val="both"/>
      </w:pPr>
      <w:r>
        <w:t>Niskie przekonanie o spójności społecznej oraz historycznej obszaru LGD oraz stosunkowo niski poziom integracji społecznej – zbyt mała liczba działań sprzyjających integracji mieszkańców, w tym przede wszystkim społeczności z terenów wiejskich</w:t>
      </w:r>
      <w:r>
        <w:rPr>
          <w:spacing w:val="-4"/>
        </w:rPr>
        <w:t xml:space="preserve"> </w:t>
      </w:r>
      <w:r>
        <w:t>(P)</w:t>
      </w:r>
    </w:p>
    <w:p w:rsidR="009B0403" w:rsidRDefault="00392069">
      <w:pPr>
        <w:pStyle w:val="Akapitzlist"/>
        <w:numPr>
          <w:ilvl w:val="1"/>
          <w:numId w:val="116"/>
        </w:numPr>
        <w:tabs>
          <w:tab w:val="left" w:pos="686"/>
        </w:tabs>
        <w:ind w:left="685" w:right="118"/>
        <w:jc w:val="both"/>
      </w:pPr>
      <w:r>
        <w:t>Nis</w:t>
      </w:r>
      <w:r>
        <w:t>ki poziom świadomości wielu mieszkańców, w tym bardzo istotnie osób „napływowych”, na temat zamieszkiwanej okolicy, jej dziedzictwa, potencjału, a w konsekwencji tożsamości lokalnej</w:t>
      </w:r>
      <w:r>
        <w:rPr>
          <w:spacing w:val="-8"/>
        </w:rPr>
        <w:t xml:space="preserve"> </w:t>
      </w:r>
      <w:r>
        <w:t>(P)</w:t>
      </w:r>
    </w:p>
    <w:p w:rsidR="009B0403" w:rsidRDefault="00392069">
      <w:pPr>
        <w:pStyle w:val="Akapitzlist"/>
        <w:numPr>
          <w:ilvl w:val="1"/>
          <w:numId w:val="116"/>
        </w:numPr>
        <w:tabs>
          <w:tab w:val="left" w:pos="686"/>
        </w:tabs>
        <w:ind w:left="685" w:right="118"/>
        <w:jc w:val="both"/>
      </w:pPr>
      <w:r>
        <w:t>Niedostatecznie chronione istniejące dziedzictwo materialne i niemater</w:t>
      </w:r>
      <w:r>
        <w:t>ialne obszaru Blisko Krakowa (zły stan techniczny ważnych lokalnie obiektów, mały poziom utrwalenia i uporządkowania zwyczajów, tradycji, historii, rękodzieła czy potraw lokalnych) (P i</w:t>
      </w:r>
      <w:r>
        <w:rPr>
          <w:spacing w:val="-6"/>
        </w:rPr>
        <w:t xml:space="preserve"> </w:t>
      </w:r>
      <w:r>
        <w:t>W)</w:t>
      </w:r>
    </w:p>
    <w:p w:rsidR="009B0403" w:rsidRDefault="00392069">
      <w:pPr>
        <w:pStyle w:val="Akapitzlist"/>
        <w:numPr>
          <w:ilvl w:val="1"/>
          <w:numId w:val="116"/>
        </w:numPr>
        <w:tabs>
          <w:tab w:val="left" w:pos="686"/>
        </w:tabs>
        <w:spacing w:line="237" w:lineRule="auto"/>
        <w:ind w:left="685" w:right="123"/>
        <w:jc w:val="both"/>
      </w:pPr>
      <w:r>
        <w:t>Zbyt słabe wykorzystanie potencjału i dziedzictwa lokalnego do inte</w:t>
      </w:r>
      <w:r>
        <w:t>gracji mieszkańców, w tym międzypokoleniowej, uwzględniającej potrzeby poszczególnych grup wiekowych</w:t>
      </w:r>
      <w:r>
        <w:rPr>
          <w:spacing w:val="-9"/>
        </w:rPr>
        <w:t xml:space="preserve"> </w:t>
      </w:r>
      <w:r>
        <w:t>(P)</w:t>
      </w:r>
    </w:p>
    <w:p w:rsidR="009B0403" w:rsidRDefault="00392069">
      <w:pPr>
        <w:pStyle w:val="Akapitzlist"/>
        <w:numPr>
          <w:ilvl w:val="1"/>
          <w:numId w:val="116"/>
        </w:numPr>
        <w:tabs>
          <w:tab w:val="left" w:pos="686"/>
        </w:tabs>
        <w:spacing w:before="1"/>
        <w:ind w:left="685" w:right="115"/>
        <w:jc w:val="both"/>
      </w:pPr>
      <w:r>
        <w:t>Niedostateczny poziom uczestnictwa w wydarzeniach i sprawach obszaru Blisko Krakowa osób z grup defaworyzowanych</w:t>
      </w:r>
      <w:r>
        <w:rPr>
          <w:spacing w:val="-2"/>
        </w:rPr>
        <w:t xml:space="preserve"> </w:t>
      </w:r>
      <w:r>
        <w:t>(P)</w:t>
      </w:r>
    </w:p>
    <w:p w:rsidR="009B0403" w:rsidRDefault="00392069">
      <w:pPr>
        <w:pStyle w:val="Akapitzlist"/>
        <w:numPr>
          <w:ilvl w:val="1"/>
          <w:numId w:val="116"/>
        </w:numPr>
        <w:tabs>
          <w:tab w:val="left" w:pos="686"/>
        </w:tabs>
        <w:ind w:left="685" w:right="115"/>
        <w:jc w:val="both"/>
      </w:pPr>
      <w:r>
        <w:t>Zwiększenie spójności obszaru sąsi</w:t>
      </w:r>
      <w:r>
        <w:t>adujących ze sobą gmin, jako potrzeba większej integracji i współpracy lokalnej, w tym napływowych i rdzennych mieszkańców obszaru Blisko</w:t>
      </w:r>
      <w:r>
        <w:rPr>
          <w:spacing w:val="-3"/>
        </w:rPr>
        <w:t xml:space="preserve"> </w:t>
      </w:r>
      <w:r>
        <w:t>Krakowa</w:t>
      </w:r>
    </w:p>
    <w:p w:rsidR="009B0403" w:rsidRDefault="00392069">
      <w:pPr>
        <w:pStyle w:val="Akapitzlist"/>
        <w:numPr>
          <w:ilvl w:val="1"/>
          <w:numId w:val="116"/>
        </w:numPr>
        <w:tabs>
          <w:tab w:val="left" w:pos="686"/>
        </w:tabs>
        <w:ind w:left="685" w:right="116"/>
        <w:jc w:val="both"/>
      </w:pPr>
      <w:r>
        <w:t xml:space="preserve">Zbyt mała dbałość poszczególnych mieszkańców o sprawy środowiska i zrównoważonego rozwoju oraz niska </w:t>
      </w:r>
      <w:r>
        <w:t>świadomość korzyści indywidualnych i  społecznych,  dotyczących  efektywnego  gospodarowania  zasobami  (w tym efektywność energetyczna)</w:t>
      </w:r>
      <w:r>
        <w:rPr>
          <w:spacing w:val="-3"/>
        </w:rPr>
        <w:t xml:space="preserve"> </w:t>
      </w:r>
      <w:r>
        <w:t>(P)</w:t>
      </w:r>
    </w:p>
    <w:p w:rsidR="00327A27" w:rsidRDefault="00392069" w:rsidP="0019201A">
      <w:pPr>
        <w:pStyle w:val="Tekstpodstawowy"/>
        <w:ind w:left="119" w:right="115"/>
        <w:jc w:val="both"/>
      </w:pPr>
      <w:r>
        <w:t>Dlatego też, wzmacnianie spójności społecznej, w tym poprzez ochronę środowiska przyrodniczego i kulturalnego, oraz</w:t>
      </w:r>
      <w:r>
        <w:t xml:space="preserve"> działania  na  rzecz  kształtowania  tożsamości  lokalnej   w  kontekście  posiadanego  dziedzictwa  materialnego   i niematerialnego, stanowić będzie istotne wsparcie, nie tylko dla osób zagrożonych wykluczeniem społecznym, ale dla całej społeczności</w:t>
      </w:r>
      <w:r>
        <w:rPr>
          <w:spacing w:val="1"/>
        </w:rPr>
        <w:t xml:space="preserve"> </w:t>
      </w:r>
      <w:r>
        <w:t>lok</w:t>
      </w:r>
      <w:r>
        <w:t>alnej.</w:t>
      </w:r>
    </w:p>
    <w:p w:rsidR="009B0403" w:rsidRDefault="00392069">
      <w:pPr>
        <w:pStyle w:val="Nagwek3"/>
        <w:ind w:left="119" w:right="115"/>
      </w:pPr>
      <w:r>
        <w:t>Rozwiązanie</w:t>
      </w:r>
      <w:r>
        <w:rPr>
          <w:spacing w:val="-13"/>
        </w:rPr>
        <w:t xml:space="preserve"> </w:t>
      </w:r>
      <w:r>
        <w:t>zidentyfikowanych</w:t>
      </w:r>
      <w:r>
        <w:rPr>
          <w:spacing w:val="-13"/>
        </w:rPr>
        <w:t xml:space="preserve"> </w:t>
      </w:r>
      <w:r>
        <w:t>przez</w:t>
      </w:r>
      <w:r>
        <w:rPr>
          <w:spacing w:val="-13"/>
        </w:rPr>
        <w:t xml:space="preserve"> </w:t>
      </w:r>
      <w:r>
        <w:t>LGD</w:t>
      </w:r>
      <w:r>
        <w:rPr>
          <w:spacing w:val="-14"/>
        </w:rPr>
        <w:t xml:space="preserve"> </w:t>
      </w:r>
      <w:r>
        <w:t>Blisko</w:t>
      </w:r>
      <w:r>
        <w:rPr>
          <w:spacing w:val="-16"/>
        </w:rPr>
        <w:t xml:space="preserve"> </w:t>
      </w:r>
      <w:r>
        <w:t>Krakowa</w:t>
      </w:r>
      <w:r>
        <w:rPr>
          <w:spacing w:val="-13"/>
        </w:rPr>
        <w:t xml:space="preserve"> </w:t>
      </w:r>
      <w:r>
        <w:t>problemów</w:t>
      </w:r>
      <w:r>
        <w:rPr>
          <w:spacing w:val="-15"/>
        </w:rPr>
        <w:t xml:space="preserve"> </w:t>
      </w:r>
      <w:r>
        <w:t>i</w:t>
      </w:r>
      <w:r>
        <w:rPr>
          <w:spacing w:val="-15"/>
        </w:rPr>
        <w:t xml:space="preserve"> </w:t>
      </w:r>
      <w:r>
        <w:t>wyzwań</w:t>
      </w:r>
      <w:r>
        <w:rPr>
          <w:spacing w:val="-16"/>
        </w:rPr>
        <w:t xml:space="preserve"> </w:t>
      </w:r>
      <w:r>
        <w:t>wymaga</w:t>
      </w:r>
      <w:r>
        <w:rPr>
          <w:spacing w:val="-14"/>
        </w:rPr>
        <w:t xml:space="preserve"> </w:t>
      </w:r>
      <w:r>
        <w:t>zintegrowania</w:t>
      </w:r>
      <w:r>
        <w:rPr>
          <w:spacing w:val="-13"/>
        </w:rPr>
        <w:t xml:space="preserve"> </w:t>
      </w:r>
      <w:r>
        <w:t>polityk gospodarczych, społecznych i środowiskowych na rzecz realizacji polityki zrównoważonego rozwoju całego obszaru objętego LSR. Niezwykle istotnym el</w:t>
      </w:r>
      <w:r>
        <w:t>ementem zrównoważonego rozwoju jest zachowanie spójności społecznej obszaru. Dlatego też za główny cel działalności LGD Blisko Krakowa w perspektywie PROW na lata 2014-2020,</w:t>
      </w:r>
      <w:r>
        <w:rPr>
          <w:spacing w:val="-8"/>
        </w:rPr>
        <w:t xml:space="preserve"> </w:t>
      </w:r>
      <w:r>
        <w:t>uznane</w:t>
      </w:r>
      <w:r>
        <w:rPr>
          <w:spacing w:val="-8"/>
        </w:rPr>
        <w:t xml:space="preserve"> </w:t>
      </w:r>
      <w:r>
        <w:t>zostało</w:t>
      </w:r>
      <w:r>
        <w:rPr>
          <w:spacing w:val="-10"/>
        </w:rPr>
        <w:t xml:space="preserve"> </w:t>
      </w:r>
      <w:r>
        <w:t>prowadzenie</w:t>
      </w:r>
      <w:r>
        <w:rPr>
          <w:spacing w:val="-8"/>
        </w:rPr>
        <w:t xml:space="preserve"> </w:t>
      </w:r>
      <w:r>
        <w:t>działań</w:t>
      </w:r>
      <w:r>
        <w:rPr>
          <w:spacing w:val="-7"/>
        </w:rPr>
        <w:t xml:space="preserve"> </w:t>
      </w:r>
      <w:r>
        <w:t>mających</w:t>
      </w:r>
      <w:r>
        <w:rPr>
          <w:spacing w:val="-8"/>
        </w:rPr>
        <w:t xml:space="preserve"> </w:t>
      </w:r>
      <w:r>
        <w:t>zwiększyć</w:t>
      </w:r>
      <w:r>
        <w:rPr>
          <w:spacing w:val="-7"/>
        </w:rPr>
        <w:t xml:space="preserve"> </w:t>
      </w:r>
      <w:r>
        <w:t>udział</w:t>
      </w:r>
      <w:r>
        <w:rPr>
          <w:spacing w:val="-7"/>
        </w:rPr>
        <w:t xml:space="preserve"> </w:t>
      </w:r>
      <w:r>
        <w:t>społeczności</w:t>
      </w:r>
      <w:r>
        <w:rPr>
          <w:spacing w:val="-7"/>
        </w:rPr>
        <w:t xml:space="preserve"> </w:t>
      </w:r>
      <w:r>
        <w:t>lokalnej</w:t>
      </w:r>
      <w:r>
        <w:rPr>
          <w:spacing w:val="-8"/>
        </w:rPr>
        <w:t xml:space="preserve"> </w:t>
      </w:r>
      <w:r>
        <w:t>w</w:t>
      </w:r>
      <w:r>
        <w:rPr>
          <w:spacing w:val="-7"/>
        </w:rPr>
        <w:t xml:space="preserve"> </w:t>
      </w:r>
      <w:r>
        <w:t>kształtowaniu i realizacji polityki zrównoważonego rozwoju, z wykorzystaniem potencjałów kulturalnych, historycznych, gospodarczych i przyrodniczych obszaru objętego</w:t>
      </w:r>
      <w:r>
        <w:rPr>
          <w:spacing w:val="-3"/>
        </w:rPr>
        <w:t xml:space="preserve"> </w:t>
      </w:r>
      <w:r>
        <w:t>LSR.</w:t>
      </w:r>
    </w:p>
    <w:p w:rsidR="009B0403" w:rsidRDefault="009B0403">
      <w:pPr>
        <w:pStyle w:val="Tekstpodstawowy"/>
        <w:spacing w:before="8"/>
        <w:rPr>
          <w:b/>
          <w:sz w:val="21"/>
        </w:rPr>
      </w:pPr>
    </w:p>
    <w:p w:rsidR="009B0403" w:rsidRDefault="00392069">
      <w:pPr>
        <w:pStyle w:val="Tekstpodstawowy"/>
        <w:ind w:left="119" w:right="119"/>
        <w:jc w:val="both"/>
      </w:pPr>
      <w:r>
        <w:t>W tym kontekście należy zauważyć, iż strategia rozwoju lokal</w:t>
      </w:r>
      <w:r>
        <w:t>nego kierowanego przez społeczność lokalną, musi wykorzystywać endogeniczne zasoby, w tym społeczne. Dlatego synergia działań wszystkich 3 sektorów trójkąta współpracy (społeczny, gospodarczy i publiczny), stanowi bardzo istotną rolę dla zrealizowania okre</w:t>
      </w:r>
      <w:r>
        <w:t>ślonej wizji rozwoju.</w:t>
      </w:r>
    </w:p>
    <w:p w:rsidR="009B0403" w:rsidRDefault="00392069">
      <w:pPr>
        <w:pStyle w:val="Nagwek3"/>
        <w:spacing w:before="1"/>
        <w:ind w:left="119" w:right="117"/>
      </w:pPr>
      <w:r>
        <w:t>Szczególne znaczenie ma jednak zaangażowanie sektora społecznego (mieszkańcy, w tym NGO), gdyż jego doświadczenia, opinie są istotnymi miarami sukcesów realizacji działań rozwojowych. Dlatego zaangażowania lokalnej społeczności jest k</w:t>
      </w:r>
      <w:r>
        <w:t>luczowe i zostało uwzględnione nie tylko na etapie opracowywania LSR, ale również realizacji.</w:t>
      </w:r>
    </w:p>
    <w:p w:rsidR="009B0403" w:rsidRDefault="009B0403">
      <w:pPr>
        <w:sectPr w:rsidR="009B0403">
          <w:pgSz w:w="11910" w:h="16840"/>
          <w:pgMar w:top="880" w:right="560" w:bottom="280" w:left="560" w:header="708" w:footer="708" w:gutter="0"/>
          <w:cols w:space="708"/>
        </w:sectPr>
      </w:pPr>
    </w:p>
    <w:p w:rsidR="009B0403" w:rsidRDefault="00392069">
      <w:pPr>
        <w:pStyle w:val="Akapitzlist"/>
        <w:numPr>
          <w:ilvl w:val="2"/>
          <w:numId w:val="118"/>
        </w:numPr>
        <w:tabs>
          <w:tab w:val="left" w:pos="967"/>
          <w:tab w:val="left" w:pos="968"/>
        </w:tabs>
        <w:spacing w:before="70" w:after="19"/>
        <w:ind w:left="967"/>
        <w:jc w:val="left"/>
        <w:rPr>
          <w:b/>
          <w:color w:val="006FC0"/>
          <w:sz w:val="28"/>
        </w:rPr>
      </w:pPr>
      <w:r>
        <w:rPr>
          <w:noProof/>
        </w:rPr>
        <w:lastRenderedPageBreak/>
        <mc:AlternateContent>
          <mc:Choice Requires="wps">
            <w:drawing>
              <wp:anchor distT="0" distB="0" distL="114300" distR="114300" simplePos="0" relativeHeight="251709440" behindDoc="0" locked="0" layoutInCell="1" allowOverlap="1">
                <wp:simplePos x="0" y="0"/>
                <wp:positionH relativeFrom="page">
                  <wp:posOffset>128905</wp:posOffset>
                </wp:positionH>
                <wp:positionV relativeFrom="page">
                  <wp:posOffset>6340475</wp:posOffset>
                </wp:positionV>
                <wp:extent cx="180975" cy="566420"/>
                <wp:effectExtent l="0" t="0" r="0" b="0"/>
                <wp:wrapNone/>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27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3" o:spid="_x0000_s1065"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10464" filled="f" stroked="f">
                <v:textbox style="layout-flow:vertical;mso-layout-flow-alt:bottom-to-top" inset="0,0,0,0">
                  <w:txbxContent>
                    <w:p w:rsidR="00C45E4C" w14:paraId="496A5B4F" w14:textId="77777777">
                      <w:pPr>
                        <w:pStyle w:val="BodyText"/>
                        <w:spacing w:before="11"/>
                        <w:ind w:left="20"/>
                      </w:pPr>
                      <w:r>
                        <w:t>Strona 27</w:t>
                      </w:r>
                    </w:p>
                  </w:txbxContent>
                </v:textbox>
              </v:shape>
            </w:pict>
          </mc:Fallback>
        </mc:AlternateContent>
      </w:r>
      <w:bookmarkStart w:id="7" w:name="_bookmark4"/>
      <w:bookmarkEnd w:id="7"/>
      <w:r w:rsidR="00492AFA">
        <w:rPr>
          <w:b/>
          <w:color w:val="006FC0"/>
          <w:sz w:val="28"/>
        </w:rPr>
        <w:t>CELE I</w:t>
      </w:r>
      <w:r w:rsidR="00492AFA">
        <w:rPr>
          <w:b/>
          <w:color w:val="006FC0"/>
          <w:spacing w:val="-4"/>
          <w:sz w:val="28"/>
        </w:rPr>
        <w:t xml:space="preserve"> </w:t>
      </w:r>
      <w:r w:rsidR="00492AFA">
        <w:rPr>
          <w:b/>
          <w:color w:val="006FC0"/>
          <w:sz w:val="28"/>
        </w:rPr>
        <w:t>WSKAŹNIKI</w:t>
      </w:r>
    </w:p>
    <w:p w:rsidR="009B0403" w:rsidRDefault="00392069">
      <w:pPr>
        <w:pStyle w:val="Tekstpodstawowy"/>
        <w:spacing w:line="20" w:lineRule="exact"/>
        <w:ind w:left="230"/>
        <w:rPr>
          <w:sz w:val="2"/>
        </w:rPr>
      </w:pPr>
      <w:r>
        <w:rPr>
          <w:noProof/>
          <w:sz w:val="2"/>
        </w:rPr>
        <mc:AlternateContent>
          <mc:Choice Requires="wpg">
            <w:drawing>
              <wp:inline distT="0" distB="0" distL="0" distR="0">
                <wp:extent cx="9866630" cy="6350"/>
                <wp:effectExtent l="0" t="0" r="4445" b="3810"/>
                <wp:docPr id="83" name="Group 81"/>
                <wp:cNvGraphicFramePr/>
                <a:graphic xmlns:a="http://schemas.openxmlformats.org/drawingml/2006/main">
                  <a:graphicData uri="http://schemas.microsoft.com/office/word/2010/wordprocessingGroup">
                    <wpg:wgp>
                      <wpg:cNvGrpSpPr/>
                      <wpg:grpSpPr>
                        <a:xfrm>
                          <a:off x="0" y="0"/>
                          <a:ext cx="9866630" cy="6350"/>
                          <a:chOff x="0" y="0"/>
                          <a:chExt cx="15538" cy="10"/>
                        </a:xfrm>
                      </wpg:grpSpPr>
                      <wps:wsp>
                        <wps:cNvPr id="84" name="Rectangle 82"/>
                        <wps:cNvSpPr>
                          <a:spLocks noChangeArrowheads="1"/>
                        </wps:cNvSpPr>
                        <wps:spPr bwMode="auto">
                          <a:xfrm>
                            <a:off x="0" y="0"/>
                            <a:ext cx="155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81" o:spid="_x0000_i1066" style="width:776.9pt;height:0.5pt;mso-position-horizontal-relative:char;mso-position-vertical-relative:line" coordsize="15538,10">
                <v:rect id="Rectangle 82" o:spid="_x0000_s1067" style="width:15538;height:10;mso-wrap-style:square;position:absolute;v-text-anchor:top;visibility:visible" fillcolor="black" stroked="f"/>
                <w10:wrap type="none"/>
                <w10:anchorlock/>
              </v:group>
            </w:pict>
          </mc:Fallback>
        </mc:AlternateContent>
      </w:r>
    </w:p>
    <w:p w:rsidR="009B0403" w:rsidRDefault="00392069">
      <w:pPr>
        <w:ind w:left="259" w:right="136"/>
        <w:jc w:val="both"/>
        <w:rPr>
          <w:b/>
        </w:rPr>
      </w:pPr>
      <w:r>
        <w:t>Zdefiniowanie celów i wskaźników LSR przeprowadzone zostało metodami partycypacyjnymi (otwarte spotkania informacyjn</w:t>
      </w:r>
      <w:r>
        <w:t>o-konsultacyjne), z wykorzystaniem danych pochodzących ze statystyki publicznej oraz wyników badań społecznych. W konsekwencji dokonanej analizy problemów i przewag konkurencyjnych (mocnych stron), sformułowano kluczowe obszary zainteresowań i potrzeb mies</w:t>
      </w:r>
      <w:r>
        <w:t xml:space="preserve">zkańców. </w:t>
      </w:r>
      <w:r>
        <w:rPr>
          <w:b/>
        </w:rPr>
        <w:t xml:space="preserve">Proces ten umożliwił określenie celu głównego LSR, celów szczegółowych oraz przedsięwzięć, które zostały następnie skonsultowane z mieszkańcami i uwzględnione w LSR (dane te wraz z przedstawieniem sposobów realizacji poszczególnych przedsięwzięć, </w:t>
      </w:r>
      <w:r>
        <w:rPr>
          <w:b/>
        </w:rPr>
        <w:t>uzależnionych od możliwości wynikających z rozporządzenia dot. wdrażania LSR, obrazuje tabela znajdująca się w dalszej części rozdziału).</w:t>
      </w:r>
    </w:p>
    <w:p w:rsidR="009B0403" w:rsidRDefault="00392069">
      <w:pPr>
        <w:ind w:left="259" w:right="136"/>
        <w:jc w:val="both"/>
        <w:rPr>
          <w:b/>
        </w:rPr>
      </w:pPr>
      <w:r>
        <w:t>W kontekście planowania działań w ramach Rozwoju Lokalnego Kierowanego przez Społeczność, kluczowym założeniem działań</w:t>
      </w:r>
      <w:r>
        <w:t xml:space="preserve"> planowanych w ramach realizacji strategii, jest </w:t>
      </w:r>
      <w:r>
        <w:rPr>
          <w:b/>
        </w:rPr>
        <w:t>odpowiedź na cel szczegółowy 6B „</w:t>
      </w:r>
      <w:r>
        <w:rPr>
          <w:b/>
          <w:i/>
        </w:rPr>
        <w:t>wspieranie lokalnego rozwoju na obszarach wiejskich</w:t>
      </w:r>
      <w:r>
        <w:rPr>
          <w:b/>
        </w:rPr>
        <w:t>”, w tym poprzez:</w:t>
      </w:r>
    </w:p>
    <w:p w:rsidR="009B0403" w:rsidRDefault="00392069">
      <w:pPr>
        <w:pStyle w:val="Akapitzlist"/>
        <w:numPr>
          <w:ilvl w:val="0"/>
          <w:numId w:val="105"/>
        </w:numPr>
        <w:tabs>
          <w:tab w:val="left" w:pos="543"/>
        </w:tabs>
        <w:spacing w:before="1" w:line="269" w:lineRule="exact"/>
        <w:ind w:left="542"/>
      </w:pPr>
      <w:r>
        <w:t>rozwój przedsiębiorczości i tworzenie miejsc</w:t>
      </w:r>
      <w:r>
        <w:rPr>
          <w:spacing w:val="-9"/>
        </w:rPr>
        <w:t xml:space="preserve"> </w:t>
      </w:r>
      <w:r>
        <w:t>pracy,</w:t>
      </w:r>
    </w:p>
    <w:p w:rsidR="009B0403" w:rsidRDefault="00392069">
      <w:pPr>
        <w:pStyle w:val="Akapitzlist"/>
        <w:numPr>
          <w:ilvl w:val="0"/>
          <w:numId w:val="105"/>
        </w:numPr>
        <w:tabs>
          <w:tab w:val="left" w:pos="543"/>
        </w:tabs>
        <w:spacing w:line="269" w:lineRule="exact"/>
        <w:ind w:left="542"/>
      </w:pPr>
      <w:r>
        <w:t xml:space="preserve">poprawę konkurencyjności głównych </w:t>
      </w:r>
      <w:r>
        <w:t>producentów</w:t>
      </w:r>
      <w:r>
        <w:rPr>
          <w:spacing w:val="-12"/>
        </w:rPr>
        <w:t xml:space="preserve"> </w:t>
      </w:r>
      <w:r>
        <w:t>lokalnych,</w:t>
      </w:r>
    </w:p>
    <w:p w:rsidR="009B0403" w:rsidRDefault="00392069">
      <w:pPr>
        <w:pStyle w:val="Akapitzlist"/>
        <w:numPr>
          <w:ilvl w:val="0"/>
          <w:numId w:val="105"/>
        </w:numPr>
        <w:tabs>
          <w:tab w:val="left" w:pos="543"/>
        </w:tabs>
        <w:spacing w:line="400" w:lineRule="auto"/>
        <w:ind w:right="1293" w:firstLine="0"/>
      </w:pPr>
      <w:r>
        <w:t>inwestycje w infrastrukturę do świadczenia usług dla ludności (techniczną, w zakresie turystyki, rekreacji, kultury, dziedzictwa kulturowego i przyrodniczego). Dodatkowo nawiązując do celów przekrojowych PROW 2014-2020, cele i przeds</w:t>
      </w:r>
      <w:r>
        <w:t>ięwzięcia LSR są zgodne z jego trzema celami przekrojowymi,</w:t>
      </w:r>
      <w:r>
        <w:rPr>
          <w:spacing w:val="-26"/>
        </w:rPr>
        <w:t xml:space="preserve"> </w:t>
      </w:r>
      <w:r>
        <w:t>tj.:</w:t>
      </w:r>
    </w:p>
    <w:p w:rsidR="009B0403" w:rsidRDefault="00392069">
      <w:pPr>
        <w:pStyle w:val="Akapitzlist"/>
        <w:numPr>
          <w:ilvl w:val="0"/>
          <w:numId w:val="105"/>
        </w:numPr>
        <w:tabs>
          <w:tab w:val="left" w:pos="543"/>
        </w:tabs>
        <w:spacing w:before="9" w:line="259" w:lineRule="auto"/>
        <w:ind w:left="542" w:right="342"/>
        <w:rPr>
          <w:i/>
        </w:rPr>
      </w:pPr>
      <w:r>
        <w:rPr>
          <w:b/>
        </w:rPr>
        <w:t xml:space="preserve">Ochrona środowiska </w:t>
      </w:r>
      <w:r>
        <w:t xml:space="preserve">- głównie cel: </w:t>
      </w:r>
      <w:r>
        <w:rPr>
          <w:i/>
        </w:rPr>
        <w:t>Kształtowanie tożsamości lokalnej w szczególności przez zachowanie i/lub ochronę dziedzictwa historycznego i kulturowego obszaru Blisko Krakowa a także dbało</w:t>
      </w:r>
      <w:r>
        <w:rPr>
          <w:i/>
        </w:rPr>
        <w:t>ść o ochronę środowiska i przeciwdziałanie zmianom</w:t>
      </w:r>
      <w:r>
        <w:rPr>
          <w:i/>
          <w:spacing w:val="-7"/>
        </w:rPr>
        <w:t xml:space="preserve"> </w:t>
      </w:r>
      <w:r>
        <w:rPr>
          <w:i/>
        </w:rPr>
        <w:t>klimatycznym.</w:t>
      </w:r>
    </w:p>
    <w:p w:rsidR="009B0403" w:rsidRDefault="00392069">
      <w:pPr>
        <w:pStyle w:val="Akapitzlist"/>
        <w:numPr>
          <w:ilvl w:val="0"/>
          <w:numId w:val="105"/>
        </w:numPr>
        <w:tabs>
          <w:tab w:val="left" w:pos="543"/>
        </w:tabs>
        <w:spacing w:line="259" w:lineRule="auto"/>
        <w:ind w:left="542" w:right="847"/>
        <w:rPr>
          <w:i/>
        </w:rPr>
      </w:pPr>
      <w:r>
        <w:rPr>
          <w:b/>
        </w:rPr>
        <w:t xml:space="preserve">Przeciwdziałanie zmianom klimatu </w:t>
      </w:r>
      <w:r>
        <w:t xml:space="preserve">- głównie cel: </w:t>
      </w:r>
      <w:r>
        <w:rPr>
          <w:i/>
        </w:rPr>
        <w:t xml:space="preserve">Kształtowanie tożsamości lokalnej w szczególności przez zachowanie i/lub ochronę dziedzictwa historycznego i kulturowego obszaru Blisko </w:t>
      </w:r>
      <w:r>
        <w:rPr>
          <w:i/>
        </w:rPr>
        <w:t>Krakowa a także dbałość o ochronę środowiska i przeciwdziałanie zmianom</w:t>
      </w:r>
      <w:r>
        <w:rPr>
          <w:i/>
          <w:spacing w:val="-13"/>
        </w:rPr>
        <w:t xml:space="preserve"> </w:t>
      </w:r>
      <w:r>
        <w:rPr>
          <w:i/>
        </w:rPr>
        <w:t>klimatycznym.</w:t>
      </w:r>
    </w:p>
    <w:p w:rsidR="009B0403" w:rsidRDefault="00392069">
      <w:pPr>
        <w:pStyle w:val="Akapitzlist"/>
        <w:numPr>
          <w:ilvl w:val="0"/>
          <w:numId w:val="105"/>
        </w:numPr>
        <w:tabs>
          <w:tab w:val="left" w:pos="543"/>
        </w:tabs>
        <w:spacing w:line="267" w:lineRule="exact"/>
        <w:ind w:left="542"/>
        <w:rPr>
          <w:i/>
        </w:rPr>
      </w:pPr>
      <w:r>
        <w:rPr>
          <w:b/>
        </w:rPr>
        <w:t xml:space="preserve">Innowacyjność </w:t>
      </w:r>
      <w:r>
        <w:t xml:space="preserve">- głównie cel: </w:t>
      </w:r>
      <w:r>
        <w:rPr>
          <w:i/>
        </w:rPr>
        <w:t>Rozwój lokalnej przedsiębiorczości, w tym innowacyjnej i wzrost zatrudnienia na obszarze Blisko</w:t>
      </w:r>
      <w:r>
        <w:rPr>
          <w:i/>
          <w:spacing w:val="-17"/>
        </w:rPr>
        <w:t xml:space="preserve"> </w:t>
      </w:r>
      <w:r>
        <w:rPr>
          <w:i/>
        </w:rPr>
        <w:t>Krakowa.</w:t>
      </w:r>
    </w:p>
    <w:p w:rsidR="009B0403" w:rsidRDefault="00392069">
      <w:pPr>
        <w:pStyle w:val="Akapitzlist"/>
        <w:numPr>
          <w:ilvl w:val="0"/>
          <w:numId w:val="105"/>
        </w:numPr>
        <w:tabs>
          <w:tab w:val="left" w:pos="543"/>
        </w:tabs>
        <w:spacing w:before="18" w:line="256" w:lineRule="auto"/>
        <w:ind w:left="542" w:right="178"/>
      </w:pPr>
      <w:r>
        <w:t xml:space="preserve">LGD określiła cel szczegółowy nr 4, </w:t>
      </w:r>
      <w:r>
        <w:t>w ramach którego będą realizowane spójne i kompleksowe projekty, realizowane z użyciem różnych metod i angażujące różne sektory i</w:t>
      </w:r>
      <w:r>
        <w:rPr>
          <w:spacing w:val="1"/>
        </w:rPr>
        <w:t xml:space="preserve"> </w:t>
      </w:r>
      <w:r>
        <w:t>branże.</w:t>
      </w:r>
    </w:p>
    <w:p w:rsidR="009B0403" w:rsidRDefault="00392069">
      <w:pPr>
        <w:pStyle w:val="Tekstpodstawowy"/>
        <w:spacing w:before="160"/>
        <w:ind w:left="259" w:right="135"/>
        <w:jc w:val="both"/>
        <w:rPr>
          <w:b/>
        </w:rPr>
      </w:pPr>
      <w:r>
        <w:t>Dla</w:t>
      </w:r>
      <w:r>
        <w:rPr>
          <w:spacing w:val="-11"/>
        </w:rPr>
        <w:t xml:space="preserve"> </w:t>
      </w:r>
      <w:r>
        <w:t>tak</w:t>
      </w:r>
      <w:r>
        <w:rPr>
          <w:spacing w:val="-11"/>
        </w:rPr>
        <w:t xml:space="preserve"> </w:t>
      </w:r>
      <w:r>
        <w:t>określonej</w:t>
      </w:r>
      <w:r>
        <w:rPr>
          <w:spacing w:val="-12"/>
        </w:rPr>
        <w:t xml:space="preserve"> </w:t>
      </w:r>
      <w:r>
        <w:t>logiki</w:t>
      </w:r>
      <w:r>
        <w:rPr>
          <w:spacing w:val="-13"/>
        </w:rPr>
        <w:t xml:space="preserve"> </w:t>
      </w:r>
      <w:r>
        <w:t>interwencji</w:t>
      </w:r>
      <w:r>
        <w:rPr>
          <w:spacing w:val="-13"/>
        </w:rPr>
        <w:t xml:space="preserve"> </w:t>
      </w:r>
      <w:r>
        <w:t>LSR</w:t>
      </w:r>
      <w:r>
        <w:rPr>
          <w:spacing w:val="-12"/>
        </w:rPr>
        <w:t xml:space="preserve"> </w:t>
      </w:r>
      <w:r>
        <w:t>zdefiniowano</w:t>
      </w:r>
      <w:r>
        <w:rPr>
          <w:spacing w:val="-14"/>
        </w:rPr>
        <w:t xml:space="preserve"> </w:t>
      </w:r>
      <w:r>
        <w:t>wskaźniki</w:t>
      </w:r>
      <w:r>
        <w:rPr>
          <w:spacing w:val="-12"/>
        </w:rPr>
        <w:t xml:space="preserve"> </w:t>
      </w:r>
      <w:r>
        <w:t>rezultatu</w:t>
      </w:r>
      <w:r>
        <w:rPr>
          <w:spacing w:val="-14"/>
        </w:rPr>
        <w:t xml:space="preserve"> </w:t>
      </w:r>
      <w:r>
        <w:t>i</w:t>
      </w:r>
      <w:r>
        <w:rPr>
          <w:spacing w:val="-11"/>
        </w:rPr>
        <w:t xml:space="preserve"> </w:t>
      </w:r>
      <w:r>
        <w:t>produktu</w:t>
      </w:r>
      <w:r>
        <w:rPr>
          <w:spacing w:val="-13"/>
        </w:rPr>
        <w:t xml:space="preserve"> </w:t>
      </w:r>
      <w:r>
        <w:t>jako</w:t>
      </w:r>
      <w:r>
        <w:rPr>
          <w:spacing w:val="-14"/>
        </w:rPr>
        <w:t xml:space="preserve"> </w:t>
      </w:r>
      <w:r>
        <w:t>miary</w:t>
      </w:r>
      <w:r>
        <w:rPr>
          <w:spacing w:val="-11"/>
        </w:rPr>
        <w:t xml:space="preserve"> </w:t>
      </w:r>
      <w:r>
        <w:t>sukcesu</w:t>
      </w:r>
      <w:r>
        <w:rPr>
          <w:spacing w:val="-12"/>
        </w:rPr>
        <w:t xml:space="preserve"> </w:t>
      </w:r>
      <w:r>
        <w:t>założonych</w:t>
      </w:r>
      <w:r>
        <w:rPr>
          <w:spacing w:val="-14"/>
        </w:rPr>
        <w:t xml:space="preserve"> </w:t>
      </w:r>
      <w:r>
        <w:t>ce</w:t>
      </w:r>
      <w:r>
        <w:t>lów,</w:t>
      </w:r>
      <w:r>
        <w:rPr>
          <w:spacing w:val="-11"/>
        </w:rPr>
        <w:t xml:space="preserve"> </w:t>
      </w:r>
      <w:r>
        <w:t>oraz</w:t>
      </w:r>
      <w:r>
        <w:rPr>
          <w:spacing w:val="-11"/>
        </w:rPr>
        <w:t xml:space="preserve"> </w:t>
      </w:r>
      <w:r>
        <w:t>określono</w:t>
      </w:r>
      <w:r>
        <w:rPr>
          <w:spacing w:val="-11"/>
        </w:rPr>
        <w:t xml:space="preserve"> </w:t>
      </w:r>
      <w:r>
        <w:t>dla</w:t>
      </w:r>
      <w:r>
        <w:rPr>
          <w:spacing w:val="-11"/>
        </w:rPr>
        <w:t xml:space="preserve"> </w:t>
      </w:r>
      <w:r>
        <w:t>nich</w:t>
      </w:r>
      <w:r>
        <w:rPr>
          <w:spacing w:val="-14"/>
        </w:rPr>
        <w:t xml:space="preserve"> </w:t>
      </w:r>
      <w:r>
        <w:t>jednostki</w:t>
      </w:r>
      <w:r>
        <w:rPr>
          <w:spacing w:val="-12"/>
        </w:rPr>
        <w:t xml:space="preserve"> </w:t>
      </w:r>
      <w:r>
        <w:t>miary.</w:t>
      </w:r>
      <w:r>
        <w:rPr>
          <w:spacing w:val="-14"/>
        </w:rPr>
        <w:t xml:space="preserve"> </w:t>
      </w:r>
      <w:r>
        <w:t>W</w:t>
      </w:r>
      <w:r>
        <w:rPr>
          <w:spacing w:val="-2"/>
        </w:rPr>
        <w:t xml:space="preserve"> </w:t>
      </w:r>
      <w:r>
        <w:t>wyniku szerokich</w:t>
      </w:r>
      <w:r>
        <w:rPr>
          <w:spacing w:val="-3"/>
        </w:rPr>
        <w:t xml:space="preserve"> </w:t>
      </w:r>
      <w:r>
        <w:t>konsultacji</w:t>
      </w:r>
      <w:r>
        <w:rPr>
          <w:spacing w:val="-2"/>
        </w:rPr>
        <w:t xml:space="preserve"> </w:t>
      </w:r>
      <w:r>
        <w:t>zdecydowano</w:t>
      </w:r>
      <w:r>
        <w:rPr>
          <w:spacing w:val="-4"/>
        </w:rPr>
        <w:t xml:space="preserve"> </w:t>
      </w:r>
      <w:r>
        <w:t>także</w:t>
      </w:r>
      <w:r>
        <w:rPr>
          <w:spacing w:val="-2"/>
        </w:rPr>
        <w:t xml:space="preserve"> </w:t>
      </w:r>
      <w:r>
        <w:t>o</w:t>
      </w:r>
      <w:r>
        <w:rPr>
          <w:spacing w:val="-5"/>
        </w:rPr>
        <w:t xml:space="preserve"> </w:t>
      </w:r>
      <w:r>
        <w:t>konieczności</w:t>
      </w:r>
      <w:r>
        <w:rPr>
          <w:spacing w:val="-2"/>
        </w:rPr>
        <w:t xml:space="preserve"> </w:t>
      </w:r>
      <w:r>
        <w:t>silnego</w:t>
      </w:r>
      <w:r>
        <w:rPr>
          <w:spacing w:val="-3"/>
        </w:rPr>
        <w:t xml:space="preserve"> </w:t>
      </w:r>
      <w:r>
        <w:t>powiązania</w:t>
      </w:r>
      <w:r>
        <w:rPr>
          <w:spacing w:val="-5"/>
        </w:rPr>
        <w:t xml:space="preserve"> </w:t>
      </w:r>
      <w:r>
        <w:t>innowacyjności</w:t>
      </w:r>
      <w:r>
        <w:rPr>
          <w:spacing w:val="-2"/>
        </w:rPr>
        <w:t xml:space="preserve"> </w:t>
      </w:r>
      <w:r>
        <w:t>z</w:t>
      </w:r>
      <w:r>
        <w:rPr>
          <w:spacing w:val="-4"/>
        </w:rPr>
        <w:t xml:space="preserve"> </w:t>
      </w:r>
      <w:r>
        <w:t>przedsięwzięciami</w:t>
      </w:r>
      <w:r>
        <w:rPr>
          <w:spacing w:val="-2"/>
        </w:rPr>
        <w:t xml:space="preserve"> </w:t>
      </w:r>
      <w:r>
        <w:t>dotyczącymi</w:t>
      </w:r>
      <w:r>
        <w:rPr>
          <w:spacing w:val="-3"/>
        </w:rPr>
        <w:t xml:space="preserve"> </w:t>
      </w:r>
      <w:r>
        <w:t>tworzenia</w:t>
      </w:r>
      <w:r>
        <w:rPr>
          <w:spacing w:val="-2"/>
        </w:rPr>
        <w:t xml:space="preserve"> </w:t>
      </w:r>
      <w:r>
        <w:t>nowych</w:t>
      </w:r>
      <w:r>
        <w:rPr>
          <w:spacing w:val="-4"/>
        </w:rPr>
        <w:t xml:space="preserve"> </w:t>
      </w:r>
      <w:r>
        <w:t>miejsc</w:t>
      </w:r>
      <w:r>
        <w:rPr>
          <w:spacing w:val="-5"/>
        </w:rPr>
        <w:t xml:space="preserve"> </w:t>
      </w:r>
      <w:r>
        <w:t>pracy</w:t>
      </w:r>
      <w:r>
        <w:rPr>
          <w:spacing w:val="-2"/>
        </w:rPr>
        <w:t xml:space="preserve"> </w:t>
      </w:r>
      <w:r>
        <w:t>oraz</w:t>
      </w:r>
      <w:r>
        <w:rPr>
          <w:spacing w:val="-5"/>
        </w:rPr>
        <w:t xml:space="preserve"> </w:t>
      </w:r>
      <w:r>
        <w:t xml:space="preserve">rozwijania działalności gospodarczych, co skorelowane jest z przeznaczeniem 50% budżetu LSR na realizację celu szczegółowego 2 Rozwój lokalnej przedsiębiorczości, w tym innowacyjnej i wzrost zatrudnienia na obszarze Blisko Krakowa. </w:t>
      </w:r>
      <w:r>
        <w:rPr>
          <w:b/>
        </w:rPr>
        <w:t xml:space="preserve">Realizacja celów będzie </w:t>
      </w:r>
      <w:r>
        <w:rPr>
          <w:b/>
        </w:rPr>
        <w:t>w całości finansowana ze środków PROW 2014-2020 oraz realizowana za pośrednictwem instrumentu</w:t>
      </w:r>
      <w:r>
        <w:rPr>
          <w:b/>
          <w:spacing w:val="-3"/>
        </w:rPr>
        <w:t xml:space="preserve"> </w:t>
      </w:r>
      <w:r>
        <w:rPr>
          <w:b/>
        </w:rPr>
        <w:t>RLKS.</w:t>
      </w:r>
    </w:p>
    <w:p w:rsidR="009B0403" w:rsidRDefault="009B0403">
      <w:pPr>
        <w:pStyle w:val="Tekstpodstawowy"/>
        <w:spacing w:before="3"/>
        <w:rPr>
          <w:b/>
        </w:r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2095"/>
        <w:gridCol w:w="11745"/>
      </w:tblGrid>
      <w:tr w:rsidR="00B25B16">
        <w:trPr>
          <w:trHeight w:val="506"/>
        </w:trPr>
        <w:tc>
          <w:tcPr>
            <w:tcW w:w="1186" w:type="dxa"/>
            <w:shd w:val="clear" w:color="auto" w:fill="006FC0"/>
          </w:tcPr>
          <w:p w:rsidR="009B0403" w:rsidRDefault="00392069">
            <w:pPr>
              <w:pStyle w:val="TableParagraph"/>
              <w:spacing w:line="251" w:lineRule="exact"/>
              <w:ind w:left="144" w:right="173"/>
              <w:jc w:val="center"/>
              <w:rPr>
                <w:b/>
              </w:rPr>
            </w:pPr>
            <w:r>
              <w:rPr>
                <w:b/>
                <w:color w:val="FFFFFF"/>
              </w:rPr>
              <w:t>1.0</w:t>
            </w:r>
          </w:p>
        </w:tc>
        <w:tc>
          <w:tcPr>
            <w:tcW w:w="2095" w:type="dxa"/>
            <w:shd w:val="clear" w:color="auto" w:fill="006FC0"/>
          </w:tcPr>
          <w:p w:rsidR="009B0403" w:rsidRDefault="00392069">
            <w:pPr>
              <w:pStyle w:val="TableParagraph"/>
              <w:spacing w:line="251" w:lineRule="exact"/>
              <w:ind w:left="234"/>
              <w:rPr>
                <w:b/>
              </w:rPr>
            </w:pPr>
            <w:r>
              <w:rPr>
                <w:b/>
                <w:color w:val="FFFFFF"/>
              </w:rPr>
              <w:t>CEL OGÓLNY I</w:t>
            </w:r>
          </w:p>
        </w:tc>
        <w:tc>
          <w:tcPr>
            <w:tcW w:w="11745" w:type="dxa"/>
            <w:shd w:val="clear" w:color="auto" w:fill="006FC0"/>
          </w:tcPr>
          <w:p w:rsidR="009B0403" w:rsidRDefault="00392069">
            <w:pPr>
              <w:pStyle w:val="TableParagraph"/>
              <w:spacing w:before="2" w:line="252" w:lineRule="exact"/>
              <w:ind w:left="69" w:right="686"/>
              <w:rPr>
                <w:b/>
              </w:rPr>
            </w:pPr>
            <w:r>
              <w:rPr>
                <w:b/>
                <w:color w:val="FFFFFF"/>
              </w:rPr>
              <w:t>ZWIĘKSZENIE UDZIAŁU SPOŁECZNOŚCI LOKALNEJ W REALIZACJI POLITYKI ZRÓWNOWAŻONEGO ROZWOJU OBSZARU BLISKO KRAKOWA</w:t>
            </w:r>
          </w:p>
        </w:tc>
      </w:tr>
      <w:tr w:rsidR="00B25B16">
        <w:trPr>
          <w:trHeight w:val="270"/>
        </w:trPr>
        <w:tc>
          <w:tcPr>
            <w:tcW w:w="1186" w:type="dxa"/>
          </w:tcPr>
          <w:p w:rsidR="009B0403" w:rsidRDefault="00392069">
            <w:pPr>
              <w:pStyle w:val="TableParagraph"/>
              <w:spacing w:line="251" w:lineRule="exact"/>
              <w:ind w:left="183" w:right="173"/>
              <w:jc w:val="center"/>
            </w:pPr>
            <w:r>
              <w:t>I.</w:t>
            </w:r>
          </w:p>
        </w:tc>
        <w:tc>
          <w:tcPr>
            <w:tcW w:w="2095" w:type="dxa"/>
            <w:vMerge w:val="restart"/>
          </w:tcPr>
          <w:p w:rsidR="009B0403" w:rsidRDefault="00392069">
            <w:pPr>
              <w:pStyle w:val="TableParagraph"/>
              <w:ind w:left="172" w:right="144" w:firstLine="576"/>
              <w:rPr>
                <w:b/>
              </w:rPr>
            </w:pPr>
            <w:r>
              <w:rPr>
                <w:b/>
              </w:rPr>
              <w:t xml:space="preserve">CELE </w:t>
            </w:r>
            <w:r>
              <w:rPr>
                <w:b/>
              </w:rPr>
              <w:t>SZCZEGÓŁOWE</w:t>
            </w:r>
          </w:p>
        </w:tc>
        <w:tc>
          <w:tcPr>
            <w:tcW w:w="11745" w:type="dxa"/>
          </w:tcPr>
          <w:p w:rsidR="009B0403" w:rsidRDefault="00392069">
            <w:pPr>
              <w:pStyle w:val="TableParagraph"/>
              <w:spacing w:line="251" w:lineRule="exact"/>
              <w:ind w:left="69"/>
              <w:rPr>
                <w:b/>
              </w:rPr>
            </w:pPr>
            <w:r>
              <w:rPr>
                <w:b/>
              </w:rPr>
              <w:t>Poprawa jakości życia na obszarze Blisko Krakowa w oparciu o lokalne dziedzictwo i zasoby społeczno-gospodarcze.</w:t>
            </w:r>
          </w:p>
        </w:tc>
      </w:tr>
      <w:tr w:rsidR="00B25B16">
        <w:trPr>
          <w:trHeight w:val="268"/>
        </w:trPr>
        <w:tc>
          <w:tcPr>
            <w:tcW w:w="1186" w:type="dxa"/>
          </w:tcPr>
          <w:p w:rsidR="009B0403" w:rsidRDefault="00392069">
            <w:pPr>
              <w:pStyle w:val="TableParagraph"/>
              <w:spacing w:line="248" w:lineRule="exact"/>
              <w:ind w:left="178" w:right="173"/>
              <w:jc w:val="center"/>
            </w:pPr>
            <w:r>
              <w:t>II.</w:t>
            </w:r>
          </w:p>
        </w:tc>
        <w:tc>
          <w:tcPr>
            <w:tcW w:w="2095" w:type="dxa"/>
            <w:vMerge/>
            <w:tcBorders>
              <w:top w:val="nil"/>
            </w:tcBorders>
          </w:tcPr>
          <w:p w:rsidR="009B0403" w:rsidRDefault="009B0403">
            <w:pPr>
              <w:rPr>
                <w:sz w:val="2"/>
                <w:szCs w:val="2"/>
              </w:rPr>
            </w:pPr>
          </w:p>
        </w:tc>
        <w:tc>
          <w:tcPr>
            <w:tcW w:w="11745" w:type="dxa"/>
          </w:tcPr>
          <w:p w:rsidR="009B0403" w:rsidRDefault="00392069">
            <w:pPr>
              <w:pStyle w:val="TableParagraph"/>
              <w:spacing w:line="248" w:lineRule="exact"/>
              <w:ind w:left="69"/>
              <w:rPr>
                <w:b/>
              </w:rPr>
            </w:pPr>
            <w:r>
              <w:rPr>
                <w:b/>
              </w:rPr>
              <w:t>Rozwój lokalnej przedsiębiorczości, w tym innowacyjnej, i wzrost zatrudnienia na obszarze Blisko Krakowa.</w:t>
            </w:r>
          </w:p>
        </w:tc>
      </w:tr>
      <w:tr w:rsidR="00B25B16">
        <w:trPr>
          <w:trHeight w:val="506"/>
        </w:trPr>
        <w:tc>
          <w:tcPr>
            <w:tcW w:w="1186" w:type="dxa"/>
          </w:tcPr>
          <w:p w:rsidR="009B0403" w:rsidRDefault="00392069">
            <w:pPr>
              <w:pStyle w:val="TableParagraph"/>
              <w:spacing w:line="252" w:lineRule="exact"/>
              <w:ind w:left="181" w:right="173"/>
              <w:jc w:val="center"/>
            </w:pPr>
            <w:r>
              <w:t>III.</w:t>
            </w:r>
          </w:p>
        </w:tc>
        <w:tc>
          <w:tcPr>
            <w:tcW w:w="2095" w:type="dxa"/>
            <w:vMerge/>
            <w:tcBorders>
              <w:top w:val="nil"/>
            </w:tcBorders>
          </w:tcPr>
          <w:p w:rsidR="009B0403" w:rsidRDefault="009B0403">
            <w:pPr>
              <w:rPr>
                <w:sz w:val="2"/>
                <w:szCs w:val="2"/>
              </w:rPr>
            </w:pPr>
          </w:p>
        </w:tc>
        <w:tc>
          <w:tcPr>
            <w:tcW w:w="11745" w:type="dxa"/>
          </w:tcPr>
          <w:p w:rsidR="009B0403" w:rsidRDefault="00392069">
            <w:pPr>
              <w:pStyle w:val="TableParagraph"/>
              <w:spacing w:before="1" w:line="254" w:lineRule="exact"/>
              <w:ind w:left="69" w:right="60"/>
              <w:rPr>
                <w:b/>
              </w:rPr>
            </w:pPr>
            <w:r>
              <w:rPr>
                <w:b/>
              </w:rPr>
              <w:t>Kształtowanie tożsamości lokalnej w szczególności przez zachowanie i/lub ochronę dziedzictwa historycznego i kulturowego obszaru Blisko Krakowa a także dbałość o ochronę środowiska i przeciwdziałanie zmianom klimatycznym.</w:t>
            </w:r>
          </w:p>
        </w:tc>
      </w:tr>
      <w:tr w:rsidR="00B25B16">
        <w:trPr>
          <w:trHeight w:val="503"/>
        </w:trPr>
        <w:tc>
          <w:tcPr>
            <w:tcW w:w="1186" w:type="dxa"/>
          </w:tcPr>
          <w:p w:rsidR="009B0403" w:rsidRDefault="00392069">
            <w:pPr>
              <w:pStyle w:val="TableParagraph"/>
              <w:spacing w:line="249" w:lineRule="exact"/>
              <w:ind w:left="179" w:right="173"/>
              <w:jc w:val="center"/>
            </w:pPr>
            <w:r>
              <w:t>IV.</w:t>
            </w:r>
          </w:p>
        </w:tc>
        <w:tc>
          <w:tcPr>
            <w:tcW w:w="2095" w:type="dxa"/>
            <w:vMerge/>
            <w:tcBorders>
              <w:top w:val="nil"/>
            </w:tcBorders>
          </w:tcPr>
          <w:p w:rsidR="009B0403" w:rsidRDefault="009B0403">
            <w:pPr>
              <w:rPr>
                <w:sz w:val="2"/>
                <w:szCs w:val="2"/>
              </w:rPr>
            </w:pPr>
          </w:p>
        </w:tc>
        <w:tc>
          <w:tcPr>
            <w:tcW w:w="11745" w:type="dxa"/>
          </w:tcPr>
          <w:p w:rsidR="009B0403" w:rsidRDefault="00392069">
            <w:pPr>
              <w:pStyle w:val="TableParagraph"/>
              <w:spacing w:line="249" w:lineRule="exact"/>
              <w:ind w:left="69"/>
              <w:rPr>
                <w:b/>
              </w:rPr>
            </w:pPr>
            <w:r>
              <w:rPr>
                <w:b/>
              </w:rPr>
              <w:t xml:space="preserve">Rozwój </w:t>
            </w:r>
            <w:r>
              <w:rPr>
                <w:b/>
              </w:rPr>
              <w:t>kompetencji, wiedzy i aktywności społeczności Blisko Krakowa na rzecz podniesienia jakości życia i zwiększenia jej</w:t>
            </w:r>
          </w:p>
          <w:p w:rsidR="009B0403" w:rsidRDefault="00392069">
            <w:pPr>
              <w:pStyle w:val="TableParagraph"/>
              <w:spacing w:before="1" w:line="233" w:lineRule="exact"/>
              <w:ind w:left="69"/>
              <w:rPr>
                <w:b/>
              </w:rPr>
            </w:pPr>
            <w:r>
              <w:rPr>
                <w:b/>
              </w:rPr>
              <w:t>udziału w realizacji LSR, poprzez działania realizowane przez Stowarzyszenie Blisko Krakowa.</w:t>
            </w:r>
          </w:p>
        </w:tc>
      </w:tr>
    </w:tbl>
    <w:p w:rsidR="009B0403" w:rsidRDefault="009B0403">
      <w:pPr>
        <w:spacing w:line="233" w:lineRule="exact"/>
        <w:sectPr w:rsidR="009B0403">
          <w:pgSz w:w="16840" w:h="11910" w:orient="landscape"/>
          <w:pgMar w:top="90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2095"/>
        <w:gridCol w:w="2856"/>
        <w:gridCol w:w="1502"/>
        <w:gridCol w:w="1382"/>
        <w:gridCol w:w="1466"/>
        <w:gridCol w:w="4536"/>
      </w:tblGrid>
      <w:tr w:rsidR="00B25B16">
        <w:trPr>
          <w:trHeight w:val="765"/>
        </w:trPr>
        <w:tc>
          <w:tcPr>
            <w:tcW w:w="3281" w:type="dxa"/>
            <w:gridSpan w:val="2"/>
            <w:shd w:val="clear" w:color="auto" w:fill="006FC0"/>
          </w:tcPr>
          <w:p w:rsidR="009B0403" w:rsidRDefault="009B0403">
            <w:pPr>
              <w:pStyle w:val="TableParagraph"/>
            </w:pPr>
          </w:p>
        </w:tc>
        <w:tc>
          <w:tcPr>
            <w:tcW w:w="2856" w:type="dxa"/>
            <w:shd w:val="clear" w:color="auto" w:fill="006FC0"/>
          </w:tcPr>
          <w:p w:rsidR="009B0403" w:rsidRDefault="00392069">
            <w:pPr>
              <w:pStyle w:val="TableParagraph"/>
              <w:spacing w:line="242" w:lineRule="auto"/>
              <w:ind w:left="794" w:right="85" w:hanging="682"/>
              <w:rPr>
                <w:b/>
                <w:i/>
              </w:rPr>
            </w:pPr>
            <w:r>
              <w:rPr>
                <w:b/>
                <w:i/>
                <w:color w:val="FFFFFF"/>
              </w:rPr>
              <w:t xml:space="preserve">Wskaźniki </w:t>
            </w:r>
            <w:r>
              <w:rPr>
                <w:b/>
                <w:i/>
                <w:color w:val="FFFFFF"/>
              </w:rPr>
              <w:t>oddziaływania dla celu ogólnego</w:t>
            </w:r>
          </w:p>
        </w:tc>
        <w:tc>
          <w:tcPr>
            <w:tcW w:w="1502" w:type="dxa"/>
            <w:shd w:val="clear" w:color="auto" w:fill="006FC0"/>
          </w:tcPr>
          <w:p w:rsidR="009B0403" w:rsidRDefault="00392069">
            <w:pPr>
              <w:pStyle w:val="TableParagraph"/>
              <w:spacing w:line="242" w:lineRule="auto"/>
              <w:ind w:left="490" w:right="262" w:hanging="197"/>
              <w:rPr>
                <w:b/>
                <w:i/>
              </w:rPr>
            </w:pPr>
            <w:r>
              <w:rPr>
                <w:b/>
                <w:i/>
                <w:color w:val="FFFFFF"/>
              </w:rPr>
              <w:t>Jednostka miary</w:t>
            </w:r>
          </w:p>
        </w:tc>
        <w:tc>
          <w:tcPr>
            <w:tcW w:w="1382" w:type="dxa"/>
            <w:shd w:val="clear" w:color="auto" w:fill="006FC0"/>
          </w:tcPr>
          <w:p w:rsidR="009B0403" w:rsidRDefault="00392069">
            <w:pPr>
              <w:pStyle w:val="TableParagraph"/>
              <w:ind w:left="171" w:right="157"/>
              <w:jc w:val="center"/>
              <w:rPr>
                <w:b/>
                <w:i/>
              </w:rPr>
            </w:pPr>
            <w:r>
              <w:rPr>
                <w:b/>
                <w:i/>
                <w:color w:val="FFFFFF"/>
              </w:rPr>
              <w:t>Stan początkowy 2016 rok</w:t>
            </w:r>
          </w:p>
        </w:tc>
        <w:tc>
          <w:tcPr>
            <w:tcW w:w="1466" w:type="dxa"/>
            <w:shd w:val="clear" w:color="auto" w:fill="006FC0"/>
          </w:tcPr>
          <w:p w:rsidR="009B0403" w:rsidRDefault="00392069">
            <w:pPr>
              <w:pStyle w:val="TableParagraph"/>
              <w:spacing w:line="242" w:lineRule="auto"/>
              <w:ind w:left="332" w:right="303" w:firstLine="43"/>
              <w:rPr>
                <w:b/>
                <w:i/>
              </w:rPr>
            </w:pPr>
            <w:r>
              <w:rPr>
                <w:b/>
                <w:i/>
                <w:color w:val="FFFFFF"/>
              </w:rPr>
              <w:t>Plan na 202</w:t>
            </w:r>
            <w:r w:rsidR="00983E21">
              <w:rPr>
                <w:b/>
                <w:i/>
                <w:color w:val="FFFFFF"/>
              </w:rPr>
              <w:t>4</w:t>
            </w:r>
            <w:r>
              <w:rPr>
                <w:b/>
                <w:i/>
                <w:color w:val="FFFFFF"/>
              </w:rPr>
              <w:t xml:space="preserve"> rok</w:t>
            </w:r>
          </w:p>
        </w:tc>
        <w:tc>
          <w:tcPr>
            <w:tcW w:w="4536" w:type="dxa"/>
            <w:shd w:val="clear" w:color="auto" w:fill="006FC0"/>
          </w:tcPr>
          <w:p w:rsidR="009B0403" w:rsidRDefault="00392069">
            <w:pPr>
              <w:pStyle w:val="TableParagraph"/>
              <w:spacing w:line="242" w:lineRule="exact"/>
              <w:ind w:left="856"/>
              <w:rPr>
                <w:b/>
                <w:i/>
              </w:rPr>
            </w:pPr>
            <w:r>
              <w:rPr>
                <w:b/>
                <w:i/>
                <w:color w:val="FFFFFF"/>
              </w:rPr>
              <w:t>Źródło danych/sposób pomiaru</w:t>
            </w:r>
          </w:p>
        </w:tc>
      </w:tr>
      <w:tr w:rsidR="00B25B16">
        <w:trPr>
          <w:trHeight w:val="760"/>
        </w:trPr>
        <w:tc>
          <w:tcPr>
            <w:tcW w:w="1186" w:type="dxa"/>
          </w:tcPr>
          <w:p w:rsidR="009B0403" w:rsidRDefault="00392069">
            <w:pPr>
              <w:pStyle w:val="TableParagraph"/>
              <w:spacing w:line="242" w:lineRule="exact"/>
              <w:ind w:left="186" w:right="173"/>
              <w:jc w:val="center"/>
            </w:pPr>
            <w:r>
              <w:t>Wo1.1</w:t>
            </w:r>
          </w:p>
        </w:tc>
        <w:tc>
          <w:tcPr>
            <w:tcW w:w="4951" w:type="dxa"/>
            <w:gridSpan w:val="2"/>
          </w:tcPr>
          <w:p w:rsidR="009B0403" w:rsidRDefault="00392069">
            <w:pPr>
              <w:pStyle w:val="TableParagraph"/>
              <w:spacing w:line="242" w:lineRule="auto"/>
              <w:ind w:left="71" w:right="1013"/>
            </w:pPr>
            <w:r>
              <w:t>Stopa bezrobocia w wieku 15 lat i więcej w Małopolsce</w:t>
            </w:r>
          </w:p>
        </w:tc>
        <w:tc>
          <w:tcPr>
            <w:tcW w:w="1502" w:type="dxa"/>
          </w:tcPr>
          <w:p w:rsidR="009B0403" w:rsidRDefault="00392069">
            <w:pPr>
              <w:pStyle w:val="TableParagraph"/>
              <w:spacing w:line="242" w:lineRule="exact"/>
              <w:ind w:left="72"/>
            </w:pPr>
            <w:r>
              <w:t>%</w:t>
            </w:r>
          </w:p>
        </w:tc>
        <w:tc>
          <w:tcPr>
            <w:tcW w:w="1382" w:type="dxa"/>
          </w:tcPr>
          <w:p w:rsidR="009B0403" w:rsidRDefault="00392069">
            <w:pPr>
              <w:pStyle w:val="TableParagraph"/>
              <w:spacing w:line="242" w:lineRule="exact"/>
              <w:ind w:left="171" w:right="157"/>
              <w:jc w:val="center"/>
            </w:pPr>
            <w:r>
              <w:t>10,8</w:t>
            </w:r>
          </w:p>
        </w:tc>
        <w:tc>
          <w:tcPr>
            <w:tcW w:w="1466" w:type="dxa"/>
          </w:tcPr>
          <w:p w:rsidR="009B0403" w:rsidRDefault="00392069">
            <w:pPr>
              <w:pStyle w:val="TableParagraph"/>
              <w:spacing w:line="242" w:lineRule="exact"/>
              <w:ind w:left="53" w:right="39"/>
              <w:jc w:val="center"/>
            </w:pPr>
            <w:r>
              <w:t>5,9</w:t>
            </w:r>
          </w:p>
        </w:tc>
        <w:tc>
          <w:tcPr>
            <w:tcW w:w="4536" w:type="dxa"/>
          </w:tcPr>
          <w:p w:rsidR="009B0403" w:rsidRDefault="00392069">
            <w:pPr>
              <w:pStyle w:val="TableParagraph"/>
              <w:spacing w:line="242" w:lineRule="auto"/>
              <w:ind w:left="71"/>
            </w:pPr>
            <w:r>
              <w:t xml:space="preserve">BAZA STRATEG </w:t>
            </w:r>
            <w:hyperlink r:id="rId14">
              <w:r>
                <w:t xml:space="preserve">(http://strateg.stat.gov.pl/) </w:t>
              </w:r>
            </w:hyperlink>
            <w:r>
              <w:t>– prowadzona przez GUSS</w:t>
            </w:r>
          </w:p>
          <w:p w:rsidR="009B0403" w:rsidRDefault="00392069">
            <w:pPr>
              <w:pStyle w:val="TableParagraph"/>
              <w:spacing w:line="241" w:lineRule="exact"/>
              <w:ind w:left="71"/>
            </w:pPr>
            <w:r>
              <w:t>Strategia Rozwoju Województwa Małopolskiego</w:t>
            </w:r>
          </w:p>
        </w:tc>
      </w:tr>
      <w:tr w:rsidR="00B25B16">
        <w:trPr>
          <w:trHeight w:val="1009"/>
        </w:trPr>
        <w:tc>
          <w:tcPr>
            <w:tcW w:w="1186" w:type="dxa"/>
          </w:tcPr>
          <w:p w:rsidR="009B0403" w:rsidRDefault="00392069">
            <w:pPr>
              <w:pStyle w:val="TableParagraph"/>
              <w:spacing w:line="242" w:lineRule="exact"/>
              <w:ind w:left="186" w:right="173"/>
              <w:jc w:val="center"/>
            </w:pPr>
            <w:r>
              <w:t>Wo1.2</w:t>
            </w:r>
          </w:p>
        </w:tc>
        <w:tc>
          <w:tcPr>
            <w:tcW w:w="4951" w:type="dxa"/>
            <w:gridSpan w:val="2"/>
          </w:tcPr>
          <w:p w:rsidR="009B0403" w:rsidRDefault="00392069">
            <w:pPr>
              <w:pStyle w:val="TableParagraph"/>
              <w:spacing w:line="242" w:lineRule="exact"/>
              <w:ind w:left="71"/>
            </w:pPr>
            <w:r>
              <w:t>Wskaźnik zagrożenia ubóstwem</w:t>
            </w:r>
            <w:r>
              <w:rPr>
                <w:spacing w:val="51"/>
              </w:rPr>
              <w:t xml:space="preserve"> </w:t>
            </w:r>
            <w:r>
              <w:t>relatywnym</w:t>
            </w:r>
          </w:p>
        </w:tc>
        <w:tc>
          <w:tcPr>
            <w:tcW w:w="1502" w:type="dxa"/>
          </w:tcPr>
          <w:p w:rsidR="009B0403" w:rsidRDefault="00392069">
            <w:pPr>
              <w:pStyle w:val="TableParagraph"/>
              <w:spacing w:line="242" w:lineRule="exact"/>
              <w:ind w:left="72"/>
            </w:pPr>
            <w:r>
              <w:t>%</w:t>
            </w:r>
          </w:p>
        </w:tc>
        <w:tc>
          <w:tcPr>
            <w:tcW w:w="1382" w:type="dxa"/>
          </w:tcPr>
          <w:p w:rsidR="009B0403" w:rsidRDefault="00392069">
            <w:pPr>
              <w:pStyle w:val="TableParagraph"/>
              <w:spacing w:line="242" w:lineRule="exact"/>
              <w:ind w:left="169" w:right="157"/>
              <w:jc w:val="center"/>
            </w:pPr>
            <w:r>
              <w:t>24</w:t>
            </w:r>
          </w:p>
        </w:tc>
        <w:tc>
          <w:tcPr>
            <w:tcW w:w="1466" w:type="dxa"/>
          </w:tcPr>
          <w:p w:rsidR="009B0403" w:rsidRDefault="00392069">
            <w:pPr>
              <w:pStyle w:val="TableParagraph"/>
              <w:spacing w:line="242" w:lineRule="exact"/>
              <w:ind w:left="53" w:right="42"/>
              <w:jc w:val="center"/>
            </w:pPr>
            <w:r>
              <w:t>18</w:t>
            </w:r>
          </w:p>
        </w:tc>
        <w:tc>
          <w:tcPr>
            <w:tcW w:w="4536" w:type="dxa"/>
          </w:tcPr>
          <w:p w:rsidR="009B0403" w:rsidRDefault="00392069">
            <w:pPr>
              <w:pStyle w:val="TableParagraph"/>
              <w:spacing w:line="241" w:lineRule="exact"/>
              <w:ind w:left="71"/>
            </w:pPr>
            <w:r>
              <w:t>BAZA STRATEG</w:t>
            </w:r>
            <w:r>
              <w:rPr>
                <w:spacing w:val="51"/>
              </w:rPr>
              <w:t xml:space="preserve"> </w:t>
            </w:r>
            <w:r>
              <w:t>STRATEG</w:t>
            </w:r>
          </w:p>
          <w:p w:rsidR="009B0403" w:rsidRDefault="00392069">
            <w:pPr>
              <w:pStyle w:val="TableParagraph"/>
              <w:spacing w:line="252" w:lineRule="exact"/>
              <w:ind w:left="71"/>
            </w:pPr>
            <w:hyperlink r:id="rId15">
              <w:r w:rsidR="00492AFA">
                <w:t xml:space="preserve">(http://strateg.stat.gov.pl/) </w:t>
              </w:r>
            </w:hyperlink>
            <w:r w:rsidR="00492AFA">
              <w:t>– prowadzona przez</w:t>
            </w:r>
          </w:p>
          <w:p w:rsidR="009B0403" w:rsidRDefault="00392069">
            <w:pPr>
              <w:pStyle w:val="TableParagraph"/>
              <w:spacing w:before="5" w:line="252" w:lineRule="exact"/>
              <w:ind w:left="71" w:right="200"/>
            </w:pPr>
            <w:r>
              <w:t>GUS Strategia Zrównoważonego Rozwoju Wsi, Rolnictwa i Rybactwa</w:t>
            </w:r>
          </w:p>
        </w:tc>
      </w:tr>
      <w:tr w:rsidR="00B25B16">
        <w:trPr>
          <w:trHeight w:val="761"/>
        </w:trPr>
        <w:tc>
          <w:tcPr>
            <w:tcW w:w="3281" w:type="dxa"/>
            <w:gridSpan w:val="2"/>
            <w:shd w:val="clear" w:color="auto" w:fill="006FC0"/>
          </w:tcPr>
          <w:p w:rsidR="009B0403" w:rsidRDefault="009B0403">
            <w:pPr>
              <w:pStyle w:val="TableParagraph"/>
            </w:pPr>
          </w:p>
        </w:tc>
        <w:tc>
          <w:tcPr>
            <w:tcW w:w="2856" w:type="dxa"/>
            <w:shd w:val="clear" w:color="auto" w:fill="006FC0"/>
          </w:tcPr>
          <w:p w:rsidR="009B0403" w:rsidRDefault="00392069">
            <w:pPr>
              <w:pStyle w:val="TableParagraph"/>
              <w:ind w:left="772" w:right="45" w:hanging="699"/>
              <w:rPr>
                <w:b/>
                <w:i/>
              </w:rPr>
            </w:pPr>
            <w:r>
              <w:rPr>
                <w:b/>
                <w:i/>
                <w:color w:val="FFFFFF"/>
              </w:rPr>
              <w:t xml:space="preserve">Wskaźniki rezultatu dla celów </w:t>
            </w:r>
            <w:r>
              <w:rPr>
                <w:b/>
                <w:i/>
                <w:color w:val="FFFFFF"/>
              </w:rPr>
              <w:t>szczegółowych</w:t>
            </w:r>
          </w:p>
        </w:tc>
        <w:tc>
          <w:tcPr>
            <w:tcW w:w="1502" w:type="dxa"/>
            <w:shd w:val="clear" w:color="auto" w:fill="006FC0"/>
          </w:tcPr>
          <w:p w:rsidR="009B0403" w:rsidRDefault="00392069">
            <w:pPr>
              <w:pStyle w:val="TableParagraph"/>
              <w:ind w:left="72" w:right="483"/>
              <w:rPr>
                <w:b/>
                <w:i/>
              </w:rPr>
            </w:pPr>
            <w:r>
              <w:rPr>
                <w:b/>
                <w:i/>
                <w:color w:val="FFFFFF"/>
              </w:rPr>
              <w:t>Jednostka miary</w:t>
            </w:r>
          </w:p>
        </w:tc>
        <w:tc>
          <w:tcPr>
            <w:tcW w:w="1382" w:type="dxa"/>
            <w:shd w:val="clear" w:color="auto" w:fill="006FC0"/>
          </w:tcPr>
          <w:p w:rsidR="009B0403" w:rsidRDefault="00392069">
            <w:pPr>
              <w:pStyle w:val="TableParagraph"/>
              <w:spacing w:line="244" w:lineRule="exact"/>
              <w:ind w:left="70"/>
              <w:rPr>
                <w:b/>
                <w:i/>
              </w:rPr>
            </w:pPr>
            <w:r>
              <w:rPr>
                <w:b/>
                <w:i/>
                <w:color w:val="FFFFFF"/>
              </w:rPr>
              <w:t>Stan</w:t>
            </w:r>
          </w:p>
          <w:p w:rsidR="009B0403" w:rsidRDefault="00392069">
            <w:pPr>
              <w:pStyle w:val="TableParagraph"/>
              <w:spacing w:before="3" w:line="252" w:lineRule="exact"/>
              <w:ind w:left="70" w:right="243"/>
              <w:rPr>
                <w:b/>
                <w:i/>
              </w:rPr>
            </w:pPr>
            <w:r>
              <w:rPr>
                <w:b/>
                <w:i/>
                <w:color w:val="FFFFFF"/>
              </w:rPr>
              <w:t>początkowy 2016 rok</w:t>
            </w:r>
          </w:p>
        </w:tc>
        <w:tc>
          <w:tcPr>
            <w:tcW w:w="1466" w:type="dxa"/>
            <w:shd w:val="clear" w:color="auto" w:fill="006FC0"/>
          </w:tcPr>
          <w:p w:rsidR="009B0403" w:rsidRDefault="00392069">
            <w:pPr>
              <w:pStyle w:val="TableParagraph"/>
              <w:spacing w:line="244" w:lineRule="exact"/>
              <w:ind w:left="53" w:right="78"/>
              <w:jc w:val="center"/>
              <w:rPr>
                <w:b/>
                <w:i/>
              </w:rPr>
            </w:pPr>
            <w:r>
              <w:rPr>
                <w:b/>
                <w:i/>
                <w:color w:val="FFFFFF"/>
              </w:rPr>
              <w:t>Plan 202</w:t>
            </w:r>
            <w:r w:rsidR="00983E21">
              <w:rPr>
                <w:b/>
                <w:i/>
                <w:color w:val="FFFFFF"/>
              </w:rPr>
              <w:t>4</w:t>
            </w:r>
            <w:r>
              <w:rPr>
                <w:b/>
                <w:i/>
                <w:color w:val="FFFFFF"/>
              </w:rPr>
              <w:t xml:space="preserve"> rok</w:t>
            </w:r>
          </w:p>
        </w:tc>
        <w:tc>
          <w:tcPr>
            <w:tcW w:w="4536" w:type="dxa"/>
            <w:shd w:val="clear" w:color="auto" w:fill="006FC0"/>
          </w:tcPr>
          <w:p w:rsidR="009B0403" w:rsidRDefault="00392069">
            <w:pPr>
              <w:pStyle w:val="TableParagraph"/>
              <w:spacing w:line="244" w:lineRule="exact"/>
              <w:ind w:left="71"/>
              <w:rPr>
                <w:b/>
                <w:i/>
              </w:rPr>
            </w:pPr>
            <w:r>
              <w:rPr>
                <w:b/>
                <w:i/>
                <w:color w:val="FFFFFF"/>
              </w:rPr>
              <w:t>Źródło danych/sposób pomiaru</w:t>
            </w:r>
          </w:p>
        </w:tc>
      </w:tr>
      <w:tr w:rsidR="00B25B16">
        <w:trPr>
          <w:trHeight w:val="757"/>
        </w:trPr>
        <w:tc>
          <w:tcPr>
            <w:tcW w:w="1186" w:type="dxa"/>
          </w:tcPr>
          <w:p w:rsidR="009B0403" w:rsidRDefault="00392069">
            <w:pPr>
              <w:pStyle w:val="TableParagraph"/>
              <w:spacing w:line="242" w:lineRule="exact"/>
              <w:ind w:left="184" w:right="173"/>
              <w:jc w:val="center"/>
            </w:pPr>
            <w:r>
              <w:t>Wr1.1.1</w:t>
            </w:r>
          </w:p>
        </w:tc>
        <w:tc>
          <w:tcPr>
            <w:tcW w:w="4951" w:type="dxa"/>
            <w:gridSpan w:val="2"/>
          </w:tcPr>
          <w:p w:rsidR="009B0403" w:rsidRDefault="00392069">
            <w:pPr>
              <w:pStyle w:val="TableParagraph"/>
              <w:ind w:left="71" w:right="542"/>
              <w:rPr>
                <w:b/>
              </w:rPr>
            </w:pPr>
            <w:r>
              <w:rPr>
                <w:b/>
              </w:rPr>
              <w:t>Wzrost liczby osób korzystających z obiektów infrastruktury turystycznej i rekreacyjnej</w:t>
            </w:r>
          </w:p>
        </w:tc>
        <w:tc>
          <w:tcPr>
            <w:tcW w:w="1502" w:type="dxa"/>
          </w:tcPr>
          <w:p w:rsidR="009B0403" w:rsidRDefault="00392069">
            <w:pPr>
              <w:pStyle w:val="TableParagraph"/>
              <w:spacing w:line="242" w:lineRule="exact"/>
              <w:ind w:left="72"/>
            </w:pPr>
            <w:r>
              <w:t>osoba</w:t>
            </w:r>
          </w:p>
        </w:tc>
        <w:tc>
          <w:tcPr>
            <w:tcW w:w="1382" w:type="dxa"/>
          </w:tcPr>
          <w:p w:rsidR="009B0403" w:rsidRDefault="00392069">
            <w:pPr>
              <w:pStyle w:val="TableParagraph"/>
              <w:spacing w:line="242" w:lineRule="exact"/>
              <w:ind w:left="12"/>
              <w:jc w:val="center"/>
            </w:pPr>
            <w:r>
              <w:t>0</w:t>
            </w:r>
          </w:p>
        </w:tc>
        <w:tc>
          <w:tcPr>
            <w:tcW w:w="1466" w:type="dxa"/>
          </w:tcPr>
          <w:p w:rsidR="009B0403" w:rsidRDefault="00392069">
            <w:pPr>
              <w:pStyle w:val="TableParagraph"/>
              <w:spacing w:line="242" w:lineRule="exact"/>
              <w:ind w:left="53" w:right="37"/>
              <w:jc w:val="center"/>
            </w:pPr>
            <w:r>
              <w:t>4408</w:t>
            </w:r>
          </w:p>
        </w:tc>
        <w:tc>
          <w:tcPr>
            <w:tcW w:w="4536" w:type="dxa"/>
          </w:tcPr>
          <w:p w:rsidR="009B0403" w:rsidRDefault="00392069">
            <w:pPr>
              <w:pStyle w:val="TableParagraph"/>
              <w:ind w:left="203" w:hanging="132"/>
            </w:pPr>
            <w:r>
              <w:t xml:space="preserve">- Ankiety monitorujące dostarczane przez </w:t>
            </w:r>
            <w:r>
              <w:t>beneficjentów, tworzone w oparciu o statystykę</w:t>
            </w:r>
          </w:p>
          <w:p w:rsidR="009B0403" w:rsidRDefault="00392069">
            <w:pPr>
              <w:pStyle w:val="TableParagraph"/>
              <w:spacing w:line="243" w:lineRule="exact"/>
              <w:ind w:left="203"/>
            </w:pPr>
            <w:r>
              <w:t>i badania własne beneficjentów</w:t>
            </w:r>
          </w:p>
        </w:tc>
      </w:tr>
      <w:tr w:rsidR="00B25B16">
        <w:trPr>
          <w:trHeight w:val="760"/>
        </w:trPr>
        <w:tc>
          <w:tcPr>
            <w:tcW w:w="1186" w:type="dxa"/>
            <w:shd w:val="clear" w:color="auto" w:fill="DAEDF3"/>
          </w:tcPr>
          <w:p w:rsidR="009B0403" w:rsidRDefault="00392069">
            <w:pPr>
              <w:pStyle w:val="TableParagraph"/>
              <w:spacing w:line="242" w:lineRule="exact"/>
              <w:ind w:left="184" w:right="173"/>
              <w:jc w:val="center"/>
            </w:pPr>
            <w:r>
              <w:t>Wr1.1.2</w:t>
            </w:r>
          </w:p>
        </w:tc>
        <w:tc>
          <w:tcPr>
            <w:tcW w:w="4951" w:type="dxa"/>
            <w:gridSpan w:val="2"/>
            <w:shd w:val="clear" w:color="auto" w:fill="DAEDF3"/>
          </w:tcPr>
          <w:p w:rsidR="009B0403" w:rsidRDefault="00392069">
            <w:pPr>
              <w:pStyle w:val="TableParagraph"/>
              <w:spacing w:line="242" w:lineRule="auto"/>
              <w:ind w:left="71" w:right="1195"/>
              <w:rPr>
                <w:b/>
              </w:rPr>
            </w:pPr>
            <w:r>
              <w:rPr>
                <w:b/>
              </w:rPr>
              <w:t>Liczba osób korzystających z obiektów infrastruktury kulturalnej</w:t>
            </w:r>
          </w:p>
        </w:tc>
        <w:tc>
          <w:tcPr>
            <w:tcW w:w="1502" w:type="dxa"/>
            <w:shd w:val="clear" w:color="auto" w:fill="DAEDF3"/>
          </w:tcPr>
          <w:p w:rsidR="009B0403" w:rsidRDefault="00392069">
            <w:pPr>
              <w:pStyle w:val="TableParagraph"/>
              <w:spacing w:line="242" w:lineRule="exact"/>
              <w:ind w:left="72"/>
            </w:pPr>
            <w:r>
              <w:t>osoba</w:t>
            </w:r>
          </w:p>
        </w:tc>
        <w:tc>
          <w:tcPr>
            <w:tcW w:w="1382" w:type="dxa"/>
            <w:shd w:val="clear" w:color="auto" w:fill="DAEDF3"/>
          </w:tcPr>
          <w:p w:rsidR="009B0403" w:rsidRDefault="00392069">
            <w:pPr>
              <w:pStyle w:val="TableParagraph"/>
              <w:spacing w:line="242" w:lineRule="exact"/>
              <w:ind w:left="12"/>
              <w:jc w:val="center"/>
            </w:pPr>
            <w:r>
              <w:t>0</w:t>
            </w:r>
          </w:p>
        </w:tc>
        <w:tc>
          <w:tcPr>
            <w:tcW w:w="1466" w:type="dxa"/>
            <w:shd w:val="clear" w:color="auto" w:fill="DAEDF3"/>
          </w:tcPr>
          <w:p w:rsidR="009B0403" w:rsidRDefault="00392069">
            <w:pPr>
              <w:pStyle w:val="TableParagraph"/>
              <w:spacing w:line="242" w:lineRule="exact"/>
              <w:ind w:left="53" w:right="37"/>
              <w:jc w:val="center"/>
            </w:pPr>
            <w:r>
              <w:t>16500</w:t>
            </w:r>
          </w:p>
        </w:tc>
        <w:tc>
          <w:tcPr>
            <w:tcW w:w="4536" w:type="dxa"/>
            <w:shd w:val="clear" w:color="auto" w:fill="DAEDF3"/>
          </w:tcPr>
          <w:p w:rsidR="009B0403" w:rsidRDefault="00392069">
            <w:pPr>
              <w:pStyle w:val="TableParagraph"/>
              <w:spacing w:line="242" w:lineRule="exact"/>
              <w:ind w:left="71"/>
            </w:pPr>
            <w:r>
              <w:t>- Ankiety monitorujące dostarczane przez</w:t>
            </w:r>
          </w:p>
          <w:p w:rsidR="009B0403" w:rsidRDefault="00392069">
            <w:pPr>
              <w:pStyle w:val="TableParagraph"/>
              <w:spacing w:before="5" w:line="252" w:lineRule="exact"/>
              <w:ind w:left="203" w:right="63"/>
            </w:pPr>
            <w:r>
              <w:t xml:space="preserve">beneficjentów, tworzone w oparciu o </w:t>
            </w:r>
            <w:r>
              <w:t>statystykę i badania własne beneficjentów</w:t>
            </w:r>
          </w:p>
        </w:tc>
      </w:tr>
      <w:tr w:rsidR="00B25B16">
        <w:trPr>
          <w:trHeight w:val="1264"/>
        </w:trPr>
        <w:tc>
          <w:tcPr>
            <w:tcW w:w="1186" w:type="dxa"/>
            <w:shd w:val="clear" w:color="auto" w:fill="DAEDF3"/>
          </w:tcPr>
          <w:p w:rsidR="009B0403" w:rsidRDefault="00392069">
            <w:pPr>
              <w:pStyle w:val="TableParagraph"/>
              <w:spacing w:line="242" w:lineRule="exact"/>
              <w:ind w:left="186" w:right="173"/>
              <w:jc w:val="center"/>
            </w:pPr>
            <w:r>
              <w:t>Wr1.2.1.</w:t>
            </w:r>
          </w:p>
        </w:tc>
        <w:tc>
          <w:tcPr>
            <w:tcW w:w="4951" w:type="dxa"/>
            <w:gridSpan w:val="2"/>
            <w:shd w:val="clear" w:color="auto" w:fill="DAEDF3"/>
          </w:tcPr>
          <w:p w:rsidR="009B0403" w:rsidRDefault="00392069">
            <w:pPr>
              <w:pStyle w:val="TableParagraph"/>
              <w:ind w:left="71" w:right="249"/>
              <w:rPr>
                <w:b/>
              </w:rPr>
            </w:pPr>
            <w:r>
              <w:rPr>
                <w:b/>
              </w:rPr>
              <w:t>Liczba uczestników przedsięwzięć realizowanych w ramach wsparcia</w:t>
            </w:r>
          </w:p>
        </w:tc>
        <w:tc>
          <w:tcPr>
            <w:tcW w:w="1502" w:type="dxa"/>
            <w:shd w:val="clear" w:color="auto" w:fill="DAEDF3"/>
          </w:tcPr>
          <w:p w:rsidR="009B0403" w:rsidRDefault="00392069">
            <w:pPr>
              <w:pStyle w:val="TableParagraph"/>
              <w:spacing w:line="242" w:lineRule="exact"/>
              <w:ind w:left="72"/>
            </w:pPr>
            <w:r>
              <w:t>osoba</w:t>
            </w:r>
          </w:p>
        </w:tc>
        <w:tc>
          <w:tcPr>
            <w:tcW w:w="1382" w:type="dxa"/>
            <w:shd w:val="clear" w:color="auto" w:fill="DAEDF3"/>
          </w:tcPr>
          <w:p w:rsidR="009B0403" w:rsidRDefault="00392069">
            <w:pPr>
              <w:pStyle w:val="TableParagraph"/>
              <w:spacing w:line="242" w:lineRule="exact"/>
              <w:ind w:left="12"/>
              <w:jc w:val="center"/>
            </w:pPr>
            <w:r>
              <w:t>0</w:t>
            </w:r>
          </w:p>
        </w:tc>
        <w:tc>
          <w:tcPr>
            <w:tcW w:w="1466" w:type="dxa"/>
            <w:shd w:val="clear" w:color="auto" w:fill="DAEDF3"/>
          </w:tcPr>
          <w:p w:rsidR="009B0403" w:rsidRDefault="00392069">
            <w:pPr>
              <w:pStyle w:val="TableParagraph"/>
              <w:spacing w:line="242" w:lineRule="exact"/>
              <w:ind w:left="53" w:right="42"/>
              <w:jc w:val="center"/>
            </w:pPr>
            <w:r>
              <w:t>800</w:t>
            </w:r>
          </w:p>
        </w:tc>
        <w:tc>
          <w:tcPr>
            <w:tcW w:w="4536" w:type="dxa"/>
            <w:shd w:val="clear" w:color="auto" w:fill="DAEDF3"/>
          </w:tcPr>
          <w:p w:rsidR="009B0403" w:rsidRDefault="00392069">
            <w:pPr>
              <w:pStyle w:val="TableParagraph"/>
              <w:ind w:left="203" w:right="161" w:hanging="132"/>
            </w:pPr>
            <w:r>
              <w:t xml:space="preserve">- Listy obecności, - Protokoły odbioru, - Dokumentacja fotograficzna, Ankiety monitorujące dostarczane przez </w:t>
            </w:r>
            <w:r>
              <w:t>beneficjentów,</w:t>
            </w:r>
          </w:p>
          <w:p w:rsidR="009B0403" w:rsidRDefault="00392069">
            <w:pPr>
              <w:pStyle w:val="TableParagraph"/>
              <w:spacing w:line="252" w:lineRule="exact"/>
              <w:ind w:left="203" w:right="863"/>
            </w:pPr>
            <w:r>
              <w:t>tworzone o statystykę i badania własne beneficjentów</w:t>
            </w:r>
          </w:p>
        </w:tc>
      </w:tr>
      <w:tr w:rsidR="00B25B16">
        <w:trPr>
          <w:trHeight w:val="1770"/>
        </w:trPr>
        <w:tc>
          <w:tcPr>
            <w:tcW w:w="1186" w:type="dxa"/>
            <w:shd w:val="clear" w:color="auto" w:fill="DAEDF3"/>
          </w:tcPr>
          <w:p w:rsidR="009B0403" w:rsidRDefault="00392069">
            <w:pPr>
              <w:pStyle w:val="TableParagraph"/>
              <w:spacing w:line="242" w:lineRule="exact"/>
              <w:ind w:left="186" w:right="173"/>
              <w:jc w:val="center"/>
            </w:pPr>
            <w:r>
              <w:t>Wr1.2.2.</w:t>
            </w:r>
          </w:p>
        </w:tc>
        <w:tc>
          <w:tcPr>
            <w:tcW w:w="4951" w:type="dxa"/>
            <w:gridSpan w:val="2"/>
            <w:shd w:val="clear" w:color="auto" w:fill="DAEDF3"/>
          </w:tcPr>
          <w:p w:rsidR="009B0403" w:rsidRDefault="00392069">
            <w:pPr>
              <w:pStyle w:val="TableParagraph"/>
              <w:ind w:left="71" w:right="194"/>
              <w:rPr>
                <w:b/>
              </w:rPr>
            </w:pPr>
            <w:r>
              <w:rPr>
                <w:b/>
              </w:rPr>
              <w:t>Liczba odbiorców przedsięwzięć realizowanych w ramach wsparcia</w:t>
            </w:r>
          </w:p>
        </w:tc>
        <w:tc>
          <w:tcPr>
            <w:tcW w:w="1502" w:type="dxa"/>
            <w:shd w:val="clear" w:color="auto" w:fill="DAEDF3"/>
          </w:tcPr>
          <w:p w:rsidR="009B0403" w:rsidRDefault="00392069">
            <w:pPr>
              <w:pStyle w:val="TableParagraph"/>
              <w:spacing w:line="242" w:lineRule="exact"/>
              <w:ind w:left="72"/>
            </w:pPr>
            <w:r>
              <w:t>osoba</w:t>
            </w:r>
          </w:p>
        </w:tc>
        <w:tc>
          <w:tcPr>
            <w:tcW w:w="1382" w:type="dxa"/>
            <w:shd w:val="clear" w:color="auto" w:fill="DAEDF3"/>
          </w:tcPr>
          <w:p w:rsidR="009B0403" w:rsidRDefault="00392069">
            <w:pPr>
              <w:pStyle w:val="TableParagraph"/>
              <w:spacing w:line="242" w:lineRule="exact"/>
              <w:ind w:left="12"/>
              <w:jc w:val="center"/>
            </w:pPr>
            <w:r>
              <w:t>0</w:t>
            </w:r>
          </w:p>
        </w:tc>
        <w:tc>
          <w:tcPr>
            <w:tcW w:w="1466" w:type="dxa"/>
            <w:shd w:val="clear" w:color="auto" w:fill="DAEDF3"/>
          </w:tcPr>
          <w:p w:rsidR="009B0403" w:rsidRDefault="00392069">
            <w:pPr>
              <w:pStyle w:val="TableParagraph"/>
              <w:spacing w:line="242" w:lineRule="exact"/>
              <w:ind w:left="53" w:right="37"/>
              <w:jc w:val="center"/>
            </w:pPr>
            <w:r>
              <w:t>1200</w:t>
            </w:r>
          </w:p>
        </w:tc>
        <w:tc>
          <w:tcPr>
            <w:tcW w:w="4536" w:type="dxa"/>
            <w:shd w:val="clear" w:color="auto" w:fill="DAEDF3"/>
          </w:tcPr>
          <w:p w:rsidR="009B0403" w:rsidRDefault="00392069">
            <w:pPr>
              <w:pStyle w:val="TableParagraph"/>
              <w:numPr>
                <w:ilvl w:val="0"/>
                <w:numId w:val="104"/>
              </w:numPr>
              <w:tabs>
                <w:tab w:val="left" w:pos="199"/>
              </w:tabs>
              <w:ind w:right="1193" w:hanging="132"/>
            </w:pPr>
            <w:r>
              <w:t>Protokoły odbioru, - Dokumentacja fotograficzna</w:t>
            </w:r>
          </w:p>
          <w:p w:rsidR="009B0403" w:rsidRDefault="00392069">
            <w:pPr>
              <w:pStyle w:val="TableParagraph"/>
              <w:numPr>
                <w:ilvl w:val="0"/>
                <w:numId w:val="104"/>
              </w:numPr>
              <w:tabs>
                <w:tab w:val="left" w:pos="199"/>
              </w:tabs>
              <w:ind w:right="189" w:hanging="132"/>
            </w:pPr>
            <w:r>
              <w:t xml:space="preserve">Ankiety monitorujące dostarczane przez </w:t>
            </w:r>
            <w:r>
              <w:t>beneficjentów, tworzone o statystykę i badania własne</w:t>
            </w:r>
            <w:r>
              <w:rPr>
                <w:spacing w:val="-2"/>
              </w:rPr>
              <w:t xml:space="preserve"> </w:t>
            </w:r>
            <w:r>
              <w:t>beneficjentów</w:t>
            </w:r>
          </w:p>
          <w:p w:rsidR="009B0403" w:rsidRDefault="00392069">
            <w:pPr>
              <w:pStyle w:val="TableParagraph"/>
              <w:numPr>
                <w:ilvl w:val="0"/>
                <w:numId w:val="104"/>
              </w:numPr>
              <w:tabs>
                <w:tab w:val="left" w:pos="199"/>
              </w:tabs>
              <w:spacing w:line="252" w:lineRule="exact"/>
              <w:ind w:right="395" w:hanging="132"/>
            </w:pPr>
            <w:r>
              <w:t>Liczba indywidualnych użytkowników stron www i</w:t>
            </w:r>
            <w:r>
              <w:rPr>
                <w:spacing w:val="-1"/>
              </w:rPr>
              <w:t xml:space="preserve"> </w:t>
            </w:r>
            <w:r>
              <w:t>aplikacji</w:t>
            </w:r>
          </w:p>
        </w:tc>
      </w:tr>
      <w:tr w:rsidR="00B25B16">
        <w:trPr>
          <w:trHeight w:val="1012"/>
        </w:trPr>
        <w:tc>
          <w:tcPr>
            <w:tcW w:w="1186" w:type="dxa"/>
          </w:tcPr>
          <w:p w:rsidR="009B0403" w:rsidRDefault="00392069">
            <w:pPr>
              <w:pStyle w:val="TableParagraph"/>
              <w:spacing w:line="242" w:lineRule="exact"/>
              <w:ind w:left="186" w:right="173"/>
              <w:jc w:val="center"/>
            </w:pPr>
            <w:r>
              <w:t>Wr1.3.</w:t>
            </w:r>
          </w:p>
        </w:tc>
        <w:tc>
          <w:tcPr>
            <w:tcW w:w="4951" w:type="dxa"/>
            <w:gridSpan w:val="2"/>
          </w:tcPr>
          <w:p w:rsidR="009B0403" w:rsidRDefault="00392069">
            <w:pPr>
              <w:pStyle w:val="TableParagraph"/>
              <w:ind w:left="71" w:right="646"/>
              <w:rPr>
                <w:b/>
              </w:rPr>
            </w:pPr>
            <w:r>
              <w:rPr>
                <w:b/>
              </w:rPr>
              <w:t xml:space="preserve">Liczba osób korzystających z nowej lub zmodernizowanej infrastruktury technicznej drogowej w zakresie włączenia </w:t>
            </w:r>
            <w:r>
              <w:rPr>
                <w:b/>
              </w:rPr>
              <w:t>społecznego</w:t>
            </w:r>
          </w:p>
        </w:tc>
        <w:tc>
          <w:tcPr>
            <w:tcW w:w="1502" w:type="dxa"/>
          </w:tcPr>
          <w:p w:rsidR="009B0403" w:rsidRDefault="00392069">
            <w:pPr>
              <w:pStyle w:val="TableParagraph"/>
              <w:spacing w:line="242" w:lineRule="exact"/>
              <w:ind w:left="72"/>
            </w:pPr>
            <w:r>
              <w:t>osoba</w:t>
            </w:r>
          </w:p>
        </w:tc>
        <w:tc>
          <w:tcPr>
            <w:tcW w:w="1382" w:type="dxa"/>
          </w:tcPr>
          <w:p w:rsidR="009B0403" w:rsidRDefault="00392069">
            <w:pPr>
              <w:pStyle w:val="TableParagraph"/>
              <w:spacing w:line="242" w:lineRule="exact"/>
              <w:ind w:left="12"/>
              <w:jc w:val="center"/>
            </w:pPr>
            <w:r>
              <w:t>0</w:t>
            </w:r>
          </w:p>
        </w:tc>
        <w:tc>
          <w:tcPr>
            <w:tcW w:w="1466" w:type="dxa"/>
          </w:tcPr>
          <w:p w:rsidR="009B0403" w:rsidRDefault="00392069">
            <w:pPr>
              <w:pStyle w:val="TableParagraph"/>
              <w:spacing w:line="242" w:lineRule="exact"/>
              <w:ind w:left="53" w:right="37"/>
              <w:jc w:val="center"/>
            </w:pPr>
            <w:r>
              <w:t>960</w:t>
            </w:r>
          </w:p>
        </w:tc>
        <w:tc>
          <w:tcPr>
            <w:tcW w:w="4536" w:type="dxa"/>
          </w:tcPr>
          <w:p w:rsidR="009B0403" w:rsidRDefault="00392069">
            <w:pPr>
              <w:pStyle w:val="TableParagraph"/>
              <w:numPr>
                <w:ilvl w:val="0"/>
                <w:numId w:val="103"/>
              </w:numPr>
              <w:tabs>
                <w:tab w:val="left" w:pos="199"/>
              </w:tabs>
              <w:spacing w:line="242" w:lineRule="exact"/>
            </w:pPr>
            <w:r>
              <w:t>Protokoły</w:t>
            </w:r>
            <w:r>
              <w:rPr>
                <w:spacing w:val="-1"/>
              </w:rPr>
              <w:t xml:space="preserve"> </w:t>
            </w:r>
            <w:r>
              <w:t>odbioru,</w:t>
            </w:r>
          </w:p>
          <w:p w:rsidR="009B0403" w:rsidRDefault="00392069">
            <w:pPr>
              <w:pStyle w:val="TableParagraph"/>
              <w:numPr>
                <w:ilvl w:val="0"/>
                <w:numId w:val="103"/>
              </w:numPr>
              <w:tabs>
                <w:tab w:val="left" w:pos="199"/>
              </w:tabs>
            </w:pPr>
            <w:r>
              <w:t>Ankiety monitorujące dostarczane</w:t>
            </w:r>
            <w:r>
              <w:rPr>
                <w:spacing w:val="-4"/>
              </w:rPr>
              <w:t xml:space="preserve"> </w:t>
            </w:r>
            <w:r>
              <w:t>przez</w:t>
            </w:r>
          </w:p>
          <w:p w:rsidR="009B0403" w:rsidRDefault="00392069">
            <w:pPr>
              <w:pStyle w:val="TableParagraph"/>
              <w:spacing w:before="5" w:line="252" w:lineRule="exact"/>
              <w:ind w:left="203" w:right="99"/>
            </w:pPr>
            <w:r>
              <w:t>beneficjentów, tworzone w oparciu o statystykę i badania własne beneficjentów</w:t>
            </w:r>
          </w:p>
        </w:tc>
      </w:tr>
    </w:tbl>
    <w:p w:rsidR="009B0403" w:rsidRDefault="00392069">
      <w:pPr>
        <w:rPr>
          <w:sz w:val="2"/>
          <w:szCs w:val="2"/>
        </w:rPr>
      </w:pPr>
      <w:r>
        <w:rPr>
          <w:noProof/>
        </w:rPr>
        <mc:AlternateContent>
          <mc:Choice Requires="wps">
            <w:drawing>
              <wp:anchor distT="0" distB="0" distL="114300" distR="114300" simplePos="0" relativeHeight="251711488" behindDoc="0" locked="0" layoutInCell="1" allowOverlap="1">
                <wp:simplePos x="0" y="0"/>
                <wp:positionH relativeFrom="page">
                  <wp:posOffset>128905</wp:posOffset>
                </wp:positionH>
                <wp:positionV relativeFrom="page">
                  <wp:posOffset>6340475</wp:posOffset>
                </wp:positionV>
                <wp:extent cx="180975" cy="566420"/>
                <wp:effectExtent l="0" t="0" r="0" b="0"/>
                <wp:wrapNone/>
                <wp:docPr id="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28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0" o:spid="_x0000_s1068"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12512" filled="f" stroked="f">
                <v:textbox style="layout-flow:vertical;mso-layout-flow-alt:bottom-to-top" inset="0,0,0,0">
                  <w:txbxContent>
                    <w:p w:rsidR="00C45E4C" w14:paraId="2DAD2E80" w14:textId="77777777">
                      <w:pPr>
                        <w:pStyle w:val="BodyText"/>
                        <w:spacing w:before="11"/>
                        <w:ind w:left="20"/>
                      </w:pPr>
                      <w:r>
                        <w:t>Strona 28</w:t>
                      </w:r>
                    </w:p>
                  </w:txbxContent>
                </v:textbox>
              </v:shape>
            </w:pict>
          </mc:Fallback>
        </mc:AlternateContent>
      </w:r>
    </w:p>
    <w:p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952"/>
        <w:gridCol w:w="1503"/>
        <w:gridCol w:w="1383"/>
        <w:gridCol w:w="1467"/>
        <w:gridCol w:w="4537"/>
      </w:tblGrid>
      <w:tr w:rsidR="00B25B16">
        <w:trPr>
          <w:trHeight w:val="1012"/>
        </w:trPr>
        <w:tc>
          <w:tcPr>
            <w:tcW w:w="1186" w:type="dxa"/>
            <w:shd w:val="clear" w:color="auto" w:fill="DAEDF3"/>
          </w:tcPr>
          <w:p w:rsidR="009B0403" w:rsidRDefault="00392069">
            <w:pPr>
              <w:pStyle w:val="TableParagraph"/>
              <w:spacing w:line="242" w:lineRule="exact"/>
              <w:ind w:left="314"/>
            </w:pPr>
            <w:r>
              <w:lastRenderedPageBreak/>
              <w:t>Wr2.1</w:t>
            </w:r>
          </w:p>
        </w:tc>
        <w:tc>
          <w:tcPr>
            <w:tcW w:w="4952" w:type="dxa"/>
            <w:shd w:val="clear" w:color="auto" w:fill="DAEDF3"/>
          </w:tcPr>
          <w:p w:rsidR="009B0403" w:rsidRDefault="00392069">
            <w:pPr>
              <w:pStyle w:val="TableParagraph"/>
              <w:ind w:left="71" w:right="79"/>
              <w:rPr>
                <w:b/>
              </w:rPr>
            </w:pPr>
            <w:r>
              <w:rPr>
                <w:b/>
              </w:rPr>
              <w:t xml:space="preserve">Liczba utworzonych miejsc pracy (ogółem dla </w:t>
            </w:r>
            <w:r>
              <w:rPr>
                <w:b/>
              </w:rPr>
              <w:t>wszystkich operacji zrealizowanych w ramach celu szczegółowego nr 2)</w:t>
            </w:r>
          </w:p>
        </w:tc>
        <w:tc>
          <w:tcPr>
            <w:tcW w:w="1503" w:type="dxa"/>
            <w:shd w:val="clear" w:color="auto" w:fill="DAEDF3"/>
          </w:tcPr>
          <w:p w:rsidR="009B0403" w:rsidRDefault="00392069">
            <w:pPr>
              <w:pStyle w:val="TableParagraph"/>
              <w:spacing w:line="242" w:lineRule="exact"/>
              <w:ind w:left="71"/>
            </w:pPr>
            <w:r>
              <w:t>sztuka</w:t>
            </w:r>
          </w:p>
        </w:tc>
        <w:tc>
          <w:tcPr>
            <w:tcW w:w="1383" w:type="dxa"/>
            <w:shd w:val="clear" w:color="auto" w:fill="DAEDF3"/>
          </w:tcPr>
          <w:p w:rsidR="009B0403" w:rsidRDefault="00392069">
            <w:pPr>
              <w:pStyle w:val="TableParagraph"/>
              <w:spacing w:line="242" w:lineRule="exact"/>
              <w:ind w:left="7"/>
              <w:jc w:val="center"/>
            </w:pPr>
            <w:r>
              <w:t>0</w:t>
            </w:r>
          </w:p>
        </w:tc>
        <w:tc>
          <w:tcPr>
            <w:tcW w:w="1467" w:type="dxa"/>
            <w:shd w:val="clear" w:color="auto" w:fill="DAEDF3"/>
          </w:tcPr>
          <w:p w:rsidR="009B0403" w:rsidRDefault="00392069">
            <w:pPr>
              <w:pStyle w:val="TableParagraph"/>
              <w:spacing w:line="242" w:lineRule="exact"/>
              <w:ind w:left="545" w:right="541"/>
              <w:jc w:val="center"/>
            </w:pPr>
            <w:r>
              <w:t>70</w:t>
            </w:r>
          </w:p>
        </w:tc>
        <w:tc>
          <w:tcPr>
            <w:tcW w:w="4537" w:type="dxa"/>
            <w:shd w:val="clear" w:color="auto" w:fill="DAEDF3"/>
          </w:tcPr>
          <w:p w:rsidR="009B0403" w:rsidRDefault="00392069">
            <w:pPr>
              <w:pStyle w:val="TableParagraph"/>
              <w:numPr>
                <w:ilvl w:val="0"/>
                <w:numId w:val="102"/>
              </w:numPr>
              <w:tabs>
                <w:tab w:val="left" w:pos="195"/>
              </w:tabs>
              <w:spacing w:line="242" w:lineRule="auto"/>
              <w:ind w:right="775" w:hanging="132"/>
            </w:pPr>
            <w:r>
              <w:t>Ankiety monitorujące dostarczane przez beneficjentów</w:t>
            </w:r>
          </w:p>
          <w:p w:rsidR="009B0403" w:rsidRDefault="00392069">
            <w:pPr>
              <w:pStyle w:val="TableParagraph"/>
              <w:numPr>
                <w:ilvl w:val="0"/>
                <w:numId w:val="102"/>
              </w:numPr>
              <w:tabs>
                <w:tab w:val="left" w:pos="195"/>
              </w:tabs>
              <w:spacing w:line="249" w:lineRule="exact"/>
              <w:ind w:left="195"/>
            </w:pPr>
            <w:r>
              <w:t>Wnioski o udzielenie dotacji</w:t>
            </w:r>
            <w:r>
              <w:rPr>
                <w:spacing w:val="-4"/>
              </w:rPr>
              <w:t xml:space="preserve"> </w:t>
            </w:r>
            <w:r>
              <w:t>(biznesplany),</w:t>
            </w:r>
          </w:p>
          <w:p w:rsidR="009B0403" w:rsidRDefault="00392069">
            <w:pPr>
              <w:pStyle w:val="TableParagraph"/>
              <w:numPr>
                <w:ilvl w:val="0"/>
                <w:numId w:val="102"/>
              </w:numPr>
              <w:tabs>
                <w:tab w:val="left" w:pos="195"/>
              </w:tabs>
              <w:spacing w:line="243" w:lineRule="exact"/>
              <w:ind w:left="195"/>
            </w:pPr>
            <w:r>
              <w:t>Dokumenty rejestrowe</w:t>
            </w:r>
            <w:r>
              <w:rPr>
                <w:spacing w:val="-2"/>
              </w:rPr>
              <w:t xml:space="preserve"> </w:t>
            </w:r>
            <w:r>
              <w:t>przedsiębiorstwa</w:t>
            </w:r>
          </w:p>
        </w:tc>
      </w:tr>
      <w:tr w:rsidR="00B25B16">
        <w:trPr>
          <w:trHeight w:val="1012"/>
        </w:trPr>
        <w:tc>
          <w:tcPr>
            <w:tcW w:w="1186" w:type="dxa"/>
            <w:shd w:val="clear" w:color="auto" w:fill="DAEDF3"/>
          </w:tcPr>
          <w:p w:rsidR="009B0403" w:rsidRDefault="00392069">
            <w:pPr>
              <w:pStyle w:val="TableParagraph"/>
              <w:spacing w:line="242" w:lineRule="exact"/>
              <w:ind w:left="314"/>
            </w:pPr>
            <w:r>
              <w:t>Wr2.2</w:t>
            </w:r>
          </w:p>
        </w:tc>
        <w:tc>
          <w:tcPr>
            <w:tcW w:w="4952" w:type="dxa"/>
            <w:shd w:val="clear" w:color="auto" w:fill="DAEDF3"/>
          </w:tcPr>
          <w:p w:rsidR="009B0403" w:rsidRDefault="00392069">
            <w:pPr>
              <w:pStyle w:val="TableParagraph"/>
              <w:ind w:left="71" w:right="61"/>
              <w:rPr>
                <w:b/>
              </w:rPr>
            </w:pPr>
            <w:r>
              <w:rPr>
                <w:b/>
              </w:rPr>
              <w:t>Liczba utworzonych miejsc pracy dla osób z grupy defaworyzowanej (ogółem dla wszystkich operacji zrealizowanych w ramach celu szczegółowego nr 2)</w:t>
            </w:r>
          </w:p>
        </w:tc>
        <w:tc>
          <w:tcPr>
            <w:tcW w:w="1503" w:type="dxa"/>
            <w:shd w:val="clear" w:color="auto" w:fill="DAEDF3"/>
          </w:tcPr>
          <w:p w:rsidR="009B0403" w:rsidRDefault="00392069">
            <w:pPr>
              <w:pStyle w:val="TableParagraph"/>
              <w:spacing w:line="242" w:lineRule="exact"/>
              <w:ind w:left="71"/>
            </w:pPr>
            <w:r>
              <w:t>sztuka</w:t>
            </w:r>
          </w:p>
        </w:tc>
        <w:tc>
          <w:tcPr>
            <w:tcW w:w="1383" w:type="dxa"/>
            <w:shd w:val="clear" w:color="auto" w:fill="DAEDF3"/>
          </w:tcPr>
          <w:p w:rsidR="009B0403" w:rsidRDefault="00392069">
            <w:pPr>
              <w:pStyle w:val="TableParagraph"/>
              <w:spacing w:line="242" w:lineRule="exact"/>
              <w:ind w:left="7"/>
              <w:jc w:val="center"/>
            </w:pPr>
            <w:r>
              <w:t>0</w:t>
            </w:r>
          </w:p>
        </w:tc>
        <w:tc>
          <w:tcPr>
            <w:tcW w:w="1467" w:type="dxa"/>
            <w:shd w:val="clear" w:color="auto" w:fill="DAEDF3"/>
          </w:tcPr>
          <w:p w:rsidR="009B0403" w:rsidRDefault="00392069">
            <w:pPr>
              <w:pStyle w:val="TableParagraph"/>
              <w:spacing w:line="242" w:lineRule="exact"/>
              <w:ind w:left="545" w:right="541"/>
              <w:jc w:val="center"/>
            </w:pPr>
            <w:r>
              <w:t>10</w:t>
            </w:r>
          </w:p>
        </w:tc>
        <w:tc>
          <w:tcPr>
            <w:tcW w:w="4537" w:type="dxa"/>
            <w:shd w:val="clear" w:color="auto" w:fill="DAEDF3"/>
          </w:tcPr>
          <w:p w:rsidR="009B0403" w:rsidRDefault="00392069">
            <w:pPr>
              <w:pStyle w:val="TableParagraph"/>
              <w:numPr>
                <w:ilvl w:val="0"/>
                <w:numId w:val="101"/>
              </w:numPr>
              <w:tabs>
                <w:tab w:val="left" w:pos="195"/>
              </w:tabs>
              <w:spacing w:line="242" w:lineRule="auto"/>
              <w:ind w:right="777" w:hanging="132"/>
            </w:pPr>
            <w:r>
              <w:t>Ankiety monitorujące dostarczane przez beneficjentów</w:t>
            </w:r>
          </w:p>
          <w:p w:rsidR="009B0403" w:rsidRDefault="00392069">
            <w:pPr>
              <w:pStyle w:val="TableParagraph"/>
              <w:numPr>
                <w:ilvl w:val="0"/>
                <w:numId w:val="101"/>
              </w:numPr>
              <w:tabs>
                <w:tab w:val="left" w:pos="195"/>
              </w:tabs>
              <w:spacing w:line="248" w:lineRule="exact"/>
              <w:ind w:left="195"/>
            </w:pPr>
            <w:r>
              <w:t>Wnioski o udzielenie dotacji</w:t>
            </w:r>
            <w:r>
              <w:rPr>
                <w:spacing w:val="-4"/>
              </w:rPr>
              <w:t xml:space="preserve"> </w:t>
            </w:r>
            <w:r>
              <w:t>(biznesplany),</w:t>
            </w:r>
          </w:p>
          <w:p w:rsidR="009B0403" w:rsidRDefault="00392069">
            <w:pPr>
              <w:pStyle w:val="TableParagraph"/>
              <w:numPr>
                <w:ilvl w:val="0"/>
                <w:numId w:val="101"/>
              </w:numPr>
              <w:tabs>
                <w:tab w:val="left" w:pos="195"/>
              </w:tabs>
              <w:spacing w:line="243" w:lineRule="exact"/>
              <w:ind w:left="195"/>
            </w:pPr>
            <w:r>
              <w:t>Dokumenty rejestrowe</w:t>
            </w:r>
            <w:r>
              <w:rPr>
                <w:spacing w:val="-2"/>
              </w:rPr>
              <w:t xml:space="preserve"> </w:t>
            </w:r>
            <w:r>
              <w:t>przedsiębiorstwa,</w:t>
            </w:r>
          </w:p>
        </w:tc>
      </w:tr>
      <w:tr w:rsidR="00B25B16">
        <w:trPr>
          <w:trHeight w:val="2023"/>
        </w:trPr>
        <w:tc>
          <w:tcPr>
            <w:tcW w:w="1186" w:type="dxa"/>
          </w:tcPr>
          <w:p w:rsidR="009B0403" w:rsidRDefault="00392069">
            <w:pPr>
              <w:pStyle w:val="TableParagraph"/>
              <w:spacing w:line="242" w:lineRule="exact"/>
              <w:ind w:right="219"/>
              <w:jc w:val="right"/>
            </w:pPr>
            <w:r>
              <w:t>Wr2.2.1</w:t>
            </w:r>
          </w:p>
        </w:tc>
        <w:tc>
          <w:tcPr>
            <w:tcW w:w="4952" w:type="dxa"/>
          </w:tcPr>
          <w:p w:rsidR="009B0403" w:rsidRDefault="00392069">
            <w:pPr>
              <w:pStyle w:val="TableParagraph"/>
              <w:spacing w:line="241" w:lineRule="exact"/>
              <w:ind w:left="71"/>
              <w:rPr>
                <w:b/>
              </w:rPr>
            </w:pPr>
            <w:r>
              <w:rPr>
                <w:b/>
              </w:rPr>
              <w:t>Liczba wprowadzonych na rynek nowych lub</w:t>
            </w:r>
          </w:p>
          <w:p w:rsidR="009B0403" w:rsidRDefault="00392069">
            <w:pPr>
              <w:pStyle w:val="TableParagraph"/>
              <w:ind w:left="71" w:right="77"/>
              <w:rPr>
                <w:b/>
              </w:rPr>
            </w:pPr>
            <w:r>
              <w:rPr>
                <w:b/>
              </w:rPr>
              <w:t xml:space="preserve">znacząco ulepszonych innowacyjnych produktów, usług, realizowanych procesów, sposobów organizacji lub nowego sposobu wykorzystania lub </w:t>
            </w:r>
            <w:r>
              <w:rPr>
                <w:b/>
              </w:rPr>
              <w:t>zmobilizowania istniejących lokalnych zasobów przyrodniczych, historycznych, kulturowych czy społecznych</w:t>
            </w:r>
          </w:p>
        </w:tc>
        <w:tc>
          <w:tcPr>
            <w:tcW w:w="1503" w:type="dxa"/>
          </w:tcPr>
          <w:p w:rsidR="009B0403" w:rsidRDefault="00392069">
            <w:pPr>
              <w:pStyle w:val="TableParagraph"/>
              <w:spacing w:line="242" w:lineRule="exact"/>
              <w:ind w:left="71"/>
            </w:pPr>
            <w:r>
              <w:t>sztuka</w:t>
            </w:r>
          </w:p>
        </w:tc>
        <w:tc>
          <w:tcPr>
            <w:tcW w:w="1383" w:type="dxa"/>
          </w:tcPr>
          <w:p w:rsidR="009B0403" w:rsidRDefault="00392069">
            <w:pPr>
              <w:pStyle w:val="TableParagraph"/>
              <w:spacing w:line="242" w:lineRule="exact"/>
              <w:ind w:left="7"/>
              <w:jc w:val="center"/>
            </w:pPr>
            <w:r>
              <w:t>0</w:t>
            </w:r>
          </w:p>
        </w:tc>
        <w:tc>
          <w:tcPr>
            <w:tcW w:w="1467" w:type="dxa"/>
          </w:tcPr>
          <w:p w:rsidR="009B0403" w:rsidRDefault="00392069">
            <w:pPr>
              <w:pStyle w:val="TableParagraph"/>
              <w:spacing w:line="242" w:lineRule="exact"/>
              <w:ind w:left="545" w:right="541"/>
              <w:jc w:val="center"/>
            </w:pPr>
            <w:r>
              <w:t>12</w:t>
            </w:r>
          </w:p>
        </w:tc>
        <w:tc>
          <w:tcPr>
            <w:tcW w:w="4537" w:type="dxa"/>
          </w:tcPr>
          <w:p w:rsidR="009B0403" w:rsidRDefault="00392069">
            <w:pPr>
              <w:pStyle w:val="TableParagraph"/>
              <w:ind w:left="199" w:right="891" w:hanging="132"/>
            </w:pPr>
            <w:r>
              <w:t>Ankiety monitorujące dostarczane przez beneficjentów</w:t>
            </w:r>
          </w:p>
          <w:p w:rsidR="009B0403" w:rsidRDefault="00392069">
            <w:pPr>
              <w:pStyle w:val="TableParagraph"/>
              <w:numPr>
                <w:ilvl w:val="0"/>
                <w:numId w:val="100"/>
              </w:numPr>
              <w:tabs>
                <w:tab w:val="left" w:pos="195"/>
              </w:tabs>
              <w:ind w:right="765" w:hanging="132"/>
            </w:pPr>
            <w:r>
              <w:t>Biznesplany składane wraz z aplikacją o otrzymanie</w:t>
            </w:r>
            <w:r>
              <w:rPr>
                <w:spacing w:val="-1"/>
              </w:rPr>
              <w:t xml:space="preserve"> </w:t>
            </w:r>
            <w:r>
              <w:t>dotacji,</w:t>
            </w:r>
          </w:p>
          <w:p w:rsidR="009B0403" w:rsidRDefault="00392069">
            <w:pPr>
              <w:pStyle w:val="TableParagraph"/>
              <w:numPr>
                <w:ilvl w:val="0"/>
                <w:numId w:val="100"/>
              </w:numPr>
              <w:tabs>
                <w:tab w:val="left" w:pos="195"/>
              </w:tabs>
              <w:spacing w:line="252" w:lineRule="exact"/>
              <w:ind w:left="195"/>
            </w:pPr>
            <w:r>
              <w:t>Sprawozdania</w:t>
            </w:r>
            <w:r>
              <w:rPr>
                <w:spacing w:val="-8"/>
              </w:rPr>
              <w:t xml:space="preserve"> </w:t>
            </w:r>
            <w:r>
              <w:t>beneficjentów</w:t>
            </w:r>
          </w:p>
          <w:p w:rsidR="009B0403" w:rsidRDefault="00392069">
            <w:pPr>
              <w:pStyle w:val="TableParagraph"/>
              <w:numPr>
                <w:ilvl w:val="0"/>
                <w:numId w:val="100"/>
              </w:numPr>
              <w:tabs>
                <w:tab w:val="left" w:pos="195"/>
              </w:tabs>
              <w:spacing w:line="252" w:lineRule="exact"/>
              <w:ind w:left="195"/>
            </w:pPr>
            <w:r>
              <w:t>Oferty firm, - Dokumentacja</w:t>
            </w:r>
            <w:r>
              <w:rPr>
                <w:spacing w:val="-9"/>
              </w:rPr>
              <w:t xml:space="preserve"> </w:t>
            </w:r>
            <w:r>
              <w:t>fotograficzna</w:t>
            </w:r>
          </w:p>
          <w:p w:rsidR="009B0403" w:rsidRDefault="00392069">
            <w:pPr>
              <w:pStyle w:val="TableParagraph"/>
              <w:numPr>
                <w:ilvl w:val="0"/>
                <w:numId w:val="100"/>
              </w:numPr>
              <w:tabs>
                <w:tab w:val="left" w:pos="195"/>
              </w:tabs>
              <w:spacing w:line="252" w:lineRule="exact"/>
              <w:ind w:left="195"/>
            </w:pPr>
            <w:r>
              <w:t>Foldery i materiały</w:t>
            </w:r>
            <w:r>
              <w:rPr>
                <w:spacing w:val="-6"/>
              </w:rPr>
              <w:t xml:space="preserve"> </w:t>
            </w:r>
            <w:r>
              <w:t>promocyjne</w:t>
            </w:r>
          </w:p>
          <w:p w:rsidR="009B0403" w:rsidRDefault="00392069">
            <w:pPr>
              <w:pStyle w:val="TableParagraph"/>
              <w:numPr>
                <w:ilvl w:val="0"/>
                <w:numId w:val="100"/>
              </w:numPr>
              <w:tabs>
                <w:tab w:val="left" w:pos="195"/>
              </w:tabs>
              <w:spacing w:line="242" w:lineRule="exact"/>
              <w:ind w:left="195"/>
            </w:pPr>
            <w:r>
              <w:t xml:space="preserve">Strony </w:t>
            </w:r>
            <w:hyperlink r:id="rId16">
              <w:r>
                <w:t>www.</w:t>
              </w:r>
              <w:r>
                <w:rPr>
                  <w:spacing w:val="-1"/>
                </w:rPr>
                <w:t xml:space="preserve"> </w:t>
              </w:r>
            </w:hyperlink>
            <w:r>
              <w:t>przedsiębiorstw</w:t>
            </w:r>
          </w:p>
        </w:tc>
      </w:tr>
      <w:tr w:rsidR="00B25B16">
        <w:trPr>
          <w:trHeight w:val="1012"/>
        </w:trPr>
        <w:tc>
          <w:tcPr>
            <w:tcW w:w="1186" w:type="dxa"/>
          </w:tcPr>
          <w:p w:rsidR="009B0403" w:rsidRDefault="00392069">
            <w:pPr>
              <w:pStyle w:val="TableParagraph"/>
              <w:spacing w:line="244" w:lineRule="exact"/>
              <w:ind w:right="219"/>
              <w:jc w:val="right"/>
            </w:pPr>
            <w:r>
              <w:t>Wr3.1.1</w:t>
            </w:r>
          </w:p>
        </w:tc>
        <w:tc>
          <w:tcPr>
            <w:tcW w:w="4952" w:type="dxa"/>
          </w:tcPr>
          <w:p w:rsidR="009B0403" w:rsidRDefault="00392069">
            <w:pPr>
              <w:pStyle w:val="TableParagraph"/>
              <w:spacing w:line="244" w:lineRule="exact"/>
              <w:ind w:left="71"/>
              <w:rPr>
                <w:b/>
              </w:rPr>
            </w:pPr>
            <w:r>
              <w:rPr>
                <w:b/>
              </w:rPr>
              <w:t>Liczba osób korzystających z produktów projektu</w:t>
            </w:r>
          </w:p>
        </w:tc>
        <w:tc>
          <w:tcPr>
            <w:tcW w:w="1503" w:type="dxa"/>
          </w:tcPr>
          <w:p w:rsidR="009B0403" w:rsidRDefault="00392069">
            <w:pPr>
              <w:pStyle w:val="TableParagraph"/>
              <w:spacing w:line="244" w:lineRule="exact"/>
              <w:ind w:left="71"/>
            </w:pPr>
            <w:r>
              <w:t>osoba</w:t>
            </w:r>
          </w:p>
        </w:tc>
        <w:tc>
          <w:tcPr>
            <w:tcW w:w="1383" w:type="dxa"/>
          </w:tcPr>
          <w:p w:rsidR="009B0403" w:rsidRDefault="00392069">
            <w:pPr>
              <w:pStyle w:val="TableParagraph"/>
              <w:spacing w:line="244" w:lineRule="exact"/>
              <w:ind w:left="7"/>
              <w:jc w:val="center"/>
            </w:pPr>
            <w:r>
              <w:t>0</w:t>
            </w:r>
          </w:p>
        </w:tc>
        <w:tc>
          <w:tcPr>
            <w:tcW w:w="1467" w:type="dxa"/>
          </w:tcPr>
          <w:p w:rsidR="009B0403" w:rsidRDefault="00392069">
            <w:pPr>
              <w:pStyle w:val="TableParagraph"/>
              <w:spacing w:line="244" w:lineRule="exact"/>
              <w:ind w:left="545" w:right="541"/>
              <w:jc w:val="center"/>
            </w:pPr>
            <w:r>
              <w:t>380</w:t>
            </w:r>
          </w:p>
        </w:tc>
        <w:tc>
          <w:tcPr>
            <w:tcW w:w="4537" w:type="dxa"/>
          </w:tcPr>
          <w:p w:rsidR="009B0403" w:rsidRDefault="00392069">
            <w:pPr>
              <w:pStyle w:val="TableParagraph"/>
              <w:numPr>
                <w:ilvl w:val="0"/>
                <w:numId w:val="99"/>
              </w:numPr>
              <w:tabs>
                <w:tab w:val="left" w:pos="195"/>
              </w:tabs>
              <w:ind w:right="463" w:hanging="132"/>
            </w:pPr>
            <w:r>
              <w:t>Ankiety monitorujące dostarczane przez beneficjentów dane, tworzone o statystykę i badania własne</w:t>
            </w:r>
            <w:r>
              <w:rPr>
                <w:spacing w:val="-3"/>
              </w:rPr>
              <w:t xml:space="preserve"> </w:t>
            </w:r>
            <w:r>
              <w:t>beneficjentów</w:t>
            </w:r>
          </w:p>
          <w:p w:rsidR="009B0403" w:rsidRDefault="00392069">
            <w:pPr>
              <w:pStyle w:val="TableParagraph"/>
              <w:numPr>
                <w:ilvl w:val="0"/>
                <w:numId w:val="99"/>
              </w:numPr>
              <w:tabs>
                <w:tab w:val="left" w:pos="195"/>
              </w:tabs>
              <w:spacing w:line="242" w:lineRule="exact"/>
              <w:ind w:left="195"/>
            </w:pPr>
            <w:r>
              <w:t>Dokumentacja</w:t>
            </w:r>
            <w:r>
              <w:rPr>
                <w:spacing w:val="-3"/>
              </w:rPr>
              <w:t xml:space="preserve"> </w:t>
            </w:r>
            <w:r>
              <w:t>fotograficzna</w:t>
            </w:r>
          </w:p>
        </w:tc>
      </w:tr>
      <w:tr w:rsidR="00B25B16">
        <w:trPr>
          <w:trHeight w:val="760"/>
        </w:trPr>
        <w:tc>
          <w:tcPr>
            <w:tcW w:w="1186" w:type="dxa"/>
          </w:tcPr>
          <w:p w:rsidR="009B0403" w:rsidRDefault="00392069">
            <w:pPr>
              <w:pStyle w:val="TableParagraph"/>
              <w:spacing w:line="242" w:lineRule="exact"/>
              <w:ind w:right="219"/>
              <w:jc w:val="right"/>
            </w:pPr>
            <w:r>
              <w:t>Wr3.1.2</w:t>
            </w:r>
          </w:p>
        </w:tc>
        <w:tc>
          <w:tcPr>
            <w:tcW w:w="4952" w:type="dxa"/>
          </w:tcPr>
          <w:p w:rsidR="009B0403" w:rsidRDefault="00392069">
            <w:pPr>
              <w:pStyle w:val="TableParagraph"/>
              <w:spacing w:line="242" w:lineRule="auto"/>
              <w:ind w:left="71" w:right="665"/>
              <w:rPr>
                <w:b/>
              </w:rPr>
            </w:pPr>
            <w:r>
              <w:rPr>
                <w:b/>
              </w:rPr>
              <w:t>Wzrost liczby osób odwiedzających zabytki i obiekty</w:t>
            </w:r>
          </w:p>
        </w:tc>
        <w:tc>
          <w:tcPr>
            <w:tcW w:w="1503" w:type="dxa"/>
          </w:tcPr>
          <w:p w:rsidR="009B0403" w:rsidRDefault="00392069">
            <w:pPr>
              <w:pStyle w:val="TableParagraph"/>
              <w:spacing w:line="242" w:lineRule="auto"/>
              <w:ind w:left="71" w:right="131"/>
            </w:pPr>
            <w:r>
              <w:t>odwiedziny/ro k</w:t>
            </w:r>
          </w:p>
        </w:tc>
        <w:tc>
          <w:tcPr>
            <w:tcW w:w="1383" w:type="dxa"/>
          </w:tcPr>
          <w:p w:rsidR="009B0403" w:rsidRDefault="00392069">
            <w:pPr>
              <w:pStyle w:val="TableParagraph"/>
              <w:spacing w:line="242" w:lineRule="exact"/>
              <w:ind w:left="7"/>
              <w:jc w:val="center"/>
            </w:pPr>
            <w:r>
              <w:t>0</w:t>
            </w:r>
          </w:p>
        </w:tc>
        <w:tc>
          <w:tcPr>
            <w:tcW w:w="1467" w:type="dxa"/>
          </w:tcPr>
          <w:p w:rsidR="009B0403" w:rsidRDefault="00392069">
            <w:pPr>
              <w:pStyle w:val="TableParagraph"/>
              <w:spacing w:line="242" w:lineRule="exact"/>
              <w:ind w:left="545" w:right="541"/>
              <w:jc w:val="center"/>
            </w:pPr>
            <w:r>
              <w:t>300</w:t>
            </w:r>
          </w:p>
        </w:tc>
        <w:tc>
          <w:tcPr>
            <w:tcW w:w="4537" w:type="dxa"/>
          </w:tcPr>
          <w:p w:rsidR="009B0403" w:rsidRDefault="00392069">
            <w:pPr>
              <w:pStyle w:val="TableParagraph"/>
              <w:spacing w:line="242" w:lineRule="auto"/>
              <w:ind w:left="199" w:right="762" w:hanging="132"/>
            </w:pPr>
            <w:r>
              <w:t xml:space="preserve">- Ankiety monitorujące </w:t>
            </w:r>
            <w:r>
              <w:t>dostarczane przez beneficjentów</w:t>
            </w:r>
          </w:p>
        </w:tc>
      </w:tr>
      <w:tr w:rsidR="00B25B16">
        <w:trPr>
          <w:trHeight w:val="1264"/>
        </w:trPr>
        <w:tc>
          <w:tcPr>
            <w:tcW w:w="1186" w:type="dxa"/>
            <w:shd w:val="clear" w:color="auto" w:fill="DAEDF3"/>
          </w:tcPr>
          <w:p w:rsidR="009B0403" w:rsidRDefault="00392069">
            <w:pPr>
              <w:pStyle w:val="TableParagraph"/>
              <w:spacing w:line="242" w:lineRule="exact"/>
              <w:ind w:left="314"/>
            </w:pPr>
            <w:r>
              <w:t>Wr3.2</w:t>
            </w:r>
          </w:p>
        </w:tc>
        <w:tc>
          <w:tcPr>
            <w:tcW w:w="4952" w:type="dxa"/>
            <w:shd w:val="clear" w:color="auto" w:fill="DAEDF3"/>
          </w:tcPr>
          <w:p w:rsidR="009B0403" w:rsidRDefault="00392069">
            <w:pPr>
              <w:pStyle w:val="TableParagraph"/>
              <w:ind w:left="71" w:right="133"/>
              <w:rPr>
                <w:b/>
              </w:rPr>
            </w:pPr>
            <w:r>
              <w:rPr>
                <w:b/>
              </w:rPr>
              <w:t>Liczba uczestników i/lub odbiorców przedsięwzięć realizowanych w ramach wsparcia</w:t>
            </w:r>
          </w:p>
        </w:tc>
        <w:tc>
          <w:tcPr>
            <w:tcW w:w="1503" w:type="dxa"/>
            <w:shd w:val="clear" w:color="auto" w:fill="DAEDF3"/>
          </w:tcPr>
          <w:p w:rsidR="009B0403" w:rsidRDefault="00392069">
            <w:pPr>
              <w:pStyle w:val="TableParagraph"/>
              <w:spacing w:line="242" w:lineRule="exact"/>
              <w:ind w:left="71"/>
            </w:pPr>
            <w:r>
              <w:t>osoba</w:t>
            </w:r>
          </w:p>
        </w:tc>
        <w:tc>
          <w:tcPr>
            <w:tcW w:w="1383" w:type="dxa"/>
            <w:shd w:val="clear" w:color="auto" w:fill="DAEDF3"/>
          </w:tcPr>
          <w:p w:rsidR="009B0403" w:rsidRDefault="00392069">
            <w:pPr>
              <w:pStyle w:val="TableParagraph"/>
              <w:spacing w:line="242" w:lineRule="exact"/>
              <w:ind w:left="7"/>
              <w:jc w:val="center"/>
            </w:pPr>
            <w:r>
              <w:t>0</w:t>
            </w:r>
          </w:p>
        </w:tc>
        <w:tc>
          <w:tcPr>
            <w:tcW w:w="1467" w:type="dxa"/>
            <w:shd w:val="clear" w:color="auto" w:fill="DAEDF3"/>
          </w:tcPr>
          <w:p w:rsidR="009B0403" w:rsidRDefault="00392069">
            <w:pPr>
              <w:pStyle w:val="TableParagraph"/>
              <w:spacing w:line="242" w:lineRule="exact"/>
              <w:ind w:left="545" w:right="541"/>
              <w:jc w:val="center"/>
            </w:pPr>
            <w:r>
              <w:t>456</w:t>
            </w:r>
          </w:p>
        </w:tc>
        <w:tc>
          <w:tcPr>
            <w:tcW w:w="4537" w:type="dxa"/>
            <w:shd w:val="clear" w:color="auto" w:fill="DAEDF3"/>
          </w:tcPr>
          <w:p w:rsidR="009B0403" w:rsidRDefault="00392069">
            <w:pPr>
              <w:pStyle w:val="TableParagraph"/>
              <w:numPr>
                <w:ilvl w:val="0"/>
                <w:numId w:val="98"/>
              </w:numPr>
              <w:tabs>
                <w:tab w:val="left" w:pos="195"/>
              </w:tabs>
              <w:ind w:right="193" w:hanging="132"/>
            </w:pPr>
            <w:r>
              <w:t>Ankiety monitorujące dostarczane przez beneficjentów, tworzone o statystykę i badania własne</w:t>
            </w:r>
          </w:p>
          <w:p w:rsidR="009B0403" w:rsidRDefault="00392069">
            <w:pPr>
              <w:pStyle w:val="TableParagraph"/>
              <w:numPr>
                <w:ilvl w:val="0"/>
                <w:numId w:val="98"/>
              </w:numPr>
              <w:tabs>
                <w:tab w:val="left" w:pos="195"/>
              </w:tabs>
              <w:spacing w:line="252" w:lineRule="exact"/>
              <w:ind w:left="195"/>
            </w:pPr>
            <w:r>
              <w:t xml:space="preserve">Listy obecności, - </w:t>
            </w:r>
            <w:r>
              <w:t>Protokoły</w:t>
            </w:r>
            <w:r>
              <w:rPr>
                <w:spacing w:val="-2"/>
              </w:rPr>
              <w:t xml:space="preserve"> </w:t>
            </w:r>
            <w:r>
              <w:t>odbioru</w:t>
            </w:r>
          </w:p>
          <w:p w:rsidR="009B0403" w:rsidRDefault="00392069">
            <w:pPr>
              <w:pStyle w:val="TableParagraph"/>
              <w:numPr>
                <w:ilvl w:val="0"/>
                <w:numId w:val="98"/>
              </w:numPr>
              <w:tabs>
                <w:tab w:val="left" w:pos="195"/>
              </w:tabs>
              <w:spacing w:line="245" w:lineRule="exact"/>
              <w:ind w:left="195"/>
            </w:pPr>
            <w:r>
              <w:t>Dokumentacja</w:t>
            </w:r>
            <w:r>
              <w:rPr>
                <w:spacing w:val="-3"/>
              </w:rPr>
              <w:t xml:space="preserve"> </w:t>
            </w:r>
            <w:r>
              <w:t>fotograficzna</w:t>
            </w:r>
          </w:p>
        </w:tc>
      </w:tr>
    </w:tbl>
    <w:p w:rsidR="009B0403" w:rsidRDefault="00392069">
      <w:pPr>
        <w:rPr>
          <w:sz w:val="2"/>
          <w:szCs w:val="2"/>
        </w:rPr>
      </w:pPr>
      <w:r>
        <w:rPr>
          <w:noProof/>
        </w:rPr>
        <mc:AlternateContent>
          <mc:Choice Requires="wps">
            <w:drawing>
              <wp:anchor distT="0" distB="0" distL="114300" distR="114300" simplePos="0" relativeHeight="251713536" behindDoc="0" locked="0" layoutInCell="1" allowOverlap="1">
                <wp:simplePos x="0" y="0"/>
                <wp:positionH relativeFrom="page">
                  <wp:posOffset>128905</wp:posOffset>
                </wp:positionH>
                <wp:positionV relativeFrom="page">
                  <wp:posOffset>6340475</wp:posOffset>
                </wp:positionV>
                <wp:extent cx="180975" cy="566420"/>
                <wp:effectExtent l="0" t="0" r="0" b="0"/>
                <wp:wrapNone/>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29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9" o:spid="_x0000_s1069"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14560" filled="f" stroked="f">
                <v:textbox style="layout-flow:vertical;mso-layout-flow-alt:bottom-to-top" inset="0,0,0,0">
                  <w:txbxContent>
                    <w:p w:rsidR="00C45E4C" w14:paraId="4190F921" w14:textId="77777777">
                      <w:pPr>
                        <w:pStyle w:val="BodyText"/>
                        <w:spacing w:before="11"/>
                        <w:ind w:left="20"/>
                      </w:pPr>
                      <w:r>
                        <w:t>Strona 29</w:t>
                      </w:r>
                    </w:p>
                  </w:txbxContent>
                </v:textbox>
              </v:shape>
            </w:pict>
          </mc:Fallback>
        </mc:AlternateContent>
      </w:r>
    </w:p>
    <w:p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1798"/>
        <w:gridCol w:w="2197"/>
        <w:gridCol w:w="958"/>
        <w:gridCol w:w="164"/>
        <w:gridCol w:w="1340"/>
        <w:gridCol w:w="1182"/>
        <w:gridCol w:w="202"/>
        <w:gridCol w:w="843"/>
        <w:gridCol w:w="625"/>
        <w:gridCol w:w="1566"/>
        <w:gridCol w:w="2973"/>
      </w:tblGrid>
      <w:tr w:rsidR="00B25B16">
        <w:trPr>
          <w:trHeight w:val="1267"/>
        </w:trPr>
        <w:tc>
          <w:tcPr>
            <w:tcW w:w="1186" w:type="dxa"/>
          </w:tcPr>
          <w:p w:rsidR="009B0403" w:rsidRDefault="00392069">
            <w:pPr>
              <w:pStyle w:val="TableParagraph"/>
              <w:spacing w:line="242" w:lineRule="exact"/>
              <w:ind w:right="219"/>
              <w:jc w:val="right"/>
            </w:pPr>
            <w:r>
              <w:lastRenderedPageBreak/>
              <w:t>Wr3.3.1</w:t>
            </w:r>
          </w:p>
        </w:tc>
        <w:tc>
          <w:tcPr>
            <w:tcW w:w="4953" w:type="dxa"/>
            <w:gridSpan w:val="3"/>
          </w:tcPr>
          <w:p w:rsidR="009B0403" w:rsidRDefault="00392069">
            <w:pPr>
              <w:pStyle w:val="TableParagraph"/>
              <w:ind w:left="71" w:right="244"/>
              <w:rPr>
                <w:b/>
              </w:rPr>
            </w:pPr>
            <w:r>
              <w:rPr>
                <w:b/>
              </w:rPr>
              <w:t>Liczba osób, które podniosły wiedzę w zakresie ochrony środowiska, w tym znajomości inicjatyw służących przeciwdziałaniu zmianom klimatu.</w:t>
            </w:r>
          </w:p>
        </w:tc>
        <w:tc>
          <w:tcPr>
            <w:tcW w:w="1504" w:type="dxa"/>
            <w:gridSpan w:val="2"/>
          </w:tcPr>
          <w:p w:rsidR="009B0403" w:rsidRDefault="00392069">
            <w:pPr>
              <w:pStyle w:val="TableParagraph"/>
              <w:spacing w:line="242" w:lineRule="exact"/>
              <w:ind w:left="70"/>
            </w:pPr>
            <w:r>
              <w:t>osoba</w:t>
            </w:r>
          </w:p>
        </w:tc>
        <w:tc>
          <w:tcPr>
            <w:tcW w:w="1384" w:type="dxa"/>
            <w:gridSpan w:val="2"/>
          </w:tcPr>
          <w:p w:rsidR="009B0403" w:rsidRDefault="00392069">
            <w:pPr>
              <w:pStyle w:val="TableParagraph"/>
              <w:spacing w:line="242" w:lineRule="exact"/>
              <w:ind w:left="2"/>
              <w:jc w:val="center"/>
            </w:pPr>
            <w:r>
              <w:t>0</w:t>
            </w:r>
          </w:p>
        </w:tc>
        <w:tc>
          <w:tcPr>
            <w:tcW w:w="1468" w:type="dxa"/>
            <w:gridSpan w:val="2"/>
          </w:tcPr>
          <w:p w:rsidR="009B0403" w:rsidRDefault="00392069">
            <w:pPr>
              <w:pStyle w:val="TableParagraph"/>
              <w:spacing w:line="242" w:lineRule="exact"/>
              <w:ind w:left="544" w:right="544"/>
              <w:jc w:val="center"/>
            </w:pPr>
            <w:r>
              <w:t>285</w:t>
            </w:r>
          </w:p>
        </w:tc>
        <w:tc>
          <w:tcPr>
            <w:tcW w:w="4539" w:type="dxa"/>
            <w:gridSpan w:val="2"/>
          </w:tcPr>
          <w:p w:rsidR="009B0403" w:rsidRDefault="00392069">
            <w:pPr>
              <w:pStyle w:val="TableParagraph"/>
              <w:numPr>
                <w:ilvl w:val="0"/>
                <w:numId w:val="97"/>
              </w:numPr>
              <w:tabs>
                <w:tab w:val="left" w:pos="191"/>
              </w:tabs>
              <w:ind w:right="199" w:hanging="132"/>
            </w:pPr>
            <w:r>
              <w:t xml:space="preserve">Ankiety </w:t>
            </w:r>
            <w:r>
              <w:t>monitorujące dostarczane przez beneficjentów, tworzone o statystykę i badania własne</w:t>
            </w:r>
          </w:p>
          <w:p w:rsidR="009B0403" w:rsidRDefault="00392069">
            <w:pPr>
              <w:pStyle w:val="TableParagraph"/>
              <w:numPr>
                <w:ilvl w:val="0"/>
                <w:numId w:val="97"/>
              </w:numPr>
              <w:tabs>
                <w:tab w:val="left" w:pos="191"/>
              </w:tabs>
              <w:spacing w:line="252" w:lineRule="exact"/>
              <w:ind w:left="191"/>
            </w:pPr>
            <w:r>
              <w:t>Listy obecności, - Ankiety</w:t>
            </w:r>
            <w:r>
              <w:rPr>
                <w:spacing w:val="-2"/>
              </w:rPr>
              <w:t xml:space="preserve"> </w:t>
            </w:r>
            <w:r>
              <w:t>ewaluacyjne</w:t>
            </w:r>
          </w:p>
          <w:p w:rsidR="009B0403" w:rsidRDefault="00392069">
            <w:pPr>
              <w:pStyle w:val="TableParagraph"/>
              <w:numPr>
                <w:ilvl w:val="0"/>
                <w:numId w:val="97"/>
              </w:numPr>
              <w:tabs>
                <w:tab w:val="left" w:pos="191"/>
              </w:tabs>
              <w:spacing w:line="245" w:lineRule="exact"/>
              <w:ind w:left="191"/>
            </w:pPr>
            <w:r>
              <w:t>Dokumentacja</w:t>
            </w:r>
            <w:r>
              <w:rPr>
                <w:spacing w:val="-3"/>
              </w:rPr>
              <w:t xml:space="preserve"> </w:t>
            </w:r>
            <w:r>
              <w:t>fotograficzna,</w:t>
            </w:r>
          </w:p>
        </w:tc>
      </w:tr>
      <w:tr w:rsidR="00B25B16">
        <w:trPr>
          <w:trHeight w:val="1264"/>
        </w:trPr>
        <w:tc>
          <w:tcPr>
            <w:tcW w:w="1186" w:type="dxa"/>
          </w:tcPr>
          <w:p w:rsidR="009B0403" w:rsidRDefault="00392069">
            <w:pPr>
              <w:pStyle w:val="TableParagraph"/>
              <w:spacing w:line="242" w:lineRule="exact"/>
              <w:ind w:right="219"/>
              <w:jc w:val="right"/>
            </w:pPr>
            <w:r>
              <w:t>Wr3.3.2</w:t>
            </w:r>
          </w:p>
        </w:tc>
        <w:tc>
          <w:tcPr>
            <w:tcW w:w="4953" w:type="dxa"/>
            <w:gridSpan w:val="3"/>
          </w:tcPr>
          <w:p w:rsidR="009B0403" w:rsidRDefault="00392069">
            <w:pPr>
              <w:pStyle w:val="TableParagraph"/>
              <w:ind w:left="71" w:right="213"/>
              <w:rPr>
                <w:b/>
              </w:rPr>
            </w:pPr>
            <w:r>
              <w:rPr>
                <w:b/>
              </w:rPr>
              <w:t xml:space="preserve">Liczba osób, które podniosły wiedzę w kontekście rozwoju obszaru LGD i poprawy jakości </w:t>
            </w:r>
            <w:r>
              <w:rPr>
                <w:b/>
              </w:rPr>
              <w:t>życia</w:t>
            </w:r>
          </w:p>
        </w:tc>
        <w:tc>
          <w:tcPr>
            <w:tcW w:w="1504" w:type="dxa"/>
            <w:gridSpan w:val="2"/>
          </w:tcPr>
          <w:p w:rsidR="009B0403" w:rsidRDefault="00392069">
            <w:pPr>
              <w:pStyle w:val="TableParagraph"/>
              <w:spacing w:line="242" w:lineRule="exact"/>
              <w:ind w:left="70"/>
            </w:pPr>
            <w:r>
              <w:t>osoba</w:t>
            </w:r>
          </w:p>
        </w:tc>
        <w:tc>
          <w:tcPr>
            <w:tcW w:w="1384" w:type="dxa"/>
            <w:gridSpan w:val="2"/>
          </w:tcPr>
          <w:p w:rsidR="009B0403" w:rsidRDefault="00392069">
            <w:pPr>
              <w:pStyle w:val="TableParagraph"/>
              <w:spacing w:line="242" w:lineRule="exact"/>
              <w:ind w:left="2"/>
              <w:jc w:val="center"/>
            </w:pPr>
            <w:r>
              <w:t>0</w:t>
            </w:r>
          </w:p>
        </w:tc>
        <w:tc>
          <w:tcPr>
            <w:tcW w:w="1468" w:type="dxa"/>
            <w:gridSpan w:val="2"/>
          </w:tcPr>
          <w:p w:rsidR="009B0403" w:rsidRDefault="00392069">
            <w:pPr>
              <w:pStyle w:val="TableParagraph"/>
              <w:spacing w:line="242" w:lineRule="exact"/>
              <w:ind w:left="544" w:right="544"/>
              <w:jc w:val="center"/>
            </w:pPr>
            <w:r>
              <w:t>285</w:t>
            </w:r>
          </w:p>
        </w:tc>
        <w:tc>
          <w:tcPr>
            <w:tcW w:w="4539" w:type="dxa"/>
            <w:gridSpan w:val="2"/>
          </w:tcPr>
          <w:p w:rsidR="009B0403" w:rsidRDefault="00392069">
            <w:pPr>
              <w:pStyle w:val="TableParagraph"/>
              <w:numPr>
                <w:ilvl w:val="0"/>
                <w:numId w:val="96"/>
              </w:numPr>
              <w:tabs>
                <w:tab w:val="left" w:pos="191"/>
              </w:tabs>
              <w:ind w:right="199" w:hanging="132"/>
            </w:pPr>
            <w:r>
              <w:t>Ankiety monitorujące dostarczane przez beneficjentów, tworzone o statystykę i badania własne</w:t>
            </w:r>
          </w:p>
          <w:p w:rsidR="009B0403" w:rsidRDefault="00392069">
            <w:pPr>
              <w:pStyle w:val="TableParagraph"/>
              <w:numPr>
                <w:ilvl w:val="0"/>
                <w:numId w:val="96"/>
              </w:numPr>
              <w:tabs>
                <w:tab w:val="left" w:pos="191"/>
              </w:tabs>
              <w:spacing w:line="252" w:lineRule="exact"/>
              <w:ind w:left="191"/>
            </w:pPr>
            <w:r>
              <w:t>Listy obecności,- Ankiety</w:t>
            </w:r>
            <w:r>
              <w:rPr>
                <w:spacing w:val="-7"/>
              </w:rPr>
              <w:t xml:space="preserve"> </w:t>
            </w:r>
            <w:r>
              <w:t>ewaluacyjne</w:t>
            </w:r>
          </w:p>
          <w:p w:rsidR="009B0403" w:rsidRDefault="00392069">
            <w:pPr>
              <w:pStyle w:val="TableParagraph"/>
              <w:numPr>
                <w:ilvl w:val="0"/>
                <w:numId w:val="96"/>
              </w:numPr>
              <w:tabs>
                <w:tab w:val="left" w:pos="191"/>
              </w:tabs>
              <w:spacing w:line="245" w:lineRule="exact"/>
              <w:ind w:left="191"/>
            </w:pPr>
            <w:r>
              <w:t>Dokumentacja</w:t>
            </w:r>
            <w:r>
              <w:rPr>
                <w:spacing w:val="-3"/>
              </w:rPr>
              <w:t xml:space="preserve"> </w:t>
            </w:r>
            <w:r>
              <w:t>fotograficzna,</w:t>
            </w:r>
          </w:p>
        </w:tc>
      </w:tr>
      <w:tr w:rsidR="00B25B16">
        <w:trPr>
          <w:trHeight w:val="1265"/>
        </w:trPr>
        <w:tc>
          <w:tcPr>
            <w:tcW w:w="1186" w:type="dxa"/>
            <w:shd w:val="clear" w:color="auto" w:fill="DAEDF3"/>
          </w:tcPr>
          <w:p w:rsidR="009B0403" w:rsidRDefault="00392069">
            <w:pPr>
              <w:pStyle w:val="TableParagraph"/>
              <w:spacing w:line="242" w:lineRule="exact"/>
              <w:ind w:left="71"/>
            </w:pPr>
            <w:r>
              <w:t>Wr4</w:t>
            </w:r>
          </w:p>
        </w:tc>
        <w:tc>
          <w:tcPr>
            <w:tcW w:w="4953" w:type="dxa"/>
            <w:gridSpan w:val="3"/>
            <w:shd w:val="clear" w:color="auto" w:fill="DAEDF3"/>
          </w:tcPr>
          <w:p w:rsidR="009B0403" w:rsidRDefault="00392069">
            <w:pPr>
              <w:pStyle w:val="TableParagraph"/>
              <w:ind w:left="71" w:right="201"/>
              <w:rPr>
                <w:b/>
              </w:rPr>
            </w:pPr>
            <w:r>
              <w:rPr>
                <w:b/>
              </w:rPr>
              <w:t xml:space="preserve">Liczba osób, które podniosły wiedzę w efekcie prowadzonych spotkań </w:t>
            </w:r>
            <w:r>
              <w:rPr>
                <w:b/>
              </w:rPr>
              <w:t>informacyjnych, szkoleń i doradztwa (ogółem dla wszystkich zadań i przedsięwzięć zrealizowanych w ramach celu</w:t>
            </w:r>
          </w:p>
          <w:p w:rsidR="009B0403" w:rsidRDefault="00392069">
            <w:pPr>
              <w:pStyle w:val="TableParagraph"/>
              <w:spacing w:line="243" w:lineRule="exact"/>
              <w:ind w:left="71"/>
              <w:rPr>
                <w:b/>
              </w:rPr>
            </w:pPr>
            <w:r>
              <w:rPr>
                <w:b/>
              </w:rPr>
              <w:t>szczegółowego nr 4)</w:t>
            </w:r>
          </w:p>
        </w:tc>
        <w:tc>
          <w:tcPr>
            <w:tcW w:w="1504" w:type="dxa"/>
            <w:gridSpan w:val="2"/>
            <w:shd w:val="clear" w:color="auto" w:fill="DAEDF3"/>
          </w:tcPr>
          <w:p w:rsidR="009B0403" w:rsidRDefault="00392069">
            <w:pPr>
              <w:pStyle w:val="TableParagraph"/>
              <w:spacing w:line="242" w:lineRule="exact"/>
              <w:ind w:left="70"/>
            </w:pPr>
            <w:r>
              <w:t>osoba</w:t>
            </w:r>
          </w:p>
        </w:tc>
        <w:tc>
          <w:tcPr>
            <w:tcW w:w="1384" w:type="dxa"/>
            <w:gridSpan w:val="2"/>
            <w:shd w:val="clear" w:color="auto" w:fill="DAEDF3"/>
          </w:tcPr>
          <w:p w:rsidR="009B0403" w:rsidRDefault="00392069">
            <w:pPr>
              <w:pStyle w:val="TableParagraph"/>
              <w:spacing w:line="242" w:lineRule="exact"/>
              <w:ind w:left="2"/>
              <w:jc w:val="center"/>
            </w:pPr>
            <w:r>
              <w:t>0</w:t>
            </w:r>
          </w:p>
        </w:tc>
        <w:tc>
          <w:tcPr>
            <w:tcW w:w="1468" w:type="dxa"/>
            <w:gridSpan w:val="2"/>
            <w:shd w:val="clear" w:color="auto" w:fill="DAEDF3"/>
          </w:tcPr>
          <w:p w:rsidR="009B0403" w:rsidRDefault="00392069">
            <w:pPr>
              <w:pStyle w:val="TableParagraph"/>
              <w:spacing w:line="242" w:lineRule="exact"/>
              <w:ind w:left="544" w:right="544"/>
              <w:jc w:val="center"/>
            </w:pPr>
            <w:r>
              <w:t>671</w:t>
            </w:r>
          </w:p>
        </w:tc>
        <w:tc>
          <w:tcPr>
            <w:tcW w:w="4539" w:type="dxa"/>
            <w:gridSpan w:val="2"/>
            <w:shd w:val="clear" w:color="auto" w:fill="DAEDF3"/>
          </w:tcPr>
          <w:p w:rsidR="009B0403" w:rsidRDefault="00392069">
            <w:pPr>
              <w:pStyle w:val="TableParagraph"/>
              <w:numPr>
                <w:ilvl w:val="0"/>
                <w:numId w:val="95"/>
              </w:numPr>
              <w:tabs>
                <w:tab w:val="left" w:pos="191"/>
              </w:tabs>
              <w:spacing w:line="241" w:lineRule="exact"/>
            </w:pPr>
            <w:r>
              <w:t>Listy</w:t>
            </w:r>
            <w:r>
              <w:rPr>
                <w:spacing w:val="-1"/>
              </w:rPr>
              <w:t xml:space="preserve"> </w:t>
            </w:r>
            <w:r>
              <w:t>obecności,</w:t>
            </w:r>
          </w:p>
          <w:p w:rsidR="009B0403" w:rsidRDefault="00392069">
            <w:pPr>
              <w:pStyle w:val="TableParagraph"/>
              <w:numPr>
                <w:ilvl w:val="0"/>
                <w:numId w:val="95"/>
              </w:numPr>
              <w:tabs>
                <w:tab w:val="left" w:pos="191"/>
              </w:tabs>
              <w:spacing w:line="252" w:lineRule="exact"/>
            </w:pPr>
            <w:r>
              <w:t>Ankiety i raporty</w:t>
            </w:r>
            <w:r>
              <w:rPr>
                <w:spacing w:val="-6"/>
              </w:rPr>
              <w:t xml:space="preserve"> </w:t>
            </w:r>
            <w:r>
              <w:t>ewaluacyjne</w:t>
            </w:r>
          </w:p>
        </w:tc>
      </w:tr>
      <w:tr w:rsidR="00B25B16">
        <w:trPr>
          <w:trHeight w:val="505"/>
        </w:trPr>
        <w:tc>
          <w:tcPr>
            <w:tcW w:w="1186" w:type="dxa"/>
            <w:shd w:val="clear" w:color="auto" w:fill="DAEDF3"/>
          </w:tcPr>
          <w:p w:rsidR="009B0403" w:rsidRDefault="00392069">
            <w:pPr>
              <w:pStyle w:val="TableParagraph"/>
              <w:spacing w:line="242" w:lineRule="exact"/>
              <w:ind w:left="71"/>
            </w:pPr>
            <w:r>
              <w:t>Wr4.1.1</w:t>
            </w:r>
          </w:p>
        </w:tc>
        <w:tc>
          <w:tcPr>
            <w:tcW w:w="4953" w:type="dxa"/>
            <w:gridSpan w:val="3"/>
            <w:shd w:val="clear" w:color="auto" w:fill="DAEDF3"/>
          </w:tcPr>
          <w:p w:rsidR="009B0403" w:rsidRDefault="00392069">
            <w:pPr>
              <w:pStyle w:val="TableParagraph"/>
              <w:spacing w:line="242" w:lineRule="exact"/>
              <w:ind w:left="71"/>
              <w:rPr>
                <w:b/>
              </w:rPr>
            </w:pPr>
            <w:r>
              <w:rPr>
                <w:b/>
              </w:rPr>
              <w:t>Liczba osób uczestniczących w spotkaniach</w:t>
            </w:r>
          </w:p>
          <w:p w:rsidR="009B0403" w:rsidRDefault="00392069">
            <w:pPr>
              <w:pStyle w:val="TableParagraph"/>
              <w:spacing w:before="1" w:line="243" w:lineRule="exact"/>
              <w:ind w:left="71"/>
              <w:rPr>
                <w:b/>
              </w:rPr>
            </w:pPr>
            <w:r>
              <w:rPr>
                <w:b/>
              </w:rPr>
              <w:t>informacyjno – konsultacyjnych</w:t>
            </w:r>
          </w:p>
        </w:tc>
        <w:tc>
          <w:tcPr>
            <w:tcW w:w="1504" w:type="dxa"/>
            <w:gridSpan w:val="2"/>
            <w:shd w:val="clear" w:color="auto" w:fill="DAEDF3"/>
          </w:tcPr>
          <w:p w:rsidR="009B0403" w:rsidRDefault="00392069">
            <w:pPr>
              <w:pStyle w:val="TableParagraph"/>
              <w:spacing w:line="242" w:lineRule="exact"/>
              <w:ind w:left="70"/>
            </w:pPr>
            <w:r>
              <w:t>osoba</w:t>
            </w:r>
          </w:p>
        </w:tc>
        <w:tc>
          <w:tcPr>
            <w:tcW w:w="1384" w:type="dxa"/>
            <w:gridSpan w:val="2"/>
            <w:shd w:val="clear" w:color="auto" w:fill="DAEDF3"/>
          </w:tcPr>
          <w:p w:rsidR="009B0403" w:rsidRDefault="00392069">
            <w:pPr>
              <w:pStyle w:val="TableParagraph"/>
              <w:spacing w:line="242" w:lineRule="exact"/>
              <w:ind w:left="2"/>
              <w:jc w:val="center"/>
            </w:pPr>
            <w:r>
              <w:t>0</w:t>
            </w:r>
          </w:p>
        </w:tc>
        <w:tc>
          <w:tcPr>
            <w:tcW w:w="1468" w:type="dxa"/>
            <w:gridSpan w:val="2"/>
            <w:shd w:val="clear" w:color="auto" w:fill="DAEDF3"/>
          </w:tcPr>
          <w:p w:rsidR="009B0403" w:rsidRDefault="00392069">
            <w:pPr>
              <w:pStyle w:val="TableParagraph"/>
              <w:spacing w:line="242" w:lineRule="exact"/>
              <w:ind w:left="544" w:right="544"/>
              <w:jc w:val="center"/>
            </w:pPr>
            <w:r>
              <w:t>560</w:t>
            </w:r>
          </w:p>
        </w:tc>
        <w:tc>
          <w:tcPr>
            <w:tcW w:w="4539" w:type="dxa"/>
            <w:gridSpan w:val="2"/>
            <w:shd w:val="clear" w:color="auto" w:fill="DAEDF3"/>
          </w:tcPr>
          <w:p w:rsidR="009B0403" w:rsidRDefault="00392069">
            <w:pPr>
              <w:pStyle w:val="TableParagraph"/>
              <w:spacing w:line="242" w:lineRule="exact"/>
              <w:ind w:left="63"/>
            </w:pPr>
            <w:r>
              <w:t>- Listy obecności, - Dokumentacja fotograficzna</w:t>
            </w:r>
          </w:p>
        </w:tc>
      </w:tr>
      <w:tr w:rsidR="00B25B16">
        <w:trPr>
          <w:trHeight w:val="1012"/>
        </w:trPr>
        <w:tc>
          <w:tcPr>
            <w:tcW w:w="1186" w:type="dxa"/>
            <w:shd w:val="clear" w:color="auto" w:fill="DAEDF3"/>
          </w:tcPr>
          <w:p w:rsidR="009B0403" w:rsidRDefault="00392069">
            <w:pPr>
              <w:pStyle w:val="TableParagraph"/>
              <w:spacing w:line="242" w:lineRule="exact"/>
              <w:ind w:left="71"/>
            </w:pPr>
            <w:r>
              <w:t>Wr4.1.2</w:t>
            </w:r>
          </w:p>
        </w:tc>
        <w:tc>
          <w:tcPr>
            <w:tcW w:w="4953" w:type="dxa"/>
            <w:gridSpan w:val="3"/>
            <w:shd w:val="clear" w:color="auto" w:fill="DAEDF3"/>
          </w:tcPr>
          <w:p w:rsidR="009B0403" w:rsidRDefault="00392069">
            <w:pPr>
              <w:pStyle w:val="TableParagraph"/>
              <w:ind w:left="71" w:right="200"/>
              <w:rPr>
                <w:b/>
              </w:rPr>
            </w:pPr>
            <w:r>
              <w:rPr>
                <w:b/>
              </w:rPr>
              <w:t>Liczba osób, które otrzymały wsparcie po uprzednim udzieleniu indywidualnego doradztwa w zakresie ubiegania się o wsparcie na realizację</w:t>
            </w:r>
          </w:p>
          <w:p w:rsidR="009B0403" w:rsidRDefault="00392069">
            <w:pPr>
              <w:pStyle w:val="TableParagraph"/>
              <w:spacing w:line="245" w:lineRule="exact"/>
              <w:ind w:left="71"/>
              <w:rPr>
                <w:b/>
              </w:rPr>
            </w:pPr>
            <w:r>
              <w:rPr>
                <w:b/>
              </w:rPr>
              <w:t xml:space="preserve">LSR, </w:t>
            </w:r>
            <w:r>
              <w:rPr>
                <w:b/>
              </w:rPr>
              <w:t>świadczonego w biurze LGD</w:t>
            </w:r>
          </w:p>
        </w:tc>
        <w:tc>
          <w:tcPr>
            <w:tcW w:w="1504" w:type="dxa"/>
            <w:gridSpan w:val="2"/>
            <w:shd w:val="clear" w:color="auto" w:fill="DAEDF3"/>
          </w:tcPr>
          <w:p w:rsidR="009B0403" w:rsidRDefault="00392069">
            <w:pPr>
              <w:pStyle w:val="TableParagraph"/>
              <w:spacing w:line="242" w:lineRule="exact"/>
              <w:ind w:left="70"/>
            </w:pPr>
            <w:r>
              <w:t>osoba</w:t>
            </w:r>
          </w:p>
        </w:tc>
        <w:tc>
          <w:tcPr>
            <w:tcW w:w="1384" w:type="dxa"/>
            <w:gridSpan w:val="2"/>
            <w:shd w:val="clear" w:color="auto" w:fill="DAEDF3"/>
          </w:tcPr>
          <w:p w:rsidR="009B0403" w:rsidRDefault="00392069">
            <w:pPr>
              <w:pStyle w:val="TableParagraph"/>
              <w:spacing w:line="242" w:lineRule="exact"/>
              <w:ind w:left="2"/>
              <w:jc w:val="center"/>
            </w:pPr>
            <w:r>
              <w:t>0</w:t>
            </w:r>
          </w:p>
        </w:tc>
        <w:tc>
          <w:tcPr>
            <w:tcW w:w="1468" w:type="dxa"/>
            <w:gridSpan w:val="2"/>
            <w:shd w:val="clear" w:color="auto" w:fill="DAEDF3"/>
          </w:tcPr>
          <w:p w:rsidR="009B0403" w:rsidRDefault="00392069">
            <w:pPr>
              <w:pStyle w:val="TableParagraph"/>
              <w:spacing w:line="242" w:lineRule="exact"/>
              <w:ind w:left="544" w:right="544"/>
              <w:jc w:val="center"/>
            </w:pPr>
            <w:r>
              <w:t>132</w:t>
            </w:r>
          </w:p>
        </w:tc>
        <w:tc>
          <w:tcPr>
            <w:tcW w:w="4539" w:type="dxa"/>
            <w:gridSpan w:val="2"/>
            <w:shd w:val="clear" w:color="auto" w:fill="DAEDF3"/>
          </w:tcPr>
          <w:p w:rsidR="009B0403" w:rsidRDefault="00392069">
            <w:pPr>
              <w:pStyle w:val="TableParagraph"/>
              <w:numPr>
                <w:ilvl w:val="0"/>
                <w:numId w:val="94"/>
              </w:numPr>
              <w:tabs>
                <w:tab w:val="left" w:pos="191"/>
              </w:tabs>
              <w:ind w:right="419" w:hanging="132"/>
            </w:pPr>
            <w:r>
              <w:t>Sprawozdanie z realizacji operacji / zlecenie płatności</w:t>
            </w:r>
          </w:p>
          <w:p w:rsidR="009B0403" w:rsidRDefault="00392069">
            <w:pPr>
              <w:pStyle w:val="TableParagraph"/>
              <w:numPr>
                <w:ilvl w:val="0"/>
                <w:numId w:val="94"/>
              </w:numPr>
              <w:tabs>
                <w:tab w:val="left" w:pos="191"/>
              </w:tabs>
              <w:spacing w:line="252" w:lineRule="exact"/>
              <w:ind w:left="191"/>
            </w:pPr>
            <w:r>
              <w:t>Listy</w:t>
            </w:r>
            <w:r>
              <w:rPr>
                <w:spacing w:val="-1"/>
              </w:rPr>
              <w:t xml:space="preserve"> </w:t>
            </w:r>
            <w:r>
              <w:t>obecności,</w:t>
            </w:r>
          </w:p>
          <w:p w:rsidR="009B0403" w:rsidRDefault="00392069">
            <w:pPr>
              <w:pStyle w:val="TableParagraph"/>
              <w:numPr>
                <w:ilvl w:val="0"/>
                <w:numId w:val="94"/>
              </w:numPr>
              <w:tabs>
                <w:tab w:val="left" w:pos="191"/>
              </w:tabs>
              <w:spacing w:line="245" w:lineRule="exact"/>
              <w:ind w:left="191"/>
            </w:pPr>
            <w:r>
              <w:t>Rejestr doradztwa</w:t>
            </w:r>
            <w:r>
              <w:rPr>
                <w:spacing w:val="-1"/>
              </w:rPr>
              <w:t xml:space="preserve"> </w:t>
            </w:r>
            <w:r>
              <w:t>LGD</w:t>
            </w:r>
          </w:p>
        </w:tc>
      </w:tr>
      <w:tr w:rsidR="00B25B16">
        <w:trPr>
          <w:trHeight w:val="1264"/>
        </w:trPr>
        <w:tc>
          <w:tcPr>
            <w:tcW w:w="1186" w:type="dxa"/>
            <w:shd w:val="clear" w:color="auto" w:fill="DAEDF3"/>
          </w:tcPr>
          <w:p w:rsidR="009B0403" w:rsidRDefault="00392069">
            <w:pPr>
              <w:pStyle w:val="TableParagraph"/>
              <w:spacing w:line="242" w:lineRule="exact"/>
              <w:ind w:left="71"/>
            </w:pPr>
            <w:r>
              <w:t>Wr4.3.1.</w:t>
            </w:r>
          </w:p>
        </w:tc>
        <w:tc>
          <w:tcPr>
            <w:tcW w:w="4953" w:type="dxa"/>
            <w:gridSpan w:val="3"/>
            <w:shd w:val="clear" w:color="auto" w:fill="DAEDF3"/>
          </w:tcPr>
          <w:p w:rsidR="009B0403" w:rsidRDefault="00392069">
            <w:pPr>
              <w:pStyle w:val="TableParagraph"/>
              <w:ind w:left="71" w:right="702"/>
              <w:rPr>
                <w:b/>
              </w:rPr>
            </w:pPr>
            <w:r>
              <w:rPr>
                <w:b/>
              </w:rPr>
              <w:t>Liczba projektów wykorzystujących lokalne zasoby:</w:t>
            </w:r>
          </w:p>
          <w:p w:rsidR="009B0403" w:rsidRDefault="00392069">
            <w:pPr>
              <w:pStyle w:val="TableParagraph"/>
              <w:numPr>
                <w:ilvl w:val="0"/>
                <w:numId w:val="93"/>
              </w:numPr>
              <w:tabs>
                <w:tab w:val="left" w:pos="202"/>
              </w:tabs>
              <w:ind w:right="859" w:firstLine="0"/>
              <w:rPr>
                <w:b/>
              </w:rPr>
            </w:pPr>
            <w:r>
              <w:rPr>
                <w:b/>
              </w:rPr>
              <w:t xml:space="preserve">przyrodnicze, - kulturowe, -historyczne, - </w:t>
            </w:r>
            <w:r>
              <w:rPr>
                <w:b/>
              </w:rPr>
              <w:t>turystyczne,</w:t>
            </w:r>
          </w:p>
          <w:p w:rsidR="009B0403" w:rsidRDefault="00392069">
            <w:pPr>
              <w:pStyle w:val="TableParagraph"/>
              <w:numPr>
                <w:ilvl w:val="0"/>
                <w:numId w:val="93"/>
              </w:numPr>
              <w:tabs>
                <w:tab w:val="left" w:pos="202"/>
              </w:tabs>
              <w:spacing w:line="243" w:lineRule="exact"/>
              <w:ind w:left="201" w:hanging="131"/>
              <w:rPr>
                <w:b/>
              </w:rPr>
            </w:pPr>
            <w:r>
              <w:rPr>
                <w:b/>
              </w:rPr>
              <w:t>produkty</w:t>
            </w:r>
            <w:r>
              <w:rPr>
                <w:b/>
                <w:spacing w:val="-1"/>
              </w:rPr>
              <w:t xml:space="preserve"> </w:t>
            </w:r>
            <w:r>
              <w:rPr>
                <w:b/>
              </w:rPr>
              <w:t>lokalne</w:t>
            </w:r>
          </w:p>
        </w:tc>
        <w:tc>
          <w:tcPr>
            <w:tcW w:w="1504" w:type="dxa"/>
            <w:gridSpan w:val="2"/>
            <w:shd w:val="clear" w:color="auto" w:fill="DAEDF3"/>
          </w:tcPr>
          <w:p w:rsidR="009B0403" w:rsidRDefault="00392069">
            <w:pPr>
              <w:pStyle w:val="TableParagraph"/>
              <w:spacing w:line="242" w:lineRule="exact"/>
              <w:ind w:left="70"/>
            </w:pPr>
            <w:r>
              <w:t>projekt</w:t>
            </w:r>
          </w:p>
        </w:tc>
        <w:tc>
          <w:tcPr>
            <w:tcW w:w="1384" w:type="dxa"/>
            <w:gridSpan w:val="2"/>
            <w:shd w:val="clear" w:color="auto" w:fill="DAEDF3"/>
          </w:tcPr>
          <w:p w:rsidR="009B0403" w:rsidRDefault="00392069">
            <w:pPr>
              <w:pStyle w:val="TableParagraph"/>
              <w:spacing w:line="242" w:lineRule="exact"/>
              <w:ind w:left="2"/>
              <w:jc w:val="center"/>
            </w:pPr>
            <w:r>
              <w:t>0</w:t>
            </w:r>
          </w:p>
        </w:tc>
        <w:tc>
          <w:tcPr>
            <w:tcW w:w="1468" w:type="dxa"/>
            <w:gridSpan w:val="2"/>
            <w:shd w:val="clear" w:color="auto" w:fill="DAEDF3"/>
          </w:tcPr>
          <w:p w:rsidR="009B0403" w:rsidRDefault="00392069">
            <w:pPr>
              <w:pStyle w:val="TableParagraph"/>
              <w:spacing w:line="242" w:lineRule="exact"/>
              <w:jc w:val="center"/>
            </w:pPr>
            <w:r>
              <w:t>2</w:t>
            </w:r>
          </w:p>
        </w:tc>
        <w:tc>
          <w:tcPr>
            <w:tcW w:w="4539" w:type="dxa"/>
            <w:gridSpan w:val="2"/>
            <w:shd w:val="clear" w:color="auto" w:fill="DAEDF3"/>
          </w:tcPr>
          <w:p w:rsidR="009B0403" w:rsidRDefault="00392069">
            <w:pPr>
              <w:pStyle w:val="TableParagraph"/>
              <w:numPr>
                <w:ilvl w:val="0"/>
                <w:numId w:val="92"/>
              </w:numPr>
              <w:tabs>
                <w:tab w:val="left" w:pos="191"/>
              </w:tabs>
              <w:spacing w:line="241" w:lineRule="exact"/>
            </w:pPr>
            <w:r>
              <w:t>Potwierdzeń złożenia</w:t>
            </w:r>
            <w:r>
              <w:rPr>
                <w:spacing w:val="-4"/>
              </w:rPr>
              <w:t xml:space="preserve"> </w:t>
            </w:r>
            <w:r>
              <w:t>wniosków</w:t>
            </w:r>
          </w:p>
          <w:p w:rsidR="009B0403" w:rsidRDefault="00392069">
            <w:pPr>
              <w:pStyle w:val="TableParagraph"/>
              <w:numPr>
                <w:ilvl w:val="0"/>
                <w:numId w:val="92"/>
              </w:numPr>
              <w:tabs>
                <w:tab w:val="left" w:pos="191"/>
              </w:tabs>
              <w:spacing w:line="253" w:lineRule="exact"/>
            </w:pPr>
            <w:r>
              <w:t>Opracowana dokumentacja</w:t>
            </w:r>
            <w:r>
              <w:rPr>
                <w:spacing w:val="-3"/>
              </w:rPr>
              <w:t xml:space="preserve"> </w:t>
            </w:r>
            <w:r>
              <w:t>aplikacyjna</w:t>
            </w:r>
          </w:p>
          <w:p w:rsidR="009B0403" w:rsidRDefault="00392069">
            <w:pPr>
              <w:pStyle w:val="TableParagraph"/>
              <w:numPr>
                <w:ilvl w:val="0"/>
                <w:numId w:val="92"/>
              </w:numPr>
              <w:tabs>
                <w:tab w:val="left" w:pos="191"/>
              </w:tabs>
              <w:spacing w:before="1"/>
            </w:pPr>
            <w:r>
              <w:t>Umowy</w:t>
            </w:r>
            <w:r>
              <w:rPr>
                <w:spacing w:val="-1"/>
              </w:rPr>
              <w:t xml:space="preserve"> </w:t>
            </w:r>
            <w:r>
              <w:t>partnerskie</w:t>
            </w:r>
          </w:p>
        </w:tc>
      </w:tr>
      <w:tr w:rsidR="00B25B16">
        <w:trPr>
          <w:trHeight w:val="1012"/>
        </w:trPr>
        <w:tc>
          <w:tcPr>
            <w:tcW w:w="1186" w:type="dxa"/>
            <w:shd w:val="clear" w:color="auto" w:fill="DAEDF3"/>
          </w:tcPr>
          <w:p w:rsidR="009B0403" w:rsidRDefault="00392069">
            <w:pPr>
              <w:pStyle w:val="TableParagraph"/>
              <w:spacing w:line="242" w:lineRule="exact"/>
              <w:ind w:left="71"/>
            </w:pPr>
            <w:r>
              <w:t>Wr4.3.2.</w:t>
            </w:r>
          </w:p>
        </w:tc>
        <w:tc>
          <w:tcPr>
            <w:tcW w:w="4953" w:type="dxa"/>
            <w:gridSpan w:val="3"/>
            <w:shd w:val="clear" w:color="auto" w:fill="DAEDF3"/>
          </w:tcPr>
          <w:p w:rsidR="009B0403" w:rsidRDefault="00392069">
            <w:pPr>
              <w:pStyle w:val="TableParagraph"/>
              <w:ind w:left="71" w:right="158"/>
              <w:rPr>
                <w:b/>
              </w:rPr>
            </w:pPr>
            <w:r>
              <w:rPr>
                <w:b/>
              </w:rPr>
              <w:t>Liczba projektów skierowanych do następujących grup docelowych: -przedsiębiorcy, -grupy defaworyzowane (określone w LSR) -młodzież, -</w:t>
            </w:r>
          </w:p>
          <w:p w:rsidR="009B0403" w:rsidRDefault="00392069">
            <w:pPr>
              <w:pStyle w:val="TableParagraph"/>
              <w:spacing w:line="245" w:lineRule="exact"/>
              <w:ind w:left="71"/>
              <w:rPr>
                <w:b/>
              </w:rPr>
            </w:pPr>
            <w:r>
              <w:rPr>
                <w:b/>
              </w:rPr>
              <w:t>turyści, - inne</w:t>
            </w:r>
          </w:p>
        </w:tc>
        <w:tc>
          <w:tcPr>
            <w:tcW w:w="1504" w:type="dxa"/>
            <w:gridSpan w:val="2"/>
            <w:shd w:val="clear" w:color="auto" w:fill="DAEDF3"/>
          </w:tcPr>
          <w:p w:rsidR="009B0403" w:rsidRDefault="00392069">
            <w:pPr>
              <w:pStyle w:val="TableParagraph"/>
              <w:spacing w:line="242" w:lineRule="exact"/>
              <w:ind w:left="70"/>
            </w:pPr>
            <w:r>
              <w:t>projekt</w:t>
            </w:r>
          </w:p>
        </w:tc>
        <w:tc>
          <w:tcPr>
            <w:tcW w:w="1384" w:type="dxa"/>
            <w:gridSpan w:val="2"/>
            <w:shd w:val="clear" w:color="auto" w:fill="DAEDF3"/>
          </w:tcPr>
          <w:p w:rsidR="009B0403" w:rsidRDefault="00392069">
            <w:pPr>
              <w:pStyle w:val="TableParagraph"/>
              <w:spacing w:line="242" w:lineRule="exact"/>
              <w:ind w:left="2"/>
              <w:jc w:val="center"/>
            </w:pPr>
            <w:r>
              <w:t>0</w:t>
            </w:r>
          </w:p>
        </w:tc>
        <w:tc>
          <w:tcPr>
            <w:tcW w:w="1468" w:type="dxa"/>
            <w:gridSpan w:val="2"/>
            <w:shd w:val="clear" w:color="auto" w:fill="DAEDF3"/>
          </w:tcPr>
          <w:p w:rsidR="009B0403" w:rsidRDefault="00392069">
            <w:pPr>
              <w:pStyle w:val="TableParagraph"/>
              <w:spacing w:line="242" w:lineRule="exact"/>
              <w:jc w:val="center"/>
            </w:pPr>
            <w:r>
              <w:t>2</w:t>
            </w:r>
          </w:p>
        </w:tc>
        <w:tc>
          <w:tcPr>
            <w:tcW w:w="4539" w:type="dxa"/>
            <w:gridSpan w:val="2"/>
            <w:shd w:val="clear" w:color="auto" w:fill="DAEDF3"/>
          </w:tcPr>
          <w:p w:rsidR="009B0403" w:rsidRDefault="00392069">
            <w:pPr>
              <w:pStyle w:val="TableParagraph"/>
              <w:numPr>
                <w:ilvl w:val="0"/>
                <w:numId w:val="91"/>
              </w:numPr>
              <w:tabs>
                <w:tab w:val="left" w:pos="191"/>
              </w:tabs>
              <w:spacing w:line="241" w:lineRule="exact"/>
              <w:ind w:left="191"/>
            </w:pPr>
            <w:r>
              <w:t>Potwierdzeń złożenia</w:t>
            </w:r>
            <w:r>
              <w:rPr>
                <w:spacing w:val="-4"/>
              </w:rPr>
              <w:t xml:space="preserve"> </w:t>
            </w:r>
            <w:r>
              <w:t>wniosków</w:t>
            </w:r>
          </w:p>
          <w:p w:rsidR="009B0403" w:rsidRDefault="00392069">
            <w:pPr>
              <w:pStyle w:val="TableParagraph"/>
              <w:numPr>
                <w:ilvl w:val="0"/>
                <w:numId w:val="91"/>
              </w:numPr>
              <w:tabs>
                <w:tab w:val="left" w:pos="191"/>
              </w:tabs>
              <w:spacing w:line="252" w:lineRule="exact"/>
              <w:ind w:left="191"/>
            </w:pPr>
            <w:r>
              <w:t>Opracowana dokumentacja</w:t>
            </w:r>
            <w:r>
              <w:rPr>
                <w:spacing w:val="-3"/>
              </w:rPr>
              <w:t xml:space="preserve"> </w:t>
            </w:r>
            <w:r>
              <w:t>aplikacyjna</w:t>
            </w:r>
          </w:p>
          <w:p w:rsidR="009B0403" w:rsidRDefault="00392069">
            <w:pPr>
              <w:pStyle w:val="TableParagraph"/>
              <w:numPr>
                <w:ilvl w:val="0"/>
                <w:numId w:val="91"/>
              </w:numPr>
              <w:tabs>
                <w:tab w:val="left" w:pos="191"/>
              </w:tabs>
              <w:spacing w:before="5" w:line="252" w:lineRule="exact"/>
              <w:ind w:right="1491" w:hanging="132"/>
            </w:pPr>
            <w:r>
              <w:t xml:space="preserve">Umowy </w:t>
            </w:r>
            <w:r>
              <w:t>partnerskie, - Umowa o dofinansowanie</w:t>
            </w:r>
          </w:p>
        </w:tc>
      </w:tr>
      <w:tr w:rsidR="00B25B16">
        <w:trPr>
          <w:trHeight w:val="251"/>
        </w:trPr>
        <w:tc>
          <w:tcPr>
            <w:tcW w:w="2984" w:type="dxa"/>
            <w:gridSpan w:val="2"/>
            <w:vMerge w:val="restart"/>
            <w:shd w:val="clear" w:color="auto" w:fill="006FC0"/>
          </w:tcPr>
          <w:p w:rsidR="009B0403" w:rsidRDefault="00392069">
            <w:pPr>
              <w:pStyle w:val="TableParagraph"/>
              <w:spacing w:before="121"/>
              <w:ind w:left="753"/>
              <w:rPr>
                <w:b/>
              </w:rPr>
            </w:pPr>
            <w:r>
              <w:rPr>
                <w:b/>
                <w:color w:val="FFFFFF"/>
              </w:rPr>
              <w:t>Przedsięwzięcia</w:t>
            </w:r>
          </w:p>
        </w:tc>
        <w:tc>
          <w:tcPr>
            <w:tcW w:w="2197" w:type="dxa"/>
            <w:vMerge w:val="restart"/>
            <w:shd w:val="clear" w:color="auto" w:fill="006FC0"/>
          </w:tcPr>
          <w:p w:rsidR="009B0403" w:rsidRDefault="00392069">
            <w:pPr>
              <w:pStyle w:val="TableParagraph"/>
              <w:spacing w:before="121"/>
              <w:ind w:left="330"/>
              <w:rPr>
                <w:b/>
              </w:rPr>
            </w:pPr>
            <w:r>
              <w:rPr>
                <w:b/>
                <w:color w:val="FFFFFF"/>
              </w:rPr>
              <w:t>Grupy docelowe</w:t>
            </w:r>
          </w:p>
        </w:tc>
        <w:tc>
          <w:tcPr>
            <w:tcW w:w="1122" w:type="dxa"/>
            <w:gridSpan w:val="2"/>
            <w:vMerge w:val="restart"/>
            <w:shd w:val="clear" w:color="auto" w:fill="006FC0"/>
          </w:tcPr>
          <w:p w:rsidR="009B0403" w:rsidRDefault="00392069">
            <w:pPr>
              <w:pStyle w:val="TableParagraph"/>
              <w:ind w:left="123" w:right="101" w:firstLine="96"/>
              <w:rPr>
                <w:b/>
              </w:rPr>
            </w:pPr>
            <w:r>
              <w:rPr>
                <w:b/>
                <w:color w:val="FFFFFF"/>
              </w:rPr>
              <w:t>Sposób realizacji</w:t>
            </w:r>
          </w:p>
        </w:tc>
        <w:tc>
          <w:tcPr>
            <w:tcW w:w="8731" w:type="dxa"/>
            <w:gridSpan w:val="7"/>
            <w:shd w:val="clear" w:color="auto" w:fill="006FC0"/>
          </w:tcPr>
          <w:p w:rsidR="009B0403" w:rsidRDefault="00392069">
            <w:pPr>
              <w:pStyle w:val="TableParagraph"/>
              <w:spacing w:line="232" w:lineRule="exact"/>
              <w:ind w:left="3023" w:right="3023"/>
              <w:jc w:val="center"/>
              <w:rPr>
                <w:b/>
              </w:rPr>
            </w:pPr>
            <w:r>
              <w:rPr>
                <w:b/>
                <w:color w:val="FFFFFF"/>
              </w:rPr>
              <w:t>WSKAŹNIKI PRODUKTU</w:t>
            </w:r>
          </w:p>
        </w:tc>
      </w:tr>
      <w:tr w:rsidR="00B25B16">
        <w:trPr>
          <w:trHeight w:val="253"/>
        </w:trPr>
        <w:tc>
          <w:tcPr>
            <w:tcW w:w="2984" w:type="dxa"/>
            <w:gridSpan w:val="2"/>
            <w:vMerge/>
            <w:tcBorders>
              <w:top w:val="nil"/>
            </w:tcBorders>
            <w:shd w:val="clear" w:color="auto" w:fill="006FC0"/>
          </w:tcPr>
          <w:p w:rsidR="009B0403" w:rsidRDefault="009B0403">
            <w:pPr>
              <w:rPr>
                <w:sz w:val="2"/>
                <w:szCs w:val="2"/>
              </w:rPr>
            </w:pPr>
          </w:p>
        </w:tc>
        <w:tc>
          <w:tcPr>
            <w:tcW w:w="2197" w:type="dxa"/>
            <w:vMerge/>
            <w:tcBorders>
              <w:top w:val="nil"/>
            </w:tcBorders>
            <w:shd w:val="clear" w:color="auto" w:fill="006FC0"/>
          </w:tcPr>
          <w:p w:rsidR="009B0403" w:rsidRDefault="009B0403">
            <w:pPr>
              <w:rPr>
                <w:sz w:val="2"/>
                <w:szCs w:val="2"/>
              </w:rPr>
            </w:pPr>
          </w:p>
        </w:tc>
        <w:tc>
          <w:tcPr>
            <w:tcW w:w="1122" w:type="dxa"/>
            <w:gridSpan w:val="2"/>
            <w:vMerge/>
            <w:tcBorders>
              <w:top w:val="nil"/>
            </w:tcBorders>
            <w:shd w:val="clear" w:color="auto" w:fill="006FC0"/>
          </w:tcPr>
          <w:p w:rsidR="009B0403" w:rsidRDefault="009B0403">
            <w:pPr>
              <w:rPr>
                <w:sz w:val="2"/>
                <w:szCs w:val="2"/>
              </w:rPr>
            </w:pPr>
          </w:p>
        </w:tc>
        <w:tc>
          <w:tcPr>
            <w:tcW w:w="2522" w:type="dxa"/>
            <w:gridSpan w:val="2"/>
            <w:shd w:val="clear" w:color="auto" w:fill="006FC0"/>
          </w:tcPr>
          <w:p w:rsidR="009B0403" w:rsidRDefault="00392069">
            <w:pPr>
              <w:pStyle w:val="TableParagraph"/>
              <w:spacing w:line="234" w:lineRule="exact"/>
              <w:ind w:left="919" w:right="916"/>
              <w:jc w:val="center"/>
              <w:rPr>
                <w:b/>
              </w:rPr>
            </w:pPr>
            <w:r>
              <w:rPr>
                <w:b/>
                <w:color w:val="FFFFFF"/>
              </w:rPr>
              <w:t>Nazwa</w:t>
            </w:r>
          </w:p>
        </w:tc>
        <w:tc>
          <w:tcPr>
            <w:tcW w:w="1045" w:type="dxa"/>
            <w:gridSpan w:val="2"/>
            <w:shd w:val="clear" w:color="auto" w:fill="006FC0"/>
          </w:tcPr>
          <w:p w:rsidR="009B0403" w:rsidRDefault="009B0403">
            <w:pPr>
              <w:pStyle w:val="TableParagraph"/>
              <w:rPr>
                <w:sz w:val="18"/>
              </w:rPr>
            </w:pPr>
          </w:p>
        </w:tc>
        <w:tc>
          <w:tcPr>
            <w:tcW w:w="2191" w:type="dxa"/>
            <w:gridSpan w:val="2"/>
            <w:shd w:val="clear" w:color="auto" w:fill="006FC0"/>
          </w:tcPr>
          <w:p w:rsidR="009B0403" w:rsidRDefault="00392069">
            <w:pPr>
              <w:pStyle w:val="TableParagraph"/>
              <w:spacing w:line="234" w:lineRule="exact"/>
              <w:ind w:left="693"/>
              <w:rPr>
                <w:b/>
              </w:rPr>
            </w:pPr>
            <w:r>
              <w:rPr>
                <w:b/>
                <w:color w:val="FFFFFF"/>
              </w:rPr>
              <w:t>Wartość</w:t>
            </w:r>
          </w:p>
        </w:tc>
        <w:tc>
          <w:tcPr>
            <w:tcW w:w="2973" w:type="dxa"/>
            <w:shd w:val="clear" w:color="auto" w:fill="006FC0"/>
          </w:tcPr>
          <w:p w:rsidR="009B0403" w:rsidRDefault="009B0403">
            <w:pPr>
              <w:pStyle w:val="TableParagraph"/>
              <w:rPr>
                <w:sz w:val="18"/>
              </w:rPr>
            </w:pPr>
          </w:p>
        </w:tc>
      </w:tr>
    </w:tbl>
    <w:p w:rsidR="009B0403" w:rsidRDefault="00392069">
      <w:pPr>
        <w:rPr>
          <w:sz w:val="2"/>
          <w:szCs w:val="2"/>
        </w:rPr>
      </w:pPr>
      <w:r>
        <w:rPr>
          <w:noProof/>
        </w:rPr>
        <mc:AlternateContent>
          <mc:Choice Requires="wps">
            <w:drawing>
              <wp:anchor distT="0" distB="0" distL="114300" distR="114300" simplePos="0" relativeHeight="251715584" behindDoc="0" locked="0" layoutInCell="1" allowOverlap="1">
                <wp:simplePos x="0" y="0"/>
                <wp:positionH relativeFrom="page">
                  <wp:posOffset>128905</wp:posOffset>
                </wp:positionH>
                <wp:positionV relativeFrom="page">
                  <wp:posOffset>6340475</wp:posOffset>
                </wp:positionV>
                <wp:extent cx="180975" cy="566420"/>
                <wp:effectExtent l="0" t="0" r="0" b="0"/>
                <wp:wrapNone/>
                <wp:docPr id="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30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8" o:spid="_x0000_s1070"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16608" filled="f" stroked="f">
                <v:textbox style="layout-flow:vertical;mso-layout-flow-alt:bottom-to-top" inset="0,0,0,0">
                  <w:txbxContent>
                    <w:p w:rsidR="00C45E4C" w14:paraId="5FB2A812" w14:textId="77777777">
                      <w:pPr>
                        <w:pStyle w:val="BodyText"/>
                        <w:spacing w:before="11"/>
                        <w:ind w:left="20"/>
                      </w:pPr>
                      <w:r>
                        <w:t>Strona 30</w:t>
                      </w:r>
                    </w:p>
                  </w:txbxContent>
                </v:textbox>
              </v:shape>
            </w:pict>
          </mc:Fallback>
        </mc:AlternateContent>
      </w:r>
    </w:p>
    <w:p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48"/>
        <w:gridCol w:w="2196"/>
        <w:gridCol w:w="1120"/>
        <w:gridCol w:w="2520"/>
        <w:gridCol w:w="1044"/>
        <w:gridCol w:w="914"/>
        <w:gridCol w:w="1274"/>
        <w:gridCol w:w="2971"/>
      </w:tblGrid>
      <w:tr w:rsidR="00B25B16">
        <w:trPr>
          <w:trHeight w:val="2532"/>
        </w:trPr>
        <w:tc>
          <w:tcPr>
            <w:tcW w:w="2983" w:type="dxa"/>
            <w:gridSpan w:val="2"/>
            <w:shd w:val="clear" w:color="auto" w:fill="006FC0"/>
          </w:tcPr>
          <w:p w:rsidR="009B0403" w:rsidRDefault="009B0403">
            <w:pPr>
              <w:pStyle w:val="TableParagraph"/>
            </w:pPr>
          </w:p>
        </w:tc>
        <w:tc>
          <w:tcPr>
            <w:tcW w:w="2196" w:type="dxa"/>
            <w:shd w:val="clear" w:color="auto" w:fill="006FC0"/>
          </w:tcPr>
          <w:p w:rsidR="009B0403" w:rsidRDefault="009B0403">
            <w:pPr>
              <w:pStyle w:val="TableParagraph"/>
            </w:pPr>
          </w:p>
        </w:tc>
        <w:tc>
          <w:tcPr>
            <w:tcW w:w="1120" w:type="dxa"/>
            <w:shd w:val="clear" w:color="auto" w:fill="006FC0"/>
          </w:tcPr>
          <w:p w:rsidR="009B0403" w:rsidRDefault="00392069">
            <w:pPr>
              <w:pStyle w:val="TableParagraph"/>
              <w:ind w:left="77" w:right="63" w:hanging="5"/>
              <w:jc w:val="center"/>
              <w:rPr>
                <w:b/>
              </w:rPr>
            </w:pPr>
            <w:r>
              <w:rPr>
                <w:b/>
                <w:color w:val="FFFFFF"/>
              </w:rPr>
              <w:t>(konkurs, projekt grantowy, operacja własna, projekt współprac y,</w:t>
            </w:r>
          </w:p>
          <w:p w:rsidR="009B0403" w:rsidRDefault="00392069">
            <w:pPr>
              <w:pStyle w:val="TableParagraph"/>
              <w:spacing w:line="252" w:lineRule="exact"/>
              <w:ind w:left="89" w:right="75"/>
              <w:jc w:val="center"/>
              <w:rPr>
                <w:b/>
              </w:rPr>
            </w:pPr>
            <w:r>
              <w:rPr>
                <w:b/>
                <w:color w:val="FFFFFF"/>
              </w:rPr>
              <w:t>aktywizac ja itp.)</w:t>
            </w:r>
          </w:p>
        </w:tc>
        <w:tc>
          <w:tcPr>
            <w:tcW w:w="2520" w:type="dxa"/>
            <w:shd w:val="clear" w:color="auto" w:fill="006FC0"/>
          </w:tcPr>
          <w:p w:rsidR="009B0403" w:rsidRDefault="009B0403">
            <w:pPr>
              <w:pStyle w:val="TableParagraph"/>
            </w:pPr>
          </w:p>
        </w:tc>
        <w:tc>
          <w:tcPr>
            <w:tcW w:w="1044" w:type="dxa"/>
            <w:shd w:val="clear" w:color="auto" w:fill="006FC0"/>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392069">
            <w:pPr>
              <w:pStyle w:val="TableParagraph"/>
              <w:spacing w:before="174"/>
              <w:ind w:left="162" w:right="68" w:hanging="60"/>
              <w:rPr>
                <w:b/>
              </w:rPr>
            </w:pPr>
            <w:r>
              <w:rPr>
                <w:b/>
                <w:color w:val="FFFFFF"/>
              </w:rPr>
              <w:t>Jednostk a miary</w:t>
            </w:r>
          </w:p>
        </w:tc>
        <w:tc>
          <w:tcPr>
            <w:tcW w:w="914" w:type="dxa"/>
            <w:shd w:val="clear" w:color="auto" w:fill="006FC0"/>
          </w:tcPr>
          <w:p w:rsidR="009B0403" w:rsidRDefault="009B0403">
            <w:pPr>
              <w:pStyle w:val="TableParagraph"/>
              <w:rPr>
                <w:b/>
                <w:sz w:val="24"/>
              </w:rPr>
            </w:pPr>
          </w:p>
          <w:p w:rsidR="009B0403" w:rsidRDefault="009B0403">
            <w:pPr>
              <w:pStyle w:val="TableParagraph"/>
              <w:rPr>
                <w:b/>
                <w:sz w:val="24"/>
              </w:rPr>
            </w:pPr>
          </w:p>
          <w:p w:rsidR="009B0403" w:rsidRDefault="00392069">
            <w:pPr>
              <w:pStyle w:val="TableParagraph"/>
              <w:spacing w:before="198"/>
              <w:ind w:left="86" w:right="66"/>
              <w:jc w:val="center"/>
              <w:rPr>
                <w:b/>
              </w:rPr>
            </w:pPr>
            <w:r>
              <w:rPr>
                <w:b/>
                <w:color w:val="FFFFFF"/>
              </w:rPr>
              <w:t>Początk owa 2016</w:t>
            </w:r>
          </w:p>
          <w:p w:rsidR="009B0403" w:rsidRDefault="00392069">
            <w:pPr>
              <w:pStyle w:val="TableParagraph"/>
              <w:spacing w:line="252" w:lineRule="exact"/>
              <w:ind w:left="83" w:right="66"/>
              <w:jc w:val="center"/>
              <w:rPr>
                <w:b/>
              </w:rPr>
            </w:pPr>
            <w:r>
              <w:rPr>
                <w:b/>
                <w:color w:val="FFFFFF"/>
              </w:rPr>
              <w:t>rok</w:t>
            </w:r>
          </w:p>
        </w:tc>
        <w:tc>
          <w:tcPr>
            <w:tcW w:w="1274" w:type="dxa"/>
            <w:shd w:val="clear" w:color="auto" w:fill="006FC0"/>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392069">
            <w:pPr>
              <w:pStyle w:val="TableParagraph"/>
              <w:spacing w:before="174"/>
              <w:ind w:left="189" w:right="168" w:firstLine="7"/>
              <w:rPr>
                <w:b/>
              </w:rPr>
            </w:pPr>
            <w:r>
              <w:rPr>
                <w:b/>
                <w:color w:val="FFFFFF"/>
              </w:rPr>
              <w:t>Końcowa 202</w:t>
            </w:r>
            <w:r w:rsidR="00487C41">
              <w:rPr>
                <w:b/>
                <w:color w:val="FFFFFF"/>
              </w:rPr>
              <w:t>4</w:t>
            </w:r>
            <w:r>
              <w:rPr>
                <w:b/>
                <w:color w:val="FFFFFF"/>
              </w:rPr>
              <w:t xml:space="preserve"> rok</w:t>
            </w:r>
          </w:p>
        </w:tc>
        <w:tc>
          <w:tcPr>
            <w:tcW w:w="2971" w:type="dxa"/>
            <w:shd w:val="clear" w:color="auto" w:fill="006FC0"/>
          </w:tcPr>
          <w:p w:rsidR="009B0403" w:rsidRDefault="00392069">
            <w:pPr>
              <w:pStyle w:val="TableParagraph"/>
              <w:spacing w:line="242" w:lineRule="auto"/>
              <w:ind w:left="1085" w:right="412" w:hanging="641"/>
              <w:rPr>
                <w:b/>
              </w:rPr>
            </w:pPr>
            <w:r>
              <w:rPr>
                <w:b/>
                <w:color w:val="FFFFFF"/>
              </w:rPr>
              <w:t>Źródło danych/sposób pomiaru</w:t>
            </w:r>
          </w:p>
        </w:tc>
      </w:tr>
      <w:tr w:rsidR="00B25B16">
        <w:trPr>
          <w:trHeight w:val="1265"/>
        </w:trPr>
        <w:tc>
          <w:tcPr>
            <w:tcW w:w="535" w:type="dxa"/>
            <w:vMerge w:val="restart"/>
          </w:tcPr>
          <w:p w:rsidR="009B0403" w:rsidRDefault="00392069">
            <w:pPr>
              <w:pStyle w:val="TableParagraph"/>
              <w:spacing w:line="242" w:lineRule="exact"/>
              <w:ind w:left="129"/>
              <w:rPr>
                <w:b/>
              </w:rPr>
            </w:pPr>
            <w:r>
              <w:rPr>
                <w:b/>
                <w:color w:val="3A3838"/>
              </w:rPr>
              <w:t>1.1</w:t>
            </w:r>
          </w:p>
        </w:tc>
        <w:tc>
          <w:tcPr>
            <w:tcW w:w="2448" w:type="dxa"/>
            <w:vMerge w:val="restart"/>
          </w:tcPr>
          <w:p w:rsidR="009B0403" w:rsidRDefault="00392069">
            <w:pPr>
              <w:pStyle w:val="TableParagraph"/>
              <w:ind w:left="69" w:right="1102"/>
              <w:rPr>
                <w:b/>
              </w:rPr>
            </w:pPr>
            <w:r>
              <w:rPr>
                <w:b/>
              </w:rPr>
              <w:t>Kreowanie atrakcyjnych</w:t>
            </w:r>
          </w:p>
          <w:p w:rsidR="009B0403" w:rsidRDefault="00392069">
            <w:pPr>
              <w:pStyle w:val="TableParagraph"/>
              <w:ind w:left="69" w:right="210"/>
              <w:rPr>
                <w:b/>
              </w:rPr>
            </w:pPr>
            <w:r>
              <w:rPr>
                <w:b/>
              </w:rPr>
              <w:t xml:space="preserve">przestrzeni spędzania czasu wolnego poprzez budowę, przebudowę i/lub wyposażenie ogólnodostępnej niekomercyjnej </w:t>
            </w:r>
            <w:r>
              <w:rPr>
                <w:b/>
              </w:rPr>
              <w:t>infrastruktury turystycznej, rekreacyjnej lub</w:t>
            </w:r>
          </w:p>
          <w:p w:rsidR="009B0403" w:rsidRDefault="00392069">
            <w:pPr>
              <w:pStyle w:val="TableParagraph"/>
              <w:spacing w:line="244" w:lineRule="exact"/>
              <w:ind w:left="69"/>
              <w:rPr>
                <w:b/>
              </w:rPr>
            </w:pPr>
            <w:r>
              <w:rPr>
                <w:b/>
              </w:rPr>
              <w:t>kulturalnej.</w:t>
            </w:r>
          </w:p>
        </w:tc>
        <w:tc>
          <w:tcPr>
            <w:tcW w:w="2196" w:type="dxa"/>
            <w:vMerge w:val="restart"/>
          </w:tcPr>
          <w:p w:rsidR="009B0403" w:rsidRDefault="00392069">
            <w:pPr>
              <w:pStyle w:val="TableParagraph"/>
              <w:ind w:left="69" w:right="166"/>
            </w:pPr>
            <w:r>
              <w:t>-Mieszkańcy obszaru działania LGD Blisko Krakowa, w tym grupy defaworyzowane,</w:t>
            </w:r>
          </w:p>
          <w:p w:rsidR="009B0403" w:rsidRDefault="00392069">
            <w:pPr>
              <w:pStyle w:val="TableParagraph"/>
              <w:spacing w:line="252" w:lineRule="exact"/>
              <w:ind w:left="69"/>
            </w:pPr>
            <w:r>
              <w:t>-Przedsiębiorcy,</w:t>
            </w:r>
          </w:p>
          <w:p w:rsidR="009B0403" w:rsidRDefault="00392069">
            <w:pPr>
              <w:pStyle w:val="TableParagraph"/>
              <w:spacing w:line="252" w:lineRule="exact"/>
              <w:ind w:left="69"/>
            </w:pPr>
            <w:r>
              <w:t>-Turyści</w:t>
            </w:r>
          </w:p>
        </w:tc>
        <w:tc>
          <w:tcPr>
            <w:tcW w:w="1120" w:type="dxa"/>
            <w:vMerge w:val="restart"/>
          </w:tcPr>
          <w:p w:rsidR="009B0403" w:rsidRDefault="00392069">
            <w:pPr>
              <w:pStyle w:val="TableParagraph"/>
              <w:ind w:left="70" w:right="189"/>
            </w:pPr>
            <w:r>
              <w:t xml:space="preserve">konkurs, </w:t>
            </w:r>
          </w:p>
        </w:tc>
        <w:tc>
          <w:tcPr>
            <w:tcW w:w="2520" w:type="dxa"/>
          </w:tcPr>
          <w:p w:rsidR="009B0403" w:rsidRDefault="00392069">
            <w:pPr>
              <w:pStyle w:val="TableParagraph"/>
              <w:ind w:left="71" w:right="146"/>
            </w:pPr>
            <w:r>
              <w:t>Wp.1.1.1. Liczba nowych lub zmodernizowanych obiektów infrastruktury turystycznej i</w:t>
            </w:r>
            <w:r>
              <w:t>/lub</w:t>
            </w:r>
          </w:p>
          <w:p w:rsidR="009B0403" w:rsidRDefault="00392069">
            <w:pPr>
              <w:pStyle w:val="TableParagraph"/>
              <w:spacing w:line="244" w:lineRule="exact"/>
              <w:ind w:left="71"/>
            </w:pPr>
            <w:r>
              <w:t>rekreacyjnej</w:t>
            </w:r>
          </w:p>
        </w:tc>
        <w:tc>
          <w:tcPr>
            <w:tcW w:w="1044" w:type="dxa"/>
          </w:tcPr>
          <w:p w:rsidR="009B0403" w:rsidRDefault="00392069">
            <w:pPr>
              <w:pStyle w:val="TableParagraph"/>
              <w:spacing w:line="242" w:lineRule="exact"/>
              <w:ind w:left="74"/>
            </w:pPr>
            <w:r>
              <w:t>obiekt</w:t>
            </w:r>
          </w:p>
        </w:tc>
        <w:tc>
          <w:tcPr>
            <w:tcW w:w="914" w:type="dxa"/>
          </w:tcPr>
          <w:p w:rsidR="009B0403" w:rsidRDefault="00392069">
            <w:pPr>
              <w:pStyle w:val="TableParagraph"/>
              <w:spacing w:line="242" w:lineRule="exact"/>
              <w:ind w:left="17"/>
              <w:jc w:val="center"/>
            </w:pPr>
            <w:r>
              <w:t>0</w:t>
            </w:r>
          </w:p>
        </w:tc>
        <w:tc>
          <w:tcPr>
            <w:tcW w:w="1274" w:type="dxa"/>
          </w:tcPr>
          <w:p w:rsidR="009B0403" w:rsidRDefault="00392069">
            <w:pPr>
              <w:pStyle w:val="TableParagraph"/>
              <w:spacing w:line="242" w:lineRule="exact"/>
              <w:ind w:left="260" w:right="247"/>
              <w:jc w:val="center"/>
            </w:pPr>
            <w:r>
              <w:t>38</w:t>
            </w:r>
          </w:p>
        </w:tc>
        <w:tc>
          <w:tcPr>
            <w:tcW w:w="2971" w:type="dxa"/>
          </w:tcPr>
          <w:p w:rsidR="009B0403" w:rsidRDefault="00392069">
            <w:pPr>
              <w:pStyle w:val="TableParagraph"/>
              <w:numPr>
                <w:ilvl w:val="0"/>
                <w:numId w:val="90"/>
              </w:numPr>
              <w:tabs>
                <w:tab w:val="left" w:pos="200"/>
              </w:tabs>
              <w:ind w:right="509" w:hanging="132"/>
            </w:pPr>
            <w:r>
              <w:t>Sprawozdania końcowe z realizacji operacji beneficjentów</w:t>
            </w:r>
          </w:p>
          <w:p w:rsidR="009B0403" w:rsidRDefault="009B0403" w:rsidP="008A7713">
            <w:pPr>
              <w:pStyle w:val="TableParagraph"/>
              <w:tabs>
                <w:tab w:val="left" w:pos="200"/>
              </w:tabs>
              <w:spacing w:line="252" w:lineRule="exact"/>
              <w:ind w:left="204" w:right="838"/>
            </w:pPr>
          </w:p>
        </w:tc>
      </w:tr>
      <w:tr w:rsidR="00B25B16">
        <w:trPr>
          <w:trHeight w:val="1761"/>
        </w:trPr>
        <w:tc>
          <w:tcPr>
            <w:tcW w:w="535" w:type="dxa"/>
            <w:vMerge/>
            <w:tcBorders>
              <w:top w:val="nil"/>
            </w:tcBorders>
          </w:tcPr>
          <w:p w:rsidR="009B0403" w:rsidRDefault="009B0403">
            <w:pPr>
              <w:rPr>
                <w:sz w:val="2"/>
                <w:szCs w:val="2"/>
              </w:rPr>
            </w:pPr>
          </w:p>
        </w:tc>
        <w:tc>
          <w:tcPr>
            <w:tcW w:w="2448" w:type="dxa"/>
            <w:vMerge/>
            <w:tcBorders>
              <w:top w:val="nil"/>
            </w:tcBorders>
          </w:tcPr>
          <w:p w:rsidR="009B0403" w:rsidRDefault="009B0403">
            <w:pPr>
              <w:rPr>
                <w:sz w:val="2"/>
                <w:szCs w:val="2"/>
              </w:rPr>
            </w:pPr>
          </w:p>
        </w:tc>
        <w:tc>
          <w:tcPr>
            <w:tcW w:w="2196" w:type="dxa"/>
            <w:vMerge/>
            <w:tcBorders>
              <w:top w:val="nil"/>
            </w:tcBorders>
          </w:tcPr>
          <w:p w:rsidR="009B0403" w:rsidRDefault="009B0403">
            <w:pPr>
              <w:rPr>
                <w:sz w:val="2"/>
                <w:szCs w:val="2"/>
              </w:rPr>
            </w:pPr>
          </w:p>
        </w:tc>
        <w:tc>
          <w:tcPr>
            <w:tcW w:w="1120" w:type="dxa"/>
            <w:vMerge/>
            <w:tcBorders>
              <w:top w:val="nil"/>
            </w:tcBorders>
          </w:tcPr>
          <w:p w:rsidR="009B0403" w:rsidRDefault="009B0403">
            <w:pPr>
              <w:rPr>
                <w:sz w:val="2"/>
                <w:szCs w:val="2"/>
              </w:rPr>
            </w:pPr>
          </w:p>
        </w:tc>
        <w:tc>
          <w:tcPr>
            <w:tcW w:w="2520" w:type="dxa"/>
          </w:tcPr>
          <w:p w:rsidR="009B0403" w:rsidRDefault="00392069">
            <w:pPr>
              <w:pStyle w:val="TableParagraph"/>
              <w:spacing w:line="241" w:lineRule="exact"/>
              <w:ind w:left="71"/>
            </w:pPr>
            <w:r>
              <w:t>Wp.1.1.2.</w:t>
            </w:r>
          </w:p>
          <w:p w:rsidR="009B0403" w:rsidRDefault="00392069">
            <w:pPr>
              <w:pStyle w:val="TableParagraph"/>
              <w:ind w:left="71" w:right="243"/>
            </w:pPr>
            <w:r>
              <w:t xml:space="preserve">Liczba nowych, zmodernizowanych </w:t>
            </w:r>
            <w:r>
              <w:rPr>
                <w:spacing w:val="-4"/>
              </w:rPr>
              <w:t xml:space="preserve">i/lub </w:t>
            </w:r>
            <w:r>
              <w:t>doposażonych obiektów lub miejsc infrastruktury kulturalnej</w:t>
            </w:r>
          </w:p>
        </w:tc>
        <w:tc>
          <w:tcPr>
            <w:tcW w:w="1044" w:type="dxa"/>
          </w:tcPr>
          <w:p w:rsidR="009B0403" w:rsidRDefault="00392069">
            <w:pPr>
              <w:pStyle w:val="TableParagraph"/>
              <w:spacing w:line="242" w:lineRule="exact"/>
              <w:ind w:left="74"/>
            </w:pPr>
            <w:r>
              <w:t>obiekt</w:t>
            </w:r>
          </w:p>
        </w:tc>
        <w:tc>
          <w:tcPr>
            <w:tcW w:w="914" w:type="dxa"/>
          </w:tcPr>
          <w:p w:rsidR="009B0403" w:rsidRDefault="00392069">
            <w:pPr>
              <w:pStyle w:val="TableParagraph"/>
              <w:spacing w:line="242" w:lineRule="exact"/>
              <w:ind w:left="17"/>
              <w:jc w:val="center"/>
            </w:pPr>
            <w:r>
              <w:t>0</w:t>
            </w:r>
          </w:p>
        </w:tc>
        <w:tc>
          <w:tcPr>
            <w:tcW w:w="1274" w:type="dxa"/>
          </w:tcPr>
          <w:p w:rsidR="009B0403" w:rsidRDefault="00392069">
            <w:pPr>
              <w:pStyle w:val="TableParagraph"/>
              <w:spacing w:line="242" w:lineRule="exact"/>
              <w:ind w:left="13"/>
              <w:jc w:val="center"/>
            </w:pPr>
            <w:r>
              <w:t>11</w:t>
            </w:r>
          </w:p>
        </w:tc>
        <w:tc>
          <w:tcPr>
            <w:tcW w:w="2971" w:type="dxa"/>
          </w:tcPr>
          <w:p w:rsidR="009B0403" w:rsidRDefault="00392069">
            <w:pPr>
              <w:pStyle w:val="TableParagraph"/>
              <w:numPr>
                <w:ilvl w:val="0"/>
                <w:numId w:val="89"/>
              </w:numPr>
              <w:tabs>
                <w:tab w:val="left" w:pos="200"/>
              </w:tabs>
              <w:ind w:right="509" w:hanging="132"/>
            </w:pPr>
            <w:r>
              <w:t xml:space="preserve">Sprawozdania końcowe z realizacji </w:t>
            </w:r>
            <w:r>
              <w:t>operacji beneficjentów</w:t>
            </w:r>
          </w:p>
          <w:p w:rsidR="009B0403" w:rsidRDefault="009B0403" w:rsidP="008A7713">
            <w:pPr>
              <w:pStyle w:val="TableParagraph"/>
              <w:tabs>
                <w:tab w:val="left" w:pos="200"/>
              </w:tabs>
              <w:ind w:left="204" w:right="838"/>
            </w:pPr>
          </w:p>
        </w:tc>
      </w:tr>
      <w:tr w:rsidR="00B25B16">
        <w:trPr>
          <w:trHeight w:val="2023"/>
        </w:trPr>
        <w:tc>
          <w:tcPr>
            <w:tcW w:w="535" w:type="dxa"/>
            <w:vMerge w:val="restart"/>
            <w:shd w:val="clear" w:color="auto" w:fill="DAEDF3"/>
          </w:tcPr>
          <w:p w:rsidR="009B0403" w:rsidRDefault="00392069">
            <w:pPr>
              <w:pStyle w:val="TableParagraph"/>
              <w:spacing w:line="242" w:lineRule="exact"/>
              <w:ind w:left="129"/>
              <w:rPr>
                <w:b/>
              </w:rPr>
            </w:pPr>
            <w:r>
              <w:rPr>
                <w:b/>
                <w:color w:val="3A3838"/>
              </w:rPr>
              <w:t>1.2</w:t>
            </w:r>
          </w:p>
        </w:tc>
        <w:tc>
          <w:tcPr>
            <w:tcW w:w="2448" w:type="dxa"/>
            <w:vMerge w:val="restart"/>
            <w:shd w:val="clear" w:color="auto" w:fill="DAEDF3"/>
          </w:tcPr>
          <w:p w:rsidR="009B0403" w:rsidRDefault="00392069">
            <w:pPr>
              <w:pStyle w:val="TableParagraph"/>
              <w:ind w:left="69" w:right="179"/>
              <w:rPr>
                <w:b/>
              </w:rPr>
            </w:pPr>
            <w:r>
              <w:rPr>
                <w:b/>
              </w:rPr>
              <w:t>Kształtowanie oferty lub promocja dziedzictwa obszaru Blisko Krakowa z wykorzystaniem marki</w:t>
            </w:r>
          </w:p>
          <w:p w:rsidR="009B0403" w:rsidRDefault="00392069">
            <w:pPr>
              <w:pStyle w:val="TableParagraph"/>
              <w:ind w:left="69" w:right="912"/>
              <w:rPr>
                <w:b/>
              </w:rPr>
            </w:pPr>
            <w:r>
              <w:rPr>
                <w:b/>
              </w:rPr>
              <w:t>„Skarby Blisko Krakowa”.</w:t>
            </w:r>
          </w:p>
        </w:tc>
        <w:tc>
          <w:tcPr>
            <w:tcW w:w="2196" w:type="dxa"/>
            <w:vMerge w:val="restart"/>
            <w:shd w:val="clear" w:color="auto" w:fill="DAEDF3"/>
          </w:tcPr>
          <w:p w:rsidR="009B0403" w:rsidRDefault="00392069">
            <w:pPr>
              <w:pStyle w:val="TableParagraph"/>
              <w:ind w:left="69" w:right="166"/>
            </w:pPr>
            <w:r>
              <w:t>-Mieszkańcy obszaru działania LGD Blisko Krakowa, w tym grupy defaworyzowane, - przedsiębiorcy, - lokalni wytwórcy,</w:t>
            </w:r>
          </w:p>
          <w:p w:rsidR="009B0403" w:rsidRDefault="00392069">
            <w:pPr>
              <w:pStyle w:val="TableParagraph"/>
              <w:ind w:left="69"/>
            </w:pPr>
            <w:r>
              <w:t>-turyści</w:t>
            </w:r>
          </w:p>
        </w:tc>
        <w:tc>
          <w:tcPr>
            <w:tcW w:w="1120" w:type="dxa"/>
            <w:vMerge w:val="restart"/>
            <w:shd w:val="clear" w:color="auto" w:fill="DAEDF3"/>
          </w:tcPr>
          <w:p w:rsidR="009B0403" w:rsidRDefault="00392069">
            <w:pPr>
              <w:pStyle w:val="TableParagraph"/>
              <w:ind w:left="70" w:right="134"/>
            </w:pPr>
            <w:r>
              <w:t>konkurs, operacja własna</w:t>
            </w:r>
          </w:p>
        </w:tc>
        <w:tc>
          <w:tcPr>
            <w:tcW w:w="2520" w:type="dxa"/>
            <w:shd w:val="clear" w:color="auto" w:fill="DAEDF3"/>
          </w:tcPr>
          <w:p w:rsidR="009B0403" w:rsidRDefault="00392069">
            <w:pPr>
              <w:pStyle w:val="TableParagraph"/>
              <w:ind w:left="71" w:right="73"/>
            </w:pPr>
            <w:r>
              <w:t xml:space="preserve">Wp.1.2.1. Liczba przedsięwzięć polegających na stworzeniu oferty bazującej na dziedzictwie obszaru z </w:t>
            </w:r>
            <w:r>
              <w:t>wykorzystaniem marki „Skarby Blisko</w:t>
            </w:r>
          </w:p>
          <w:p w:rsidR="009B0403" w:rsidRDefault="00392069">
            <w:pPr>
              <w:pStyle w:val="TableParagraph"/>
              <w:spacing w:line="243" w:lineRule="exact"/>
              <w:ind w:left="71"/>
            </w:pPr>
            <w:r>
              <w:t>Krakowa”.</w:t>
            </w:r>
          </w:p>
        </w:tc>
        <w:tc>
          <w:tcPr>
            <w:tcW w:w="1044" w:type="dxa"/>
            <w:shd w:val="clear" w:color="auto" w:fill="DAEDF3"/>
          </w:tcPr>
          <w:p w:rsidR="009B0403" w:rsidRDefault="00392069">
            <w:pPr>
              <w:pStyle w:val="TableParagraph"/>
              <w:spacing w:line="242" w:lineRule="exact"/>
              <w:ind w:left="74"/>
            </w:pPr>
            <w:r>
              <w:t>p</w:t>
            </w:r>
            <w:r w:rsidR="004470AD">
              <w:t xml:space="preserve">rzedsięwzięcie </w:t>
            </w:r>
          </w:p>
        </w:tc>
        <w:tc>
          <w:tcPr>
            <w:tcW w:w="914"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9B0403" w:rsidRDefault="00392069">
            <w:pPr>
              <w:pStyle w:val="TableParagraph"/>
              <w:spacing w:line="242" w:lineRule="exact"/>
              <w:ind w:left="260" w:right="247"/>
              <w:jc w:val="center"/>
            </w:pPr>
            <w:r>
              <w:t>10</w:t>
            </w:r>
          </w:p>
        </w:tc>
        <w:tc>
          <w:tcPr>
            <w:tcW w:w="2971" w:type="dxa"/>
            <w:shd w:val="clear" w:color="auto" w:fill="DAEDF3"/>
          </w:tcPr>
          <w:p w:rsidR="009B0403" w:rsidRDefault="00392069">
            <w:pPr>
              <w:pStyle w:val="TableParagraph"/>
              <w:numPr>
                <w:ilvl w:val="0"/>
                <w:numId w:val="88"/>
              </w:numPr>
              <w:tabs>
                <w:tab w:val="left" w:pos="200"/>
              </w:tabs>
              <w:ind w:right="509" w:hanging="132"/>
            </w:pPr>
            <w:r>
              <w:t>Sprawozdania końcowe z realizacji operacji beneficjentów</w:t>
            </w:r>
          </w:p>
          <w:p w:rsidR="009B0403" w:rsidRDefault="009B0403" w:rsidP="008A7713">
            <w:pPr>
              <w:pStyle w:val="TableParagraph"/>
              <w:tabs>
                <w:tab w:val="left" w:pos="200"/>
              </w:tabs>
              <w:ind w:left="204" w:right="838"/>
            </w:pPr>
          </w:p>
        </w:tc>
      </w:tr>
      <w:tr w:rsidR="00B25B16">
        <w:trPr>
          <w:trHeight w:val="1519"/>
        </w:trPr>
        <w:tc>
          <w:tcPr>
            <w:tcW w:w="535" w:type="dxa"/>
            <w:vMerge/>
            <w:tcBorders>
              <w:top w:val="nil"/>
            </w:tcBorders>
            <w:shd w:val="clear" w:color="auto" w:fill="DAEDF3"/>
          </w:tcPr>
          <w:p w:rsidR="009B0403" w:rsidRDefault="009B0403">
            <w:pPr>
              <w:rPr>
                <w:sz w:val="2"/>
                <w:szCs w:val="2"/>
              </w:rPr>
            </w:pPr>
          </w:p>
        </w:tc>
        <w:tc>
          <w:tcPr>
            <w:tcW w:w="2448" w:type="dxa"/>
            <w:vMerge/>
            <w:tcBorders>
              <w:top w:val="nil"/>
            </w:tcBorders>
            <w:shd w:val="clear" w:color="auto" w:fill="DAEDF3"/>
          </w:tcPr>
          <w:p w:rsidR="009B0403" w:rsidRDefault="009B0403">
            <w:pPr>
              <w:rPr>
                <w:sz w:val="2"/>
                <w:szCs w:val="2"/>
              </w:rPr>
            </w:pPr>
          </w:p>
        </w:tc>
        <w:tc>
          <w:tcPr>
            <w:tcW w:w="2196" w:type="dxa"/>
            <w:vMerge/>
            <w:tcBorders>
              <w:top w:val="nil"/>
            </w:tcBorders>
            <w:shd w:val="clear" w:color="auto" w:fill="DAEDF3"/>
          </w:tcPr>
          <w:p w:rsidR="009B0403" w:rsidRDefault="009B0403">
            <w:pPr>
              <w:rPr>
                <w:sz w:val="2"/>
                <w:szCs w:val="2"/>
              </w:rPr>
            </w:pPr>
          </w:p>
        </w:tc>
        <w:tc>
          <w:tcPr>
            <w:tcW w:w="1120" w:type="dxa"/>
            <w:vMerge/>
            <w:tcBorders>
              <w:top w:val="nil"/>
            </w:tcBorders>
            <w:shd w:val="clear" w:color="auto" w:fill="DAEDF3"/>
          </w:tcPr>
          <w:p w:rsidR="009B0403" w:rsidRDefault="009B0403">
            <w:pPr>
              <w:rPr>
                <w:sz w:val="2"/>
                <w:szCs w:val="2"/>
              </w:rPr>
            </w:pPr>
          </w:p>
        </w:tc>
        <w:tc>
          <w:tcPr>
            <w:tcW w:w="2520" w:type="dxa"/>
            <w:shd w:val="clear" w:color="auto" w:fill="DAEDF3"/>
          </w:tcPr>
          <w:p w:rsidR="009B0403" w:rsidRDefault="00392069">
            <w:pPr>
              <w:pStyle w:val="TableParagraph"/>
              <w:ind w:left="71" w:right="91"/>
            </w:pPr>
            <w:r>
              <w:t>Wp.1.2.2. Liczba przedsięwzięć służących promocji dziedzictwa obszaru Blisko Krakowa z wykorzystaniem marki</w:t>
            </w:r>
          </w:p>
          <w:p w:rsidR="009B0403" w:rsidRDefault="00392069">
            <w:pPr>
              <w:pStyle w:val="TableParagraph"/>
              <w:spacing w:line="245" w:lineRule="exact"/>
              <w:ind w:left="71"/>
            </w:pPr>
            <w:r>
              <w:t xml:space="preserve">„Skarby </w:t>
            </w:r>
            <w:r>
              <w:t>Blisko Krakowa”.</w:t>
            </w:r>
          </w:p>
        </w:tc>
        <w:tc>
          <w:tcPr>
            <w:tcW w:w="1044" w:type="dxa"/>
            <w:shd w:val="clear" w:color="auto" w:fill="DAEDF3"/>
          </w:tcPr>
          <w:p w:rsidR="009B0403" w:rsidRDefault="00392069">
            <w:pPr>
              <w:pStyle w:val="TableParagraph"/>
              <w:spacing w:line="242" w:lineRule="exact"/>
              <w:ind w:left="74"/>
            </w:pPr>
            <w:r>
              <w:t>p</w:t>
            </w:r>
            <w:r w:rsidR="004470AD">
              <w:t xml:space="preserve">rzedsięwzięcie </w:t>
            </w:r>
          </w:p>
        </w:tc>
        <w:tc>
          <w:tcPr>
            <w:tcW w:w="914"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9B0403" w:rsidRDefault="00392069">
            <w:pPr>
              <w:pStyle w:val="TableParagraph"/>
              <w:spacing w:line="242" w:lineRule="exact"/>
              <w:ind w:left="260" w:right="247"/>
              <w:jc w:val="center"/>
            </w:pPr>
            <w:r>
              <w:t>1</w:t>
            </w:r>
            <w:r w:rsidR="00EA7285">
              <w:t>3</w:t>
            </w:r>
          </w:p>
        </w:tc>
        <w:tc>
          <w:tcPr>
            <w:tcW w:w="2971" w:type="dxa"/>
            <w:shd w:val="clear" w:color="auto" w:fill="DAEDF3"/>
          </w:tcPr>
          <w:p w:rsidR="009B0403" w:rsidRDefault="00392069">
            <w:pPr>
              <w:pStyle w:val="TableParagraph"/>
              <w:numPr>
                <w:ilvl w:val="0"/>
                <w:numId w:val="87"/>
              </w:numPr>
              <w:tabs>
                <w:tab w:val="left" w:pos="200"/>
              </w:tabs>
              <w:ind w:right="509" w:hanging="132"/>
            </w:pPr>
            <w:r>
              <w:t>Sprawozdania końcowe z realizacji operacji beneficjentów</w:t>
            </w:r>
          </w:p>
          <w:p w:rsidR="009B0403" w:rsidRDefault="009B0403" w:rsidP="008A7713">
            <w:pPr>
              <w:pStyle w:val="TableParagraph"/>
              <w:tabs>
                <w:tab w:val="left" w:pos="200"/>
              </w:tabs>
              <w:ind w:left="204" w:right="838"/>
            </w:pPr>
          </w:p>
        </w:tc>
      </w:tr>
    </w:tbl>
    <w:p w:rsidR="009B0403" w:rsidRDefault="00392069">
      <w:pPr>
        <w:rPr>
          <w:sz w:val="2"/>
          <w:szCs w:val="2"/>
        </w:rPr>
      </w:pPr>
      <w:r>
        <w:rPr>
          <w:noProof/>
        </w:rPr>
        <mc:AlternateContent>
          <mc:Choice Requires="wps">
            <w:drawing>
              <wp:anchor distT="0" distB="0" distL="114300" distR="114300" simplePos="0" relativeHeight="251717632" behindDoc="0" locked="0" layoutInCell="1" allowOverlap="1">
                <wp:simplePos x="0" y="0"/>
                <wp:positionH relativeFrom="page">
                  <wp:posOffset>128905</wp:posOffset>
                </wp:positionH>
                <wp:positionV relativeFrom="page">
                  <wp:posOffset>6340475</wp:posOffset>
                </wp:positionV>
                <wp:extent cx="180975" cy="566420"/>
                <wp:effectExtent l="0" t="0" r="0" b="0"/>
                <wp:wrapNone/>
                <wp:docPr id="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31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7" o:spid="_x0000_s1071"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18656" filled="f" stroked="f">
                <v:textbox style="layout-flow:vertical;mso-layout-flow-alt:bottom-to-top" inset="0,0,0,0">
                  <w:txbxContent>
                    <w:p w:rsidR="00C45E4C" w14:paraId="24BC6687" w14:textId="77777777">
                      <w:pPr>
                        <w:pStyle w:val="BodyText"/>
                        <w:spacing w:before="11"/>
                        <w:ind w:left="20"/>
                      </w:pPr>
                      <w:r>
                        <w:t>Strona 31</w:t>
                      </w:r>
                    </w:p>
                  </w:txbxContent>
                </v:textbox>
              </v:shape>
            </w:pict>
          </mc:Fallback>
        </mc:AlternateContent>
      </w:r>
    </w:p>
    <w:p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48"/>
        <w:gridCol w:w="2196"/>
        <w:gridCol w:w="1120"/>
        <w:gridCol w:w="2520"/>
        <w:gridCol w:w="1328"/>
        <w:gridCol w:w="630"/>
        <w:gridCol w:w="1274"/>
        <w:gridCol w:w="2971"/>
      </w:tblGrid>
      <w:tr w:rsidR="00B25B16" w:rsidTr="00B328D8">
        <w:trPr>
          <w:trHeight w:val="2784"/>
        </w:trPr>
        <w:tc>
          <w:tcPr>
            <w:tcW w:w="535" w:type="dxa"/>
          </w:tcPr>
          <w:p w:rsidR="009B0403" w:rsidRDefault="00392069">
            <w:pPr>
              <w:pStyle w:val="TableParagraph"/>
              <w:spacing w:line="242" w:lineRule="exact"/>
              <w:ind w:left="129"/>
              <w:rPr>
                <w:b/>
              </w:rPr>
            </w:pPr>
            <w:r>
              <w:rPr>
                <w:b/>
              </w:rPr>
              <w:lastRenderedPageBreak/>
              <w:t>1.3</w:t>
            </w:r>
          </w:p>
        </w:tc>
        <w:tc>
          <w:tcPr>
            <w:tcW w:w="2448" w:type="dxa"/>
          </w:tcPr>
          <w:p w:rsidR="009B0403" w:rsidRDefault="00392069">
            <w:pPr>
              <w:pStyle w:val="TableParagraph"/>
              <w:ind w:left="69" w:right="70"/>
              <w:rPr>
                <w:b/>
              </w:rPr>
            </w:pPr>
            <w:r>
              <w:rPr>
                <w:b/>
              </w:rPr>
              <w:t>Rozwój infrastruktury drogowej poprawiającej dostępność obiektów użyteczności publicznej</w:t>
            </w:r>
          </w:p>
          <w:p w:rsidR="009B0403" w:rsidRDefault="00392069">
            <w:pPr>
              <w:pStyle w:val="TableParagraph"/>
              <w:ind w:left="69" w:right="717"/>
              <w:rPr>
                <w:b/>
              </w:rPr>
            </w:pPr>
            <w:r>
              <w:rPr>
                <w:b/>
              </w:rPr>
              <w:t xml:space="preserve">- budowa lub przebudowa </w:t>
            </w:r>
            <w:r>
              <w:rPr>
                <w:b/>
              </w:rPr>
              <w:t>publicznych dróg gminnych lub powiatowych</w:t>
            </w:r>
          </w:p>
        </w:tc>
        <w:tc>
          <w:tcPr>
            <w:tcW w:w="2196" w:type="dxa"/>
          </w:tcPr>
          <w:p w:rsidR="009B0403" w:rsidRDefault="00392069">
            <w:pPr>
              <w:pStyle w:val="TableParagraph"/>
              <w:ind w:left="69" w:right="166"/>
            </w:pPr>
            <w:r>
              <w:t>- Mieszkańcy obszaru działania LGD Blisko Krakowa, w tym grupy defaworyzowane, - przedsiębiorcy, - lokalni wytwórcy</w:t>
            </w:r>
          </w:p>
          <w:p w:rsidR="009B0403" w:rsidRDefault="00392069">
            <w:pPr>
              <w:pStyle w:val="TableParagraph"/>
              <w:ind w:left="69"/>
            </w:pPr>
            <w:r>
              <w:t>-turyści</w:t>
            </w:r>
          </w:p>
          <w:p w:rsidR="009B0403" w:rsidRDefault="00392069">
            <w:pPr>
              <w:pStyle w:val="TableParagraph"/>
              <w:ind w:left="69" w:right="252"/>
            </w:pPr>
            <w:r>
              <w:t>-organizacje pozarządowe i grupy</w:t>
            </w:r>
          </w:p>
          <w:p w:rsidR="009B0403" w:rsidRDefault="00392069">
            <w:pPr>
              <w:pStyle w:val="TableParagraph"/>
              <w:spacing w:line="243" w:lineRule="exact"/>
              <w:ind w:left="69"/>
            </w:pPr>
            <w:r>
              <w:t>nieformalne</w:t>
            </w:r>
          </w:p>
        </w:tc>
        <w:tc>
          <w:tcPr>
            <w:tcW w:w="1120" w:type="dxa"/>
          </w:tcPr>
          <w:p w:rsidR="009B0403" w:rsidRDefault="00392069">
            <w:pPr>
              <w:pStyle w:val="TableParagraph"/>
              <w:spacing w:line="242" w:lineRule="exact"/>
              <w:ind w:left="70"/>
            </w:pPr>
            <w:r>
              <w:t>konkurs</w:t>
            </w:r>
          </w:p>
        </w:tc>
        <w:tc>
          <w:tcPr>
            <w:tcW w:w="2520" w:type="dxa"/>
          </w:tcPr>
          <w:p w:rsidR="009B0403" w:rsidRDefault="00392069">
            <w:pPr>
              <w:pStyle w:val="TableParagraph"/>
              <w:ind w:left="71" w:right="134"/>
            </w:pPr>
            <w:r>
              <w:t>Wp.1.3.1. Liczba operacji w zakresie</w:t>
            </w:r>
            <w:r>
              <w:t xml:space="preserve"> infrastruktury drogowej w zakresie włączenia społecznego</w:t>
            </w:r>
          </w:p>
        </w:tc>
        <w:tc>
          <w:tcPr>
            <w:tcW w:w="1328" w:type="dxa"/>
          </w:tcPr>
          <w:p w:rsidR="009B0403" w:rsidRDefault="00392069">
            <w:pPr>
              <w:pStyle w:val="TableParagraph"/>
              <w:spacing w:line="242" w:lineRule="exact"/>
              <w:ind w:left="74"/>
            </w:pPr>
            <w:r>
              <w:t>o</w:t>
            </w:r>
            <w:r w:rsidR="00492AFA">
              <w:t>biekt</w:t>
            </w:r>
          </w:p>
        </w:tc>
        <w:tc>
          <w:tcPr>
            <w:tcW w:w="630" w:type="dxa"/>
          </w:tcPr>
          <w:p w:rsidR="009B0403" w:rsidRDefault="00392069">
            <w:pPr>
              <w:pStyle w:val="TableParagraph"/>
              <w:spacing w:line="242" w:lineRule="exact"/>
              <w:ind w:left="17"/>
              <w:jc w:val="center"/>
            </w:pPr>
            <w:r>
              <w:t>0</w:t>
            </w:r>
          </w:p>
        </w:tc>
        <w:tc>
          <w:tcPr>
            <w:tcW w:w="1274" w:type="dxa"/>
          </w:tcPr>
          <w:p w:rsidR="009B0403" w:rsidRDefault="00392069">
            <w:pPr>
              <w:pStyle w:val="TableParagraph"/>
              <w:spacing w:line="242" w:lineRule="exact"/>
              <w:ind w:left="13"/>
              <w:jc w:val="center"/>
            </w:pPr>
            <w:r>
              <w:t>4</w:t>
            </w:r>
          </w:p>
        </w:tc>
        <w:tc>
          <w:tcPr>
            <w:tcW w:w="2971" w:type="dxa"/>
          </w:tcPr>
          <w:p w:rsidR="009B0403" w:rsidRDefault="00392069">
            <w:pPr>
              <w:pStyle w:val="TableParagraph"/>
              <w:numPr>
                <w:ilvl w:val="0"/>
                <w:numId w:val="86"/>
              </w:numPr>
              <w:tabs>
                <w:tab w:val="left" w:pos="200"/>
              </w:tabs>
              <w:ind w:right="509" w:hanging="132"/>
            </w:pPr>
            <w:r>
              <w:t>Sprawozdania końcowe z realizacji operacji beneficjentów</w:t>
            </w:r>
          </w:p>
          <w:p w:rsidR="009B0403" w:rsidRDefault="00392069">
            <w:pPr>
              <w:pStyle w:val="TableParagraph"/>
              <w:numPr>
                <w:ilvl w:val="0"/>
                <w:numId w:val="86"/>
              </w:numPr>
              <w:tabs>
                <w:tab w:val="left" w:pos="200"/>
              </w:tabs>
              <w:ind w:left="199"/>
            </w:pPr>
            <w:r>
              <w:t>Dokumentacja</w:t>
            </w:r>
            <w:r>
              <w:rPr>
                <w:spacing w:val="-3"/>
              </w:rPr>
              <w:t xml:space="preserve"> </w:t>
            </w:r>
            <w:r>
              <w:t>fotograficzna</w:t>
            </w:r>
          </w:p>
        </w:tc>
      </w:tr>
      <w:tr w:rsidR="00B25B16" w:rsidTr="00B328D8">
        <w:trPr>
          <w:trHeight w:val="2023"/>
        </w:trPr>
        <w:tc>
          <w:tcPr>
            <w:tcW w:w="535" w:type="dxa"/>
            <w:shd w:val="clear" w:color="auto" w:fill="DAEDF3"/>
          </w:tcPr>
          <w:p w:rsidR="009B0403" w:rsidRDefault="00392069">
            <w:pPr>
              <w:pStyle w:val="TableParagraph"/>
              <w:spacing w:line="242" w:lineRule="exact"/>
              <w:ind w:left="102"/>
              <w:rPr>
                <w:b/>
              </w:rPr>
            </w:pPr>
            <w:r>
              <w:rPr>
                <w:b/>
              </w:rPr>
              <w:t>2.1.</w:t>
            </w:r>
          </w:p>
        </w:tc>
        <w:tc>
          <w:tcPr>
            <w:tcW w:w="2448" w:type="dxa"/>
            <w:shd w:val="clear" w:color="auto" w:fill="DAEDF3"/>
          </w:tcPr>
          <w:p w:rsidR="009B0403" w:rsidRDefault="00392069">
            <w:pPr>
              <w:pStyle w:val="TableParagraph"/>
              <w:ind w:left="69" w:right="509"/>
              <w:rPr>
                <w:b/>
              </w:rPr>
            </w:pPr>
            <w:r>
              <w:rPr>
                <w:b/>
              </w:rPr>
              <w:t>Zakładanie nowych działalności gospodarczych</w:t>
            </w:r>
          </w:p>
        </w:tc>
        <w:tc>
          <w:tcPr>
            <w:tcW w:w="2196" w:type="dxa"/>
            <w:shd w:val="clear" w:color="auto" w:fill="DAEDF3"/>
          </w:tcPr>
          <w:p w:rsidR="009B0403" w:rsidRDefault="00392069">
            <w:pPr>
              <w:pStyle w:val="TableParagraph"/>
              <w:ind w:left="69" w:right="166"/>
            </w:pPr>
            <w:r>
              <w:t>- Mieszkańcy obszaru działania LGD Blisko Krakowa, w tym grupy defaworyzowane</w:t>
            </w:r>
          </w:p>
        </w:tc>
        <w:tc>
          <w:tcPr>
            <w:tcW w:w="1120" w:type="dxa"/>
            <w:shd w:val="clear" w:color="auto" w:fill="DAEDF3"/>
          </w:tcPr>
          <w:p w:rsidR="009B0403" w:rsidRDefault="00392069">
            <w:pPr>
              <w:pStyle w:val="TableParagraph"/>
              <w:spacing w:line="242" w:lineRule="exact"/>
              <w:ind w:left="70"/>
            </w:pPr>
            <w:r>
              <w:t>konkurs</w:t>
            </w:r>
          </w:p>
        </w:tc>
        <w:tc>
          <w:tcPr>
            <w:tcW w:w="2520" w:type="dxa"/>
            <w:shd w:val="clear" w:color="auto" w:fill="DAEDF3"/>
          </w:tcPr>
          <w:p w:rsidR="009B0403" w:rsidRDefault="00392069">
            <w:pPr>
              <w:pStyle w:val="TableParagraph"/>
              <w:ind w:left="71" w:right="134"/>
            </w:pPr>
            <w:r>
              <w:t>Wp.2.1.1. Liczba operacji polegających na utworzeniu nowego przedsiębiorstwa</w:t>
            </w:r>
          </w:p>
        </w:tc>
        <w:tc>
          <w:tcPr>
            <w:tcW w:w="1328" w:type="dxa"/>
            <w:shd w:val="clear" w:color="auto" w:fill="DAEDF3"/>
          </w:tcPr>
          <w:p w:rsidR="009B0403" w:rsidRDefault="00392069">
            <w:pPr>
              <w:pStyle w:val="TableParagraph"/>
              <w:spacing w:line="242" w:lineRule="exact"/>
              <w:ind w:left="74"/>
            </w:pPr>
            <w:r>
              <w:t>operacja</w:t>
            </w:r>
          </w:p>
        </w:tc>
        <w:tc>
          <w:tcPr>
            <w:tcW w:w="630"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9B0403" w:rsidRDefault="00392069">
            <w:pPr>
              <w:pStyle w:val="TableParagraph"/>
              <w:spacing w:line="242" w:lineRule="exact"/>
              <w:ind w:left="260" w:right="247"/>
              <w:jc w:val="center"/>
            </w:pPr>
            <w:r>
              <w:t>35</w:t>
            </w:r>
          </w:p>
        </w:tc>
        <w:tc>
          <w:tcPr>
            <w:tcW w:w="2971" w:type="dxa"/>
            <w:shd w:val="clear" w:color="auto" w:fill="DAEDF3"/>
          </w:tcPr>
          <w:p w:rsidR="009B0403" w:rsidRDefault="00392069">
            <w:pPr>
              <w:pStyle w:val="TableParagraph"/>
              <w:numPr>
                <w:ilvl w:val="0"/>
                <w:numId w:val="85"/>
              </w:numPr>
              <w:tabs>
                <w:tab w:val="left" w:pos="200"/>
              </w:tabs>
              <w:ind w:right="507" w:hanging="132"/>
            </w:pPr>
            <w:r>
              <w:t>Sprawozdania końcowe z realizacji operacji beneficjentów</w:t>
            </w:r>
          </w:p>
          <w:p w:rsidR="009B0403" w:rsidRDefault="00392069">
            <w:pPr>
              <w:pStyle w:val="TableParagraph"/>
              <w:numPr>
                <w:ilvl w:val="0"/>
                <w:numId w:val="85"/>
              </w:numPr>
              <w:tabs>
                <w:tab w:val="left" w:pos="200"/>
              </w:tabs>
              <w:ind w:right="747" w:hanging="132"/>
            </w:pPr>
            <w:r>
              <w:t xml:space="preserve">Dokumenty </w:t>
            </w:r>
            <w:r>
              <w:rPr>
                <w:spacing w:val="-3"/>
              </w:rPr>
              <w:t xml:space="preserve">rejestrowe </w:t>
            </w:r>
            <w:r>
              <w:t>przedsiębiorstwa</w:t>
            </w:r>
          </w:p>
          <w:p w:rsidR="009B0403" w:rsidRDefault="00392069">
            <w:pPr>
              <w:pStyle w:val="TableParagraph"/>
              <w:numPr>
                <w:ilvl w:val="0"/>
                <w:numId w:val="85"/>
              </w:numPr>
              <w:tabs>
                <w:tab w:val="left" w:pos="200"/>
              </w:tabs>
              <w:spacing w:line="243" w:lineRule="exact"/>
              <w:ind w:left="199"/>
            </w:pPr>
            <w:r>
              <w:t>dokumentacja</w:t>
            </w:r>
            <w:r>
              <w:rPr>
                <w:spacing w:val="-3"/>
              </w:rPr>
              <w:t xml:space="preserve"> </w:t>
            </w:r>
            <w:r>
              <w:t>fotograficzna</w:t>
            </w:r>
          </w:p>
        </w:tc>
      </w:tr>
      <w:tr w:rsidR="00B25B16" w:rsidTr="00B328D8">
        <w:trPr>
          <w:trHeight w:val="1519"/>
        </w:trPr>
        <w:tc>
          <w:tcPr>
            <w:tcW w:w="535" w:type="dxa"/>
            <w:vMerge w:val="restart"/>
          </w:tcPr>
          <w:p w:rsidR="009B0403" w:rsidRDefault="00392069">
            <w:pPr>
              <w:pStyle w:val="TableParagraph"/>
              <w:spacing w:line="244" w:lineRule="exact"/>
              <w:ind w:left="102"/>
              <w:rPr>
                <w:b/>
              </w:rPr>
            </w:pPr>
            <w:r>
              <w:rPr>
                <w:b/>
              </w:rPr>
              <w:t>2.2.</w:t>
            </w:r>
          </w:p>
        </w:tc>
        <w:tc>
          <w:tcPr>
            <w:tcW w:w="2448" w:type="dxa"/>
            <w:vMerge w:val="restart"/>
          </w:tcPr>
          <w:p w:rsidR="009B0403" w:rsidRDefault="00392069">
            <w:pPr>
              <w:pStyle w:val="TableParagraph"/>
              <w:ind w:left="69" w:right="76"/>
              <w:rPr>
                <w:b/>
              </w:rPr>
            </w:pPr>
            <w:r>
              <w:rPr>
                <w:b/>
              </w:rPr>
              <w:t>Rozwijanie istniejących, w tym innowacyjnych</w:t>
            </w:r>
            <w:r>
              <w:rPr>
                <w:b/>
                <w:vertAlign w:val="superscript"/>
              </w:rPr>
              <w:t>i</w:t>
            </w:r>
            <w:r>
              <w:rPr>
                <w:b/>
              </w:rPr>
              <w:t xml:space="preserve"> działalności gospodarczych.</w:t>
            </w:r>
          </w:p>
        </w:tc>
        <w:tc>
          <w:tcPr>
            <w:tcW w:w="2196" w:type="dxa"/>
            <w:vMerge w:val="restart"/>
          </w:tcPr>
          <w:p w:rsidR="009B0403" w:rsidRDefault="00392069">
            <w:pPr>
              <w:pStyle w:val="TableParagraph"/>
              <w:ind w:left="69" w:right="166"/>
            </w:pPr>
            <w:r>
              <w:t>Mieszkańcy obszaru działania LGD Blisko Krakowa, w tym grupy defaworyzowane, - przedsiębiorcy</w:t>
            </w:r>
          </w:p>
        </w:tc>
        <w:tc>
          <w:tcPr>
            <w:tcW w:w="1120" w:type="dxa"/>
            <w:vMerge w:val="restart"/>
          </w:tcPr>
          <w:p w:rsidR="009B0403" w:rsidRDefault="00392069">
            <w:pPr>
              <w:pStyle w:val="TableParagraph"/>
              <w:spacing w:line="244" w:lineRule="exact"/>
              <w:ind w:left="70"/>
            </w:pPr>
            <w:r>
              <w:t>konkurs</w:t>
            </w:r>
          </w:p>
        </w:tc>
        <w:tc>
          <w:tcPr>
            <w:tcW w:w="2520" w:type="dxa"/>
          </w:tcPr>
          <w:p w:rsidR="009B0403" w:rsidRDefault="00392069">
            <w:pPr>
              <w:pStyle w:val="TableParagraph"/>
              <w:ind w:left="71" w:right="189"/>
            </w:pPr>
            <w:r>
              <w:t>Wp.2.2.1.Liczba operacji polegających na rozwoju istniejącego przedsiębiorstwa</w:t>
            </w:r>
          </w:p>
        </w:tc>
        <w:tc>
          <w:tcPr>
            <w:tcW w:w="1328" w:type="dxa"/>
          </w:tcPr>
          <w:p w:rsidR="009B0403" w:rsidRDefault="00392069">
            <w:pPr>
              <w:pStyle w:val="TableParagraph"/>
              <w:ind w:left="74" w:right="35"/>
            </w:pPr>
            <w:r>
              <w:t>podmiot gospodarczy</w:t>
            </w:r>
          </w:p>
        </w:tc>
        <w:tc>
          <w:tcPr>
            <w:tcW w:w="630" w:type="dxa"/>
          </w:tcPr>
          <w:p w:rsidR="009B0403" w:rsidRDefault="00392069">
            <w:pPr>
              <w:pStyle w:val="TableParagraph"/>
              <w:spacing w:line="244" w:lineRule="exact"/>
              <w:ind w:left="17"/>
              <w:jc w:val="center"/>
            </w:pPr>
            <w:r>
              <w:t>0</w:t>
            </w:r>
          </w:p>
        </w:tc>
        <w:tc>
          <w:tcPr>
            <w:tcW w:w="1274" w:type="dxa"/>
          </w:tcPr>
          <w:p w:rsidR="009B0403" w:rsidRDefault="00392069">
            <w:pPr>
              <w:pStyle w:val="TableParagraph"/>
              <w:spacing w:line="244" w:lineRule="exact"/>
              <w:ind w:left="260" w:right="247"/>
              <w:jc w:val="center"/>
            </w:pPr>
            <w:r>
              <w:t>33</w:t>
            </w:r>
          </w:p>
        </w:tc>
        <w:tc>
          <w:tcPr>
            <w:tcW w:w="2971" w:type="dxa"/>
          </w:tcPr>
          <w:p w:rsidR="009B0403" w:rsidRDefault="00392069">
            <w:pPr>
              <w:pStyle w:val="TableParagraph"/>
              <w:numPr>
                <w:ilvl w:val="0"/>
                <w:numId w:val="84"/>
              </w:numPr>
              <w:tabs>
                <w:tab w:val="left" w:pos="200"/>
              </w:tabs>
              <w:ind w:right="509" w:hanging="132"/>
            </w:pPr>
            <w:r>
              <w:t xml:space="preserve">Sprawozdania końcowe z realizacji operacji </w:t>
            </w:r>
            <w:r>
              <w:t>beneficjentów</w:t>
            </w:r>
          </w:p>
          <w:p w:rsidR="009B0403" w:rsidRDefault="00392069">
            <w:pPr>
              <w:pStyle w:val="TableParagraph"/>
              <w:numPr>
                <w:ilvl w:val="0"/>
                <w:numId w:val="84"/>
              </w:numPr>
              <w:tabs>
                <w:tab w:val="left" w:pos="200"/>
              </w:tabs>
              <w:spacing w:line="243" w:lineRule="exact"/>
              <w:ind w:left="199"/>
            </w:pPr>
            <w:r>
              <w:t>Dokumentacja</w:t>
            </w:r>
            <w:r>
              <w:rPr>
                <w:spacing w:val="-4"/>
              </w:rPr>
              <w:t xml:space="preserve"> </w:t>
            </w:r>
            <w:r>
              <w:t>fotograficzna</w:t>
            </w:r>
          </w:p>
        </w:tc>
      </w:tr>
      <w:tr w:rsidR="00B25B16" w:rsidTr="00B328D8">
        <w:trPr>
          <w:trHeight w:val="1518"/>
        </w:trPr>
        <w:tc>
          <w:tcPr>
            <w:tcW w:w="535" w:type="dxa"/>
            <w:vMerge/>
            <w:tcBorders>
              <w:top w:val="nil"/>
            </w:tcBorders>
          </w:tcPr>
          <w:p w:rsidR="009B0403" w:rsidRDefault="009B0403">
            <w:pPr>
              <w:rPr>
                <w:sz w:val="2"/>
                <w:szCs w:val="2"/>
              </w:rPr>
            </w:pPr>
          </w:p>
        </w:tc>
        <w:tc>
          <w:tcPr>
            <w:tcW w:w="2448" w:type="dxa"/>
            <w:vMerge/>
            <w:tcBorders>
              <w:top w:val="nil"/>
            </w:tcBorders>
          </w:tcPr>
          <w:p w:rsidR="009B0403" w:rsidRDefault="009B0403">
            <w:pPr>
              <w:rPr>
                <w:sz w:val="2"/>
                <w:szCs w:val="2"/>
              </w:rPr>
            </w:pPr>
          </w:p>
        </w:tc>
        <w:tc>
          <w:tcPr>
            <w:tcW w:w="2196" w:type="dxa"/>
            <w:vMerge/>
            <w:tcBorders>
              <w:top w:val="nil"/>
            </w:tcBorders>
          </w:tcPr>
          <w:p w:rsidR="009B0403" w:rsidRDefault="009B0403">
            <w:pPr>
              <w:rPr>
                <w:sz w:val="2"/>
                <w:szCs w:val="2"/>
              </w:rPr>
            </w:pPr>
          </w:p>
        </w:tc>
        <w:tc>
          <w:tcPr>
            <w:tcW w:w="1120" w:type="dxa"/>
            <w:vMerge/>
            <w:tcBorders>
              <w:top w:val="nil"/>
            </w:tcBorders>
          </w:tcPr>
          <w:p w:rsidR="009B0403" w:rsidRDefault="009B0403">
            <w:pPr>
              <w:rPr>
                <w:sz w:val="2"/>
                <w:szCs w:val="2"/>
              </w:rPr>
            </w:pPr>
          </w:p>
        </w:tc>
        <w:tc>
          <w:tcPr>
            <w:tcW w:w="2520" w:type="dxa"/>
          </w:tcPr>
          <w:p w:rsidR="009B0403" w:rsidRDefault="00392069">
            <w:pPr>
              <w:pStyle w:val="TableParagraph"/>
              <w:ind w:left="71" w:right="189"/>
            </w:pPr>
            <w:r>
              <w:t>Wp.2.2.2.Liczba operacji ukierunkowanych na innowacje</w:t>
            </w:r>
          </w:p>
        </w:tc>
        <w:tc>
          <w:tcPr>
            <w:tcW w:w="1328" w:type="dxa"/>
          </w:tcPr>
          <w:p w:rsidR="009B0403" w:rsidRDefault="00392069">
            <w:pPr>
              <w:pStyle w:val="TableParagraph"/>
              <w:spacing w:line="242" w:lineRule="exact"/>
              <w:ind w:left="74"/>
            </w:pPr>
            <w:r>
              <w:t>operacja</w:t>
            </w:r>
          </w:p>
        </w:tc>
        <w:tc>
          <w:tcPr>
            <w:tcW w:w="630" w:type="dxa"/>
          </w:tcPr>
          <w:p w:rsidR="009B0403" w:rsidRDefault="00392069">
            <w:pPr>
              <w:pStyle w:val="TableParagraph"/>
              <w:spacing w:line="242" w:lineRule="exact"/>
              <w:ind w:left="17"/>
              <w:jc w:val="center"/>
            </w:pPr>
            <w:r>
              <w:t>0</w:t>
            </w:r>
          </w:p>
        </w:tc>
        <w:tc>
          <w:tcPr>
            <w:tcW w:w="1274" w:type="dxa"/>
          </w:tcPr>
          <w:p w:rsidR="009B0403" w:rsidRDefault="00392069">
            <w:pPr>
              <w:pStyle w:val="TableParagraph"/>
              <w:spacing w:line="242" w:lineRule="exact"/>
              <w:ind w:left="260" w:right="247"/>
              <w:jc w:val="center"/>
            </w:pPr>
            <w:r>
              <w:t>12</w:t>
            </w:r>
          </w:p>
        </w:tc>
        <w:tc>
          <w:tcPr>
            <w:tcW w:w="2971" w:type="dxa"/>
          </w:tcPr>
          <w:p w:rsidR="009B0403" w:rsidRDefault="00392069">
            <w:pPr>
              <w:pStyle w:val="TableParagraph"/>
              <w:numPr>
                <w:ilvl w:val="0"/>
                <w:numId w:val="83"/>
              </w:numPr>
              <w:tabs>
                <w:tab w:val="left" w:pos="200"/>
              </w:tabs>
              <w:ind w:right="509" w:hanging="132"/>
            </w:pPr>
            <w:r>
              <w:t>Sprawozdania końcowe z realizacji operacji beneficjentów</w:t>
            </w:r>
          </w:p>
          <w:p w:rsidR="009B0403" w:rsidRDefault="00392069">
            <w:pPr>
              <w:pStyle w:val="TableParagraph"/>
              <w:numPr>
                <w:ilvl w:val="0"/>
                <w:numId w:val="83"/>
              </w:numPr>
              <w:tabs>
                <w:tab w:val="left" w:pos="200"/>
              </w:tabs>
              <w:spacing w:line="245" w:lineRule="exact"/>
              <w:ind w:left="199"/>
            </w:pPr>
            <w:r>
              <w:t>Dokumentacja</w:t>
            </w:r>
            <w:r>
              <w:rPr>
                <w:spacing w:val="-4"/>
              </w:rPr>
              <w:t xml:space="preserve"> </w:t>
            </w:r>
            <w:r>
              <w:t>fotograficzna</w:t>
            </w:r>
          </w:p>
        </w:tc>
      </w:tr>
      <w:tr w:rsidR="00B25B16" w:rsidTr="00B328D8">
        <w:trPr>
          <w:trHeight w:val="1264"/>
        </w:trPr>
        <w:tc>
          <w:tcPr>
            <w:tcW w:w="535" w:type="dxa"/>
          </w:tcPr>
          <w:p w:rsidR="009B0403" w:rsidRDefault="00392069">
            <w:pPr>
              <w:pStyle w:val="TableParagraph"/>
              <w:spacing w:line="242" w:lineRule="exact"/>
              <w:ind w:left="129"/>
              <w:rPr>
                <w:b/>
              </w:rPr>
            </w:pPr>
            <w:r>
              <w:rPr>
                <w:b/>
              </w:rPr>
              <w:t>3.1</w:t>
            </w:r>
          </w:p>
        </w:tc>
        <w:tc>
          <w:tcPr>
            <w:tcW w:w="2448" w:type="dxa"/>
          </w:tcPr>
          <w:p w:rsidR="009B0403" w:rsidRDefault="00392069">
            <w:pPr>
              <w:pStyle w:val="TableParagraph"/>
              <w:ind w:left="69" w:right="277"/>
              <w:rPr>
                <w:b/>
              </w:rPr>
            </w:pPr>
            <w:r>
              <w:rPr>
                <w:b/>
              </w:rPr>
              <w:t xml:space="preserve">Inwestycje służące zachowaniu lokalnego </w:t>
            </w:r>
            <w:r>
              <w:rPr>
                <w:b/>
              </w:rPr>
              <w:t>dziedzictwa obszaru Blisko Krakowa.</w:t>
            </w:r>
          </w:p>
        </w:tc>
        <w:tc>
          <w:tcPr>
            <w:tcW w:w="2196" w:type="dxa"/>
          </w:tcPr>
          <w:p w:rsidR="009B0403" w:rsidRDefault="00392069">
            <w:pPr>
              <w:pStyle w:val="TableParagraph"/>
              <w:ind w:left="69" w:right="180"/>
              <w:jc w:val="both"/>
            </w:pPr>
            <w:r>
              <w:t>-Mieszkańcy obszaru działania LGD Blisko Krakowa, w tym</w:t>
            </w:r>
          </w:p>
          <w:p w:rsidR="009B0403" w:rsidRDefault="00392069">
            <w:pPr>
              <w:pStyle w:val="TableParagraph"/>
              <w:spacing w:line="252" w:lineRule="exact"/>
              <w:ind w:left="69" w:right="425"/>
              <w:jc w:val="both"/>
            </w:pPr>
            <w:r>
              <w:t>grupy defaworyzowane, -</w:t>
            </w:r>
          </w:p>
        </w:tc>
        <w:tc>
          <w:tcPr>
            <w:tcW w:w="1120" w:type="dxa"/>
          </w:tcPr>
          <w:p w:rsidR="009B0403" w:rsidRDefault="00392069">
            <w:pPr>
              <w:pStyle w:val="TableParagraph"/>
              <w:ind w:left="70" w:right="189"/>
            </w:pPr>
            <w:r>
              <w:t xml:space="preserve">konkurs, </w:t>
            </w:r>
          </w:p>
        </w:tc>
        <w:tc>
          <w:tcPr>
            <w:tcW w:w="2520" w:type="dxa"/>
          </w:tcPr>
          <w:p w:rsidR="009B0403" w:rsidRDefault="00392069">
            <w:pPr>
              <w:pStyle w:val="TableParagraph"/>
              <w:ind w:left="71" w:right="91"/>
            </w:pPr>
            <w:r>
              <w:t>Wp.3.1.1. Liczba operacji obejmujących wyposażenie podmiotów</w:t>
            </w:r>
          </w:p>
          <w:p w:rsidR="009B0403" w:rsidRDefault="00392069">
            <w:pPr>
              <w:pStyle w:val="TableParagraph"/>
              <w:spacing w:line="252" w:lineRule="exact"/>
              <w:ind w:left="71" w:right="525"/>
            </w:pPr>
            <w:r>
              <w:t>działających w sferze kultury.</w:t>
            </w:r>
          </w:p>
        </w:tc>
        <w:tc>
          <w:tcPr>
            <w:tcW w:w="1328" w:type="dxa"/>
          </w:tcPr>
          <w:p w:rsidR="009B0403" w:rsidRDefault="00392069">
            <w:pPr>
              <w:pStyle w:val="TableParagraph"/>
              <w:spacing w:line="242" w:lineRule="exact"/>
              <w:ind w:left="74"/>
            </w:pPr>
            <w:r>
              <w:t>o</w:t>
            </w:r>
            <w:r w:rsidR="00492AFA">
              <w:t>peracja</w:t>
            </w:r>
          </w:p>
        </w:tc>
        <w:tc>
          <w:tcPr>
            <w:tcW w:w="630" w:type="dxa"/>
          </w:tcPr>
          <w:p w:rsidR="009B0403" w:rsidRDefault="00392069">
            <w:pPr>
              <w:pStyle w:val="TableParagraph"/>
              <w:spacing w:line="242" w:lineRule="exact"/>
              <w:ind w:left="17"/>
              <w:jc w:val="center"/>
            </w:pPr>
            <w:r>
              <w:t>0</w:t>
            </w:r>
          </w:p>
        </w:tc>
        <w:tc>
          <w:tcPr>
            <w:tcW w:w="1274" w:type="dxa"/>
          </w:tcPr>
          <w:p w:rsidR="009B0403" w:rsidRDefault="00392069">
            <w:pPr>
              <w:pStyle w:val="TableParagraph"/>
              <w:spacing w:line="242" w:lineRule="exact"/>
              <w:ind w:left="13"/>
              <w:jc w:val="center"/>
            </w:pPr>
            <w:r>
              <w:t>5</w:t>
            </w:r>
          </w:p>
        </w:tc>
        <w:tc>
          <w:tcPr>
            <w:tcW w:w="2971" w:type="dxa"/>
          </w:tcPr>
          <w:p w:rsidR="009B0403" w:rsidRDefault="00392069">
            <w:pPr>
              <w:pStyle w:val="TableParagraph"/>
              <w:numPr>
                <w:ilvl w:val="0"/>
                <w:numId w:val="82"/>
              </w:numPr>
              <w:tabs>
                <w:tab w:val="left" w:pos="200"/>
              </w:tabs>
              <w:ind w:right="509" w:hanging="132"/>
            </w:pPr>
            <w:r>
              <w:t xml:space="preserve">Sprawozdania </w:t>
            </w:r>
            <w:r>
              <w:t>końcowe z realizacji operacji beneficjentów</w:t>
            </w:r>
          </w:p>
          <w:p w:rsidR="009B0403" w:rsidRDefault="009B0403" w:rsidP="008A7713">
            <w:pPr>
              <w:pStyle w:val="TableParagraph"/>
              <w:tabs>
                <w:tab w:val="left" w:pos="200"/>
              </w:tabs>
              <w:spacing w:line="252" w:lineRule="exact"/>
              <w:ind w:left="204" w:right="838"/>
            </w:pPr>
          </w:p>
        </w:tc>
      </w:tr>
    </w:tbl>
    <w:p w:rsidR="009B0403" w:rsidRDefault="00392069">
      <w:pPr>
        <w:rPr>
          <w:sz w:val="2"/>
          <w:szCs w:val="2"/>
        </w:rPr>
      </w:pPr>
      <w:r>
        <w:rPr>
          <w:noProof/>
        </w:rPr>
        <mc:AlternateContent>
          <mc:Choice Requires="wps">
            <w:drawing>
              <wp:anchor distT="0" distB="0" distL="114300" distR="114300" simplePos="0" relativeHeight="251719680" behindDoc="0" locked="0" layoutInCell="1" allowOverlap="1">
                <wp:simplePos x="0" y="0"/>
                <wp:positionH relativeFrom="page">
                  <wp:posOffset>128905</wp:posOffset>
                </wp:positionH>
                <wp:positionV relativeFrom="page">
                  <wp:posOffset>6340475</wp:posOffset>
                </wp:positionV>
                <wp:extent cx="180975" cy="566420"/>
                <wp:effectExtent l="0" t="0" r="0" b="0"/>
                <wp:wrapNone/>
                <wp:docPr id="7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32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6" o:spid="_x0000_s1072"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20704" filled="f" stroked="f">
                <v:textbox style="layout-flow:vertical;mso-layout-flow-alt:bottom-to-top" inset="0,0,0,0">
                  <w:txbxContent>
                    <w:p w:rsidR="00C45E4C" w14:paraId="638581E6" w14:textId="77777777">
                      <w:pPr>
                        <w:pStyle w:val="BodyText"/>
                        <w:spacing w:before="11"/>
                        <w:ind w:left="20"/>
                      </w:pPr>
                      <w:r>
                        <w:t>Strona 32</w:t>
                      </w:r>
                    </w:p>
                  </w:txbxContent>
                </v:textbox>
              </v:shape>
            </w:pict>
          </mc:Fallback>
        </mc:AlternateContent>
      </w:r>
    </w:p>
    <w:p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48"/>
        <w:gridCol w:w="2196"/>
        <w:gridCol w:w="1120"/>
        <w:gridCol w:w="2520"/>
        <w:gridCol w:w="1044"/>
        <w:gridCol w:w="914"/>
        <w:gridCol w:w="1274"/>
        <w:gridCol w:w="2971"/>
      </w:tblGrid>
      <w:tr w:rsidR="00B25B16">
        <w:trPr>
          <w:trHeight w:val="1267"/>
        </w:trPr>
        <w:tc>
          <w:tcPr>
            <w:tcW w:w="535" w:type="dxa"/>
          </w:tcPr>
          <w:p w:rsidR="009B0403" w:rsidRDefault="009B0403">
            <w:pPr>
              <w:pStyle w:val="TableParagraph"/>
            </w:pPr>
          </w:p>
        </w:tc>
        <w:tc>
          <w:tcPr>
            <w:tcW w:w="2448" w:type="dxa"/>
          </w:tcPr>
          <w:p w:rsidR="009B0403" w:rsidRDefault="009B0403">
            <w:pPr>
              <w:pStyle w:val="TableParagraph"/>
            </w:pPr>
          </w:p>
        </w:tc>
        <w:tc>
          <w:tcPr>
            <w:tcW w:w="2196" w:type="dxa"/>
          </w:tcPr>
          <w:p w:rsidR="009B0403" w:rsidRDefault="00392069">
            <w:pPr>
              <w:pStyle w:val="TableParagraph"/>
              <w:spacing w:line="242" w:lineRule="auto"/>
              <w:ind w:left="69" w:right="551"/>
            </w:pPr>
            <w:r>
              <w:t>przedsiębiorcy, - lokalni wytwórcy</w:t>
            </w:r>
          </w:p>
          <w:p w:rsidR="009B0403" w:rsidRDefault="00392069">
            <w:pPr>
              <w:pStyle w:val="TableParagraph"/>
              <w:spacing w:line="249" w:lineRule="exact"/>
              <w:ind w:left="69"/>
            </w:pPr>
            <w:r>
              <w:t>- turyści</w:t>
            </w:r>
          </w:p>
        </w:tc>
        <w:tc>
          <w:tcPr>
            <w:tcW w:w="1120" w:type="dxa"/>
          </w:tcPr>
          <w:p w:rsidR="009B0403" w:rsidRDefault="009B0403">
            <w:pPr>
              <w:pStyle w:val="TableParagraph"/>
            </w:pPr>
          </w:p>
        </w:tc>
        <w:tc>
          <w:tcPr>
            <w:tcW w:w="2520" w:type="dxa"/>
          </w:tcPr>
          <w:p w:rsidR="009B0403" w:rsidRDefault="00392069">
            <w:pPr>
              <w:pStyle w:val="TableParagraph"/>
              <w:ind w:left="71" w:right="243"/>
            </w:pPr>
            <w:r>
              <w:t>Wp.3.1.2. Liczba obiektów dziedzictwa obszaru Blisko Krakowa objętych wsparciem.</w:t>
            </w:r>
          </w:p>
        </w:tc>
        <w:tc>
          <w:tcPr>
            <w:tcW w:w="1044" w:type="dxa"/>
          </w:tcPr>
          <w:p w:rsidR="009B0403" w:rsidRDefault="00392069">
            <w:pPr>
              <w:pStyle w:val="TableParagraph"/>
              <w:spacing w:line="242" w:lineRule="exact"/>
              <w:ind w:left="74"/>
            </w:pPr>
            <w:r>
              <w:t>o</w:t>
            </w:r>
            <w:r w:rsidR="00492AFA">
              <w:t>biekt</w:t>
            </w:r>
          </w:p>
        </w:tc>
        <w:tc>
          <w:tcPr>
            <w:tcW w:w="914" w:type="dxa"/>
          </w:tcPr>
          <w:p w:rsidR="009B0403" w:rsidRDefault="00392069">
            <w:pPr>
              <w:pStyle w:val="TableParagraph"/>
              <w:spacing w:line="242" w:lineRule="exact"/>
              <w:ind w:left="17"/>
              <w:jc w:val="center"/>
            </w:pPr>
            <w:r>
              <w:t>0</w:t>
            </w:r>
          </w:p>
        </w:tc>
        <w:tc>
          <w:tcPr>
            <w:tcW w:w="1274" w:type="dxa"/>
          </w:tcPr>
          <w:p w:rsidR="009B0403" w:rsidRDefault="00392069">
            <w:pPr>
              <w:pStyle w:val="TableParagraph"/>
              <w:spacing w:line="242" w:lineRule="exact"/>
              <w:ind w:right="568"/>
              <w:jc w:val="right"/>
            </w:pPr>
            <w:r>
              <w:t>5</w:t>
            </w:r>
          </w:p>
        </w:tc>
        <w:tc>
          <w:tcPr>
            <w:tcW w:w="2971" w:type="dxa"/>
          </w:tcPr>
          <w:p w:rsidR="009B0403" w:rsidRDefault="00392069">
            <w:pPr>
              <w:pStyle w:val="TableParagraph"/>
              <w:numPr>
                <w:ilvl w:val="0"/>
                <w:numId w:val="81"/>
              </w:numPr>
              <w:tabs>
                <w:tab w:val="left" w:pos="200"/>
              </w:tabs>
              <w:ind w:right="509" w:hanging="132"/>
            </w:pPr>
            <w:r>
              <w:t xml:space="preserve">Sprawozdania końcowe z </w:t>
            </w:r>
            <w:r>
              <w:t>realizacji operacji beneficjentów</w:t>
            </w:r>
          </w:p>
          <w:p w:rsidR="009B0403" w:rsidRDefault="009B0403" w:rsidP="008A7713">
            <w:pPr>
              <w:pStyle w:val="TableParagraph"/>
              <w:tabs>
                <w:tab w:val="left" w:pos="200"/>
              </w:tabs>
              <w:spacing w:line="252" w:lineRule="exact"/>
              <w:ind w:left="204" w:right="838"/>
            </w:pPr>
          </w:p>
        </w:tc>
      </w:tr>
      <w:tr w:rsidR="00B25B16">
        <w:trPr>
          <w:trHeight w:val="2023"/>
        </w:trPr>
        <w:tc>
          <w:tcPr>
            <w:tcW w:w="535" w:type="dxa"/>
            <w:shd w:val="clear" w:color="auto" w:fill="DAEDF3"/>
          </w:tcPr>
          <w:p w:rsidR="009B0403" w:rsidRDefault="00392069">
            <w:pPr>
              <w:pStyle w:val="TableParagraph"/>
              <w:spacing w:line="242" w:lineRule="exact"/>
              <w:ind w:left="109" w:right="100"/>
              <w:jc w:val="center"/>
              <w:rPr>
                <w:b/>
              </w:rPr>
            </w:pPr>
            <w:r>
              <w:rPr>
                <w:b/>
              </w:rPr>
              <w:t>3.2</w:t>
            </w:r>
          </w:p>
        </w:tc>
        <w:tc>
          <w:tcPr>
            <w:tcW w:w="2448" w:type="dxa"/>
            <w:shd w:val="clear" w:color="auto" w:fill="DAEDF3"/>
          </w:tcPr>
          <w:p w:rsidR="009B0403" w:rsidRDefault="00392069">
            <w:pPr>
              <w:pStyle w:val="TableParagraph"/>
              <w:ind w:left="69" w:right="449"/>
              <w:rPr>
                <w:b/>
              </w:rPr>
            </w:pPr>
            <w:r>
              <w:rPr>
                <w:b/>
              </w:rPr>
              <w:t>Realizacja inicjatyw związanych z</w:t>
            </w:r>
          </w:p>
          <w:p w:rsidR="009B0403" w:rsidRDefault="00392069">
            <w:pPr>
              <w:pStyle w:val="TableParagraph"/>
              <w:ind w:left="69" w:right="118"/>
              <w:rPr>
                <w:b/>
              </w:rPr>
            </w:pPr>
            <w:r>
              <w:rPr>
                <w:b/>
              </w:rPr>
              <w:t>pielęgnowaniem oraz zachowaniem lokalnego dziedzictwa obszaru Blisko Krakowa.</w:t>
            </w:r>
          </w:p>
        </w:tc>
        <w:tc>
          <w:tcPr>
            <w:tcW w:w="2196" w:type="dxa"/>
            <w:shd w:val="clear" w:color="auto" w:fill="DAEDF3"/>
          </w:tcPr>
          <w:p w:rsidR="009B0403" w:rsidRDefault="00392069">
            <w:pPr>
              <w:pStyle w:val="TableParagraph"/>
              <w:ind w:left="69" w:right="166"/>
            </w:pPr>
            <w:r>
              <w:t>-Mieszkańcy obszaru działania LGD Blisko Krakowa, w tym grupy defaworyzowane, - przedsiębiorcy, - lokalni wytwórcy,</w:t>
            </w:r>
          </w:p>
          <w:p w:rsidR="009B0403" w:rsidRDefault="00392069">
            <w:pPr>
              <w:pStyle w:val="TableParagraph"/>
              <w:spacing w:line="243" w:lineRule="exact"/>
              <w:ind w:left="69"/>
            </w:pPr>
            <w:r>
              <w:t>- turyści</w:t>
            </w:r>
          </w:p>
        </w:tc>
        <w:tc>
          <w:tcPr>
            <w:tcW w:w="1120" w:type="dxa"/>
            <w:shd w:val="clear" w:color="auto" w:fill="DAEDF3"/>
          </w:tcPr>
          <w:p w:rsidR="009B0403" w:rsidRDefault="00392069">
            <w:pPr>
              <w:pStyle w:val="TableParagraph"/>
              <w:ind w:left="70" w:right="134"/>
            </w:pPr>
            <w:r>
              <w:t>konkurs operacja własna</w:t>
            </w:r>
          </w:p>
        </w:tc>
        <w:tc>
          <w:tcPr>
            <w:tcW w:w="2520" w:type="dxa"/>
            <w:shd w:val="clear" w:color="auto" w:fill="DAEDF3"/>
          </w:tcPr>
          <w:p w:rsidR="009B0403" w:rsidRDefault="00392069">
            <w:pPr>
              <w:pStyle w:val="TableParagraph"/>
              <w:ind w:left="71" w:right="262"/>
            </w:pPr>
            <w:r>
              <w:t>Wp.3.2.1 Liczba przedsięwzięć w sferze kultury które otrzymały wsparcie w ramach LSR</w:t>
            </w:r>
          </w:p>
        </w:tc>
        <w:tc>
          <w:tcPr>
            <w:tcW w:w="1044" w:type="dxa"/>
            <w:shd w:val="clear" w:color="auto" w:fill="DAEDF3"/>
          </w:tcPr>
          <w:p w:rsidR="009B0403" w:rsidRDefault="00392069">
            <w:pPr>
              <w:pStyle w:val="TableParagraph"/>
              <w:ind w:left="74" w:right="48"/>
            </w:pPr>
            <w:r>
              <w:t>p</w:t>
            </w:r>
            <w:r w:rsidR="00492AFA">
              <w:t>rzedsięw zięcie</w:t>
            </w:r>
          </w:p>
        </w:tc>
        <w:tc>
          <w:tcPr>
            <w:tcW w:w="914"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9B0403" w:rsidRDefault="00392069">
            <w:pPr>
              <w:pStyle w:val="TableParagraph"/>
              <w:spacing w:line="242" w:lineRule="exact"/>
              <w:ind w:right="568"/>
              <w:jc w:val="right"/>
            </w:pPr>
            <w:r>
              <w:t>8</w:t>
            </w:r>
          </w:p>
        </w:tc>
        <w:tc>
          <w:tcPr>
            <w:tcW w:w="2971" w:type="dxa"/>
            <w:shd w:val="clear" w:color="auto" w:fill="DAEDF3"/>
          </w:tcPr>
          <w:p w:rsidR="009B0403" w:rsidRDefault="00392069">
            <w:pPr>
              <w:pStyle w:val="TableParagraph"/>
              <w:numPr>
                <w:ilvl w:val="0"/>
                <w:numId w:val="80"/>
              </w:numPr>
              <w:tabs>
                <w:tab w:val="left" w:pos="200"/>
              </w:tabs>
              <w:ind w:right="658" w:hanging="132"/>
            </w:pPr>
            <w:r>
              <w:t>Sprawozdania końcowe beneficjentów</w:t>
            </w:r>
          </w:p>
          <w:p w:rsidR="009B0403" w:rsidRDefault="00392069">
            <w:pPr>
              <w:pStyle w:val="TableParagraph"/>
              <w:numPr>
                <w:ilvl w:val="0"/>
                <w:numId w:val="80"/>
              </w:numPr>
              <w:tabs>
                <w:tab w:val="left" w:pos="200"/>
              </w:tabs>
              <w:spacing w:line="252" w:lineRule="exact"/>
              <w:ind w:left="199"/>
            </w:pPr>
            <w:r>
              <w:t>Protokoły</w:t>
            </w:r>
            <w:r>
              <w:rPr>
                <w:spacing w:val="-1"/>
              </w:rPr>
              <w:t xml:space="preserve"> </w:t>
            </w:r>
            <w:r>
              <w:t>odbioru</w:t>
            </w:r>
          </w:p>
          <w:p w:rsidR="009B0403" w:rsidRDefault="00392069">
            <w:pPr>
              <w:pStyle w:val="TableParagraph"/>
              <w:numPr>
                <w:ilvl w:val="0"/>
                <w:numId w:val="80"/>
              </w:numPr>
              <w:tabs>
                <w:tab w:val="left" w:pos="200"/>
              </w:tabs>
              <w:ind w:right="289" w:hanging="132"/>
            </w:pPr>
            <w:r>
              <w:t>Listy potwierdzające odbiór publikacji</w:t>
            </w:r>
          </w:p>
        </w:tc>
      </w:tr>
      <w:tr w:rsidR="00B25B16">
        <w:trPr>
          <w:trHeight w:val="3492"/>
        </w:trPr>
        <w:tc>
          <w:tcPr>
            <w:tcW w:w="535" w:type="dxa"/>
          </w:tcPr>
          <w:p w:rsidR="009B0403" w:rsidRDefault="00392069">
            <w:pPr>
              <w:pStyle w:val="TableParagraph"/>
              <w:spacing w:line="242" w:lineRule="exact"/>
              <w:ind w:left="109" w:right="100"/>
              <w:jc w:val="center"/>
              <w:rPr>
                <w:b/>
              </w:rPr>
            </w:pPr>
            <w:r>
              <w:rPr>
                <w:b/>
              </w:rPr>
              <w:t>3.3</w:t>
            </w:r>
          </w:p>
        </w:tc>
        <w:tc>
          <w:tcPr>
            <w:tcW w:w="2448" w:type="dxa"/>
          </w:tcPr>
          <w:p w:rsidR="009B0403" w:rsidRDefault="00392069">
            <w:pPr>
              <w:pStyle w:val="TableParagraph"/>
              <w:spacing w:line="276" w:lineRule="auto"/>
              <w:ind w:left="69" w:right="228"/>
              <w:rPr>
                <w:b/>
              </w:rPr>
            </w:pPr>
            <w:r>
              <w:rPr>
                <w:b/>
              </w:rPr>
              <w:t xml:space="preserve">Działania służące wzmocnieniu kapitału społecznego, w tym w zakresie ochrony środowiska i/lub wspieranie inicjatyw służących przeciwdziałaniu zmianom </w:t>
            </w:r>
            <w:r>
              <w:rPr>
                <w:b/>
              </w:rPr>
              <w:t>klimatu, a także zwiększeniu wewnętrznej spójności</w:t>
            </w:r>
          </w:p>
          <w:p w:rsidR="009B0403" w:rsidRDefault="00392069">
            <w:pPr>
              <w:pStyle w:val="TableParagraph"/>
              <w:ind w:left="69"/>
              <w:rPr>
                <w:b/>
              </w:rPr>
            </w:pPr>
            <w:r>
              <w:rPr>
                <w:b/>
              </w:rPr>
              <w:t>społecznej obszaru.</w:t>
            </w:r>
          </w:p>
        </w:tc>
        <w:tc>
          <w:tcPr>
            <w:tcW w:w="2196" w:type="dxa"/>
          </w:tcPr>
          <w:p w:rsidR="009B0403" w:rsidRDefault="00392069">
            <w:pPr>
              <w:pStyle w:val="TableParagraph"/>
              <w:ind w:left="69" w:right="166"/>
            </w:pPr>
            <w:r>
              <w:t>-Mieszkańcy obszaru działania LGD Blisko Krakowa, w tym grupy defaworyzowane, - przedsiębiorcy, - lokalni wytwórcy,</w:t>
            </w:r>
          </w:p>
          <w:p w:rsidR="009B0403" w:rsidRDefault="00392069">
            <w:pPr>
              <w:pStyle w:val="TableParagraph"/>
              <w:ind w:left="69"/>
            </w:pPr>
            <w:r>
              <w:t>- turyści</w:t>
            </w:r>
          </w:p>
        </w:tc>
        <w:tc>
          <w:tcPr>
            <w:tcW w:w="1120" w:type="dxa"/>
          </w:tcPr>
          <w:p w:rsidR="009B0403" w:rsidRDefault="00392069">
            <w:pPr>
              <w:pStyle w:val="TableParagraph"/>
              <w:ind w:left="70" w:right="134"/>
            </w:pPr>
            <w:r>
              <w:t>konkurs operacja własna</w:t>
            </w:r>
          </w:p>
        </w:tc>
        <w:tc>
          <w:tcPr>
            <w:tcW w:w="2520" w:type="dxa"/>
          </w:tcPr>
          <w:p w:rsidR="009B0403" w:rsidRDefault="00392069">
            <w:pPr>
              <w:pStyle w:val="TableParagraph"/>
              <w:ind w:left="71" w:right="146"/>
            </w:pPr>
            <w:r>
              <w:t>Wp.3.3.1. Liczba przedsięwzięć służ</w:t>
            </w:r>
            <w:r>
              <w:t>ących wzmocnieniu kapitału społecznego, w tym w zakresie ochrony środowiska i/lub wspierających inicjatywy służące przeciwdziałaniu zmianom klimatu, a także zwiększeniu wewnętrznej spójności społecznej obszaru.</w:t>
            </w:r>
          </w:p>
        </w:tc>
        <w:tc>
          <w:tcPr>
            <w:tcW w:w="1044" w:type="dxa"/>
          </w:tcPr>
          <w:p w:rsidR="009B0403" w:rsidRDefault="00392069">
            <w:pPr>
              <w:pStyle w:val="TableParagraph"/>
              <w:spacing w:line="242" w:lineRule="auto"/>
              <w:ind w:left="74" w:right="35"/>
            </w:pPr>
            <w:r>
              <w:t>p</w:t>
            </w:r>
            <w:r w:rsidR="00492AFA">
              <w:t>rzedsięw zięcie</w:t>
            </w:r>
          </w:p>
        </w:tc>
        <w:tc>
          <w:tcPr>
            <w:tcW w:w="914" w:type="dxa"/>
          </w:tcPr>
          <w:p w:rsidR="009B0403" w:rsidRDefault="00392069">
            <w:pPr>
              <w:pStyle w:val="TableParagraph"/>
              <w:spacing w:line="242" w:lineRule="exact"/>
              <w:ind w:left="17"/>
              <w:jc w:val="center"/>
            </w:pPr>
            <w:r>
              <w:t>0</w:t>
            </w:r>
          </w:p>
        </w:tc>
        <w:tc>
          <w:tcPr>
            <w:tcW w:w="1274" w:type="dxa"/>
          </w:tcPr>
          <w:p w:rsidR="009B0403" w:rsidRDefault="00392069">
            <w:pPr>
              <w:pStyle w:val="TableParagraph"/>
              <w:spacing w:line="242" w:lineRule="exact"/>
              <w:ind w:right="568"/>
              <w:jc w:val="right"/>
            </w:pPr>
            <w:r>
              <w:t>5</w:t>
            </w:r>
          </w:p>
        </w:tc>
        <w:tc>
          <w:tcPr>
            <w:tcW w:w="2971" w:type="dxa"/>
          </w:tcPr>
          <w:p w:rsidR="009B0403" w:rsidRDefault="00392069">
            <w:pPr>
              <w:pStyle w:val="TableParagraph"/>
              <w:numPr>
                <w:ilvl w:val="0"/>
                <w:numId w:val="79"/>
              </w:numPr>
              <w:tabs>
                <w:tab w:val="left" w:pos="200"/>
              </w:tabs>
              <w:ind w:right="507" w:hanging="132"/>
            </w:pPr>
            <w:r>
              <w:t xml:space="preserve">Sprawozdania </w:t>
            </w:r>
            <w:r>
              <w:t>końcowe z realizacji operacji beneficjentów</w:t>
            </w:r>
          </w:p>
          <w:p w:rsidR="009B0403" w:rsidRDefault="009B0403" w:rsidP="008A7713">
            <w:pPr>
              <w:pStyle w:val="TableParagraph"/>
              <w:tabs>
                <w:tab w:val="left" w:pos="200"/>
              </w:tabs>
              <w:ind w:left="204" w:right="838"/>
            </w:pPr>
          </w:p>
        </w:tc>
      </w:tr>
      <w:tr w:rsidR="00B25B16">
        <w:trPr>
          <w:trHeight w:val="1012"/>
        </w:trPr>
        <w:tc>
          <w:tcPr>
            <w:tcW w:w="535" w:type="dxa"/>
            <w:vMerge w:val="restart"/>
            <w:shd w:val="clear" w:color="auto" w:fill="DAEDF3"/>
          </w:tcPr>
          <w:p w:rsidR="009B0403" w:rsidRDefault="00392069">
            <w:pPr>
              <w:pStyle w:val="TableParagraph"/>
              <w:spacing w:line="242" w:lineRule="exact"/>
              <w:ind w:left="129"/>
              <w:rPr>
                <w:b/>
              </w:rPr>
            </w:pPr>
            <w:r>
              <w:rPr>
                <w:b/>
              </w:rPr>
              <w:t>4.1</w:t>
            </w:r>
          </w:p>
        </w:tc>
        <w:tc>
          <w:tcPr>
            <w:tcW w:w="2448" w:type="dxa"/>
            <w:vMerge w:val="restart"/>
            <w:shd w:val="clear" w:color="auto" w:fill="DAEDF3"/>
          </w:tcPr>
          <w:p w:rsidR="009B0403" w:rsidRDefault="00392069">
            <w:pPr>
              <w:pStyle w:val="TableParagraph"/>
              <w:ind w:left="69" w:right="69"/>
              <w:rPr>
                <w:b/>
              </w:rPr>
            </w:pPr>
            <w:r>
              <w:rPr>
                <w:b/>
              </w:rPr>
              <w:t>Działania służące aktywizacji społeczności lokalnej</w:t>
            </w:r>
          </w:p>
        </w:tc>
        <w:tc>
          <w:tcPr>
            <w:tcW w:w="2196" w:type="dxa"/>
            <w:vMerge w:val="restart"/>
            <w:shd w:val="clear" w:color="auto" w:fill="DAEDF3"/>
          </w:tcPr>
          <w:p w:rsidR="009B0403" w:rsidRDefault="00392069">
            <w:pPr>
              <w:pStyle w:val="TableParagraph"/>
              <w:numPr>
                <w:ilvl w:val="0"/>
                <w:numId w:val="78"/>
              </w:numPr>
              <w:tabs>
                <w:tab w:val="left" w:pos="198"/>
              </w:tabs>
              <w:ind w:left="141" w:right="123" w:hanging="72"/>
            </w:pPr>
            <w:r>
              <w:t>Beneficjenci aplikujący o wsparcie w ramach operacji LSR</w:t>
            </w:r>
          </w:p>
          <w:p w:rsidR="009B0403" w:rsidRDefault="00392069">
            <w:pPr>
              <w:pStyle w:val="TableParagraph"/>
              <w:numPr>
                <w:ilvl w:val="0"/>
                <w:numId w:val="78"/>
              </w:numPr>
              <w:tabs>
                <w:tab w:val="left" w:pos="198"/>
              </w:tabs>
              <w:ind w:left="141" w:right="120" w:hanging="72"/>
            </w:pPr>
            <w:r>
              <w:t xml:space="preserve">osoby </w:t>
            </w:r>
            <w:r>
              <w:rPr>
                <w:spacing w:val="-3"/>
              </w:rPr>
              <w:t xml:space="preserve">zaangażowane </w:t>
            </w:r>
            <w:r>
              <w:t>we wdrażanie</w:t>
            </w:r>
            <w:r>
              <w:rPr>
                <w:spacing w:val="-2"/>
              </w:rPr>
              <w:t xml:space="preserve"> </w:t>
            </w:r>
            <w:r>
              <w:t>LSR</w:t>
            </w:r>
          </w:p>
        </w:tc>
        <w:tc>
          <w:tcPr>
            <w:tcW w:w="1120" w:type="dxa"/>
            <w:vMerge w:val="restart"/>
            <w:shd w:val="clear" w:color="auto" w:fill="DAEDF3"/>
          </w:tcPr>
          <w:p w:rsidR="009B0403" w:rsidRDefault="00392069">
            <w:pPr>
              <w:pStyle w:val="TableParagraph"/>
              <w:ind w:left="70" w:right="67"/>
            </w:pPr>
            <w:r>
              <w:t>aktywizacj a,</w:t>
            </w:r>
          </w:p>
          <w:p w:rsidR="009B0403" w:rsidRDefault="00392069">
            <w:pPr>
              <w:pStyle w:val="TableParagraph"/>
              <w:ind w:left="70"/>
            </w:pPr>
            <w:r>
              <w:t>FLGD</w:t>
            </w:r>
          </w:p>
        </w:tc>
        <w:tc>
          <w:tcPr>
            <w:tcW w:w="2520" w:type="dxa"/>
            <w:shd w:val="clear" w:color="auto" w:fill="DAEDF3"/>
          </w:tcPr>
          <w:p w:rsidR="009B0403" w:rsidRDefault="00392069">
            <w:pPr>
              <w:pStyle w:val="TableParagraph"/>
              <w:ind w:left="71" w:right="174"/>
            </w:pPr>
            <w:r>
              <w:t xml:space="preserve">Wp.4.1.1. Liczba spotkań </w:t>
            </w:r>
            <w:r>
              <w:t>informacyjno- konsultacyjnych LGD z</w:t>
            </w:r>
          </w:p>
          <w:p w:rsidR="009B0403" w:rsidRDefault="00392069">
            <w:pPr>
              <w:pStyle w:val="TableParagraph"/>
              <w:spacing w:line="245" w:lineRule="exact"/>
              <w:ind w:left="71"/>
            </w:pPr>
            <w:r>
              <w:t>mieszkańcami</w:t>
            </w:r>
          </w:p>
        </w:tc>
        <w:tc>
          <w:tcPr>
            <w:tcW w:w="1044" w:type="dxa"/>
            <w:shd w:val="clear" w:color="auto" w:fill="DAEDF3"/>
          </w:tcPr>
          <w:p w:rsidR="009B0403" w:rsidRDefault="00392069">
            <w:pPr>
              <w:pStyle w:val="TableParagraph"/>
              <w:spacing w:line="242" w:lineRule="exact"/>
              <w:ind w:left="74"/>
            </w:pPr>
            <w:r>
              <w:t>spotkanie</w:t>
            </w:r>
          </w:p>
        </w:tc>
        <w:tc>
          <w:tcPr>
            <w:tcW w:w="914"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9B0403" w:rsidRDefault="00392069">
            <w:pPr>
              <w:pStyle w:val="TableParagraph"/>
              <w:spacing w:line="242" w:lineRule="exact"/>
              <w:ind w:right="514"/>
              <w:jc w:val="right"/>
            </w:pPr>
            <w:r>
              <w:t>14</w:t>
            </w:r>
          </w:p>
        </w:tc>
        <w:tc>
          <w:tcPr>
            <w:tcW w:w="2971" w:type="dxa"/>
            <w:shd w:val="clear" w:color="auto" w:fill="DAEDF3"/>
          </w:tcPr>
          <w:p w:rsidR="009B0403" w:rsidRDefault="00392069">
            <w:pPr>
              <w:pStyle w:val="TableParagraph"/>
              <w:numPr>
                <w:ilvl w:val="0"/>
                <w:numId w:val="77"/>
              </w:numPr>
              <w:tabs>
                <w:tab w:val="left" w:pos="200"/>
              </w:tabs>
              <w:spacing w:line="241" w:lineRule="exact"/>
            </w:pPr>
            <w:r>
              <w:t>Listy</w:t>
            </w:r>
            <w:r>
              <w:rPr>
                <w:spacing w:val="-1"/>
              </w:rPr>
              <w:t xml:space="preserve"> </w:t>
            </w:r>
            <w:r>
              <w:t>obecności</w:t>
            </w:r>
          </w:p>
          <w:p w:rsidR="009B0403" w:rsidRDefault="00392069">
            <w:pPr>
              <w:pStyle w:val="TableParagraph"/>
              <w:numPr>
                <w:ilvl w:val="0"/>
                <w:numId w:val="77"/>
              </w:numPr>
              <w:tabs>
                <w:tab w:val="left" w:pos="200"/>
              </w:tabs>
              <w:spacing w:line="252" w:lineRule="exact"/>
            </w:pPr>
            <w:r>
              <w:t>Strona www</w:t>
            </w:r>
            <w:r>
              <w:rPr>
                <w:spacing w:val="-1"/>
              </w:rPr>
              <w:t xml:space="preserve"> </w:t>
            </w:r>
            <w:r>
              <w:t>LGD</w:t>
            </w:r>
          </w:p>
          <w:p w:rsidR="009B0403" w:rsidRDefault="00392069">
            <w:pPr>
              <w:pStyle w:val="TableParagraph"/>
              <w:numPr>
                <w:ilvl w:val="0"/>
                <w:numId w:val="77"/>
              </w:numPr>
              <w:tabs>
                <w:tab w:val="left" w:pos="200"/>
              </w:tabs>
              <w:spacing w:before="1"/>
            </w:pPr>
            <w:r>
              <w:t>Dokumentacja</w:t>
            </w:r>
            <w:r>
              <w:rPr>
                <w:spacing w:val="-4"/>
              </w:rPr>
              <w:t xml:space="preserve"> </w:t>
            </w:r>
            <w:r>
              <w:t>fotograficzna</w:t>
            </w:r>
          </w:p>
        </w:tc>
      </w:tr>
      <w:tr w:rsidR="00B25B16">
        <w:trPr>
          <w:trHeight w:val="758"/>
        </w:trPr>
        <w:tc>
          <w:tcPr>
            <w:tcW w:w="535" w:type="dxa"/>
            <w:vMerge/>
            <w:tcBorders>
              <w:top w:val="nil"/>
            </w:tcBorders>
            <w:shd w:val="clear" w:color="auto" w:fill="DAEDF3"/>
          </w:tcPr>
          <w:p w:rsidR="009B0403" w:rsidRDefault="009B0403">
            <w:pPr>
              <w:rPr>
                <w:sz w:val="2"/>
                <w:szCs w:val="2"/>
              </w:rPr>
            </w:pPr>
          </w:p>
        </w:tc>
        <w:tc>
          <w:tcPr>
            <w:tcW w:w="2448" w:type="dxa"/>
            <w:vMerge/>
            <w:tcBorders>
              <w:top w:val="nil"/>
            </w:tcBorders>
            <w:shd w:val="clear" w:color="auto" w:fill="DAEDF3"/>
          </w:tcPr>
          <w:p w:rsidR="009B0403" w:rsidRDefault="009B0403">
            <w:pPr>
              <w:rPr>
                <w:sz w:val="2"/>
                <w:szCs w:val="2"/>
              </w:rPr>
            </w:pPr>
          </w:p>
        </w:tc>
        <w:tc>
          <w:tcPr>
            <w:tcW w:w="2196" w:type="dxa"/>
            <w:vMerge/>
            <w:tcBorders>
              <w:top w:val="nil"/>
            </w:tcBorders>
            <w:shd w:val="clear" w:color="auto" w:fill="DAEDF3"/>
          </w:tcPr>
          <w:p w:rsidR="009B0403" w:rsidRDefault="009B0403">
            <w:pPr>
              <w:rPr>
                <w:sz w:val="2"/>
                <w:szCs w:val="2"/>
              </w:rPr>
            </w:pPr>
          </w:p>
        </w:tc>
        <w:tc>
          <w:tcPr>
            <w:tcW w:w="1120" w:type="dxa"/>
            <w:vMerge/>
            <w:tcBorders>
              <w:top w:val="nil"/>
            </w:tcBorders>
            <w:shd w:val="clear" w:color="auto" w:fill="DAEDF3"/>
          </w:tcPr>
          <w:p w:rsidR="009B0403" w:rsidRDefault="009B0403">
            <w:pPr>
              <w:rPr>
                <w:sz w:val="2"/>
                <w:szCs w:val="2"/>
              </w:rPr>
            </w:pPr>
          </w:p>
        </w:tc>
        <w:tc>
          <w:tcPr>
            <w:tcW w:w="2520" w:type="dxa"/>
            <w:shd w:val="clear" w:color="auto" w:fill="DAEDF3"/>
          </w:tcPr>
          <w:p w:rsidR="009B0403" w:rsidRDefault="00392069">
            <w:pPr>
              <w:pStyle w:val="TableParagraph"/>
              <w:ind w:left="71" w:right="726"/>
            </w:pPr>
            <w:r>
              <w:t>Wp.4.1.2. Liczba podmiotów którym</w:t>
            </w:r>
          </w:p>
          <w:p w:rsidR="009B0403" w:rsidRDefault="00392069">
            <w:pPr>
              <w:pStyle w:val="TableParagraph"/>
              <w:spacing w:line="243" w:lineRule="exact"/>
              <w:ind w:left="71"/>
            </w:pPr>
            <w:r>
              <w:t>udzielono doradztwa</w:t>
            </w:r>
          </w:p>
        </w:tc>
        <w:tc>
          <w:tcPr>
            <w:tcW w:w="1044" w:type="dxa"/>
            <w:shd w:val="clear" w:color="auto" w:fill="DAEDF3"/>
          </w:tcPr>
          <w:p w:rsidR="009B0403" w:rsidRDefault="00392069">
            <w:pPr>
              <w:pStyle w:val="TableParagraph"/>
              <w:spacing w:line="242" w:lineRule="exact"/>
              <w:ind w:left="74"/>
            </w:pPr>
            <w:r>
              <w:t>podmiot</w:t>
            </w:r>
          </w:p>
        </w:tc>
        <w:tc>
          <w:tcPr>
            <w:tcW w:w="914"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9B0403" w:rsidRDefault="00392069">
            <w:pPr>
              <w:pStyle w:val="TableParagraph"/>
              <w:spacing w:line="242" w:lineRule="exact"/>
              <w:ind w:right="457"/>
              <w:jc w:val="right"/>
            </w:pPr>
            <w:r>
              <w:t>700</w:t>
            </w:r>
          </w:p>
        </w:tc>
        <w:tc>
          <w:tcPr>
            <w:tcW w:w="2971" w:type="dxa"/>
            <w:shd w:val="clear" w:color="auto" w:fill="DAEDF3"/>
          </w:tcPr>
          <w:p w:rsidR="009B0403" w:rsidRDefault="00392069">
            <w:pPr>
              <w:pStyle w:val="TableParagraph"/>
              <w:ind w:left="204" w:right="816" w:hanging="132"/>
            </w:pPr>
            <w:r>
              <w:t>- Rejestr świadczonego doradztwa</w:t>
            </w:r>
          </w:p>
        </w:tc>
      </w:tr>
      <w:tr w:rsidR="00B25B16">
        <w:trPr>
          <w:trHeight w:val="505"/>
        </w:trPr>
        <w:tc>
          <w:tcPr>
            <w:tcW w:w="535" w:type="dxa"/>
            <w:vMerge/>
            <w:tcBorders>
              <w:top w:val="nil"/>
            </w:tcBorders>
            <w:shd w:val="clear" w:color="auto" w:fill="DAEDF3"/>
          </w:tcPr>
          <w:p w:rsidR="009B0403" w:rsidRDefault="009B0403">
            <w:pPr>
              <w:rPr>
                <w:sz w:val="2"/>
                <w:szCs w:val="2"/>
              </w:rPr>
            </w:pPr>
          </w:p>
        </w:tc>
        <w:tc>
          <w:tcPr>
            <w:tcW w:w="2448" w:type="dxa"/>
            <w:vMerge/>
            <w:tcBorders>
              <w:top w:val="nil"/>
            </w:tcBorders>
            <w:shd w:val="clear" w:color="auto" w:fill="DAEDF3"/>
          </w:tcPr>
          <w:p w:rsidR="009B0403" w:rsidRDefault="009B0403">
            <w:pPr>
              <w:rPr>
                <w:sz w:val="2"/>
                <w:szCs w:val="2"/>
              </w:rPr>
            </w:pPr>
          </w:p>
        </w:tc>
        <w:tc>
          <w:tcPr>
            <w:tcW w:w="2196" w:type="dxa"/>
            <w:vMerge/>
            <w:tcBorders>
              <w:top w:val="nil"/>
            </w:tcBorders>
            <w:shd w:val="clear" w:color="auto" w:fill="DAEDF3"/>
          </w:tcPr>
          <w:p w:rsidR="009B0403" w:rsidRDefault="009B0403">
            <w:pPr>
              <w:rPr>
                <w:sz w:val="2"/>
                <w:szCs w:val="2"/>
              </w:rPr>
            </w:pPr>
          </w:p>
        </w:tc>
        <w:tc>
          <w:tcPr>
            <w:tcW w:w="1120" w:type="dxa"/>
            <w:vMerge/>
            <w:tcBorders>
              <w:top w:val="nil"/>
            </w:tcBorders>
            <w:shd w:val="clear" w:color="auto" w:fill="DAEDF3"/>
          </w:tcPr>
          <w:p w:rsidR="009B0403" w:rsidRDefault="009B0403">
            <w:pPr>
              <w:rPr>
                <w:sz w:val="2"/>
                <w:szCs w:val="2"/>
              </w:rPr>
            </w:pPr>
          </w:p>
        </w:tc>
        <w:tc>
          <w:tcPr>
            <w:tcW w:w="2520" w:type="dxa"/>
            <w:shd w:val="clear" w:color="auto" w:fill="DAEDF3"/>
          </w:tcPr>
          <w:p w:rsidR="009B0403" w:rsidRDefault="00392069">
            <w:pPr>
              <w:pStyle w:val="TableParagraph"/>
              <w:spacing w:line="242" w:lineRule="exact"/>
              <w:ind w:left="71"/>
            </w:pPr>
            <w:r>
              <w:t xml:space="preserve">Wp.4.1.3 Liczba </w:t>
            </w:r>
            <w:r>
              <w:t>miejsc</w:t>
            </w:r>
          </w:p>
          <w:p w:rsidR="009B0403" w:rsidRDefault="00392069">
            <w:pPr>
              <w:pStyle w:val="TableParagraph"/>
              <w:spacing w:before="1" w:line="243" w:lineRule="exact"/>
              <w:ind w:left="71"/>
            </w:pPr>
            <w:r>
              <w:t>pracy</w:t>
            </w:r>
          </w:p>
        </w:tc>
        <w:tc>
          <w:tcPr>
            <w:tcW w:w="1044" w:type="dxa"/>
            <w:shd w:val="clear" w:color="auto" w:fill="DAEDF3"/>
          </w:tcPr>
          <w:p w:rsidR="009B0403" w:rsidRDefault="00392069">
            <w:pPr>
              <w:pStyle w:val="TableParagraph"/>
              <w:spacing w:line="242" w:lineRule="exact"/>
              <w:ind w:left="74"/>
            </w:pPr>
            <w:r>
              <w:t>etat</w:t>
            </w:r>
          </w:p>
        </w:tc>
        <w:tc>
          <w:tcPr>
            <w:tcW w:w="914"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9B0403" w:rsidRDefault="00392069">
            <w:pPr>
              <w:pStyle w:val="TableParagraph"/>
              <w:spacing w:line="242" w:lineRule="exact"/>
              <w:ind w:right="568"/>
              <w:jc w:val="right"/>
            </w:pPr>
            <w:r>
              <w:t>4</w:t>
            </w:r>
          </w:p>
        </w:tc>
        <w:tc>
          <w:tcPr>
            <w:tcW w:w="2971" w:type="dxa"/>
            <w:shd w:val="clear" w:color="auto" w:fill="DAEDF3"/>
          </w:tcPr>
          <w:p w:rsidR="009B0403" w:rsidRDefault="00392069">
            <w:pPr>
              <w:pStyle w:val="TableParagraph"/>
              <w:spacing w:line="242" w:lineRule="exact"/>
              <w:ind w:left="72"/>
            </w:pPr>
            <w:r>
              <w:t>- umowy o pracę</w:t>
            </w:r>
          </w:p>
        </w:tc>
      </w:tr>
      <w:tr w:rsidR="00B25B16">
        <w:trPr>
          <w:trHeight w:val="758"/>
        </w:trPr>
        <w:tc>
          <w:tcPr>
            <w:tcW w:w="535" w:type="dxa"/>
            <w:vMerge/>
            <w:tcBorders>
              <w:top w:val="nil"/>
            </w:tcBorders>
            <w:shd w:val="clear" w:color="auto" w:fill="DAEDF3"/>
          </w:tcPr>
          <w:p w:rsidR="009B0403" w:rsidRDefault="009B0403">
            <w:pPr>
              <w:rPr>
                <w:sz w:val="2"/>
                <w:szCs w:val="2"/>
              </w:rPr>
            </w:pPr>
          </w:p>
        </w:tc>
        <w:tc>
          <w:tcPr>
            <w:tcW w:w="2448" w:type="dxa"/>
            <w:vMerge/>
            <w:tcBorders>
              <w:top w:val="nil"/>
            </w:tcBorders>
            <w:shd w:val="clear" w:color="auto" w:fill="DAEDF3"/>
          </w:tcPr>
          <w:p w:rsidR="009B0403" w:rsidRDefault="009B0403">
            <w:pPr>
              <w:rPr>
                <w:sz w:val="2"/>
                <w:szCs w:val="2"/>
              </w:rPr>
            </w:pPr>
          </w:p>
        </w:tc>
        <w:tc>
          <w:tcPr>
            <w:tcW w:w="2196" w:type="dxa"/>
            <w:vMerge/>
            <w:tcBorders>
              <w:top w:val="nil"/>
            </w:tcBorders>
            <w:shd w:val="clear" w:color="auto" w:fill="DAEDF3"/>
          </w:tcPr>
          <w:p w:rsidR="009B0403" w:rsidRDefault="009B0403">
            <w:pPr>
              <w:rPr>
                <w:sz w:val="2"/>
                <w:szCs w:val="2"/>
              </w:rPr>
            </w:pPr>
          </w:p>
        </w:tc>
        <w:tc>
          <w:tcPr>
            <w:tcW w:w="1120" w:type="dxa"/>
            <w:vMerge/>
            <w:tcBorders>
              <w:top w:val="nil"/>
            </w:tcBorders>
            <w:shd w:val="clear" w:color="auto" w:fill="DAEDF3"/>
          </w:tcPr>
          <w:p w:rsidR="009B0403" w:rsidRDefault="009B0403">
            <w:pPr>
              <w:rPr>
                <w:sz w:val="2"/>
                <w:szCs w:val="2"/>
              </w:rPr>
            </w:pPr>
          </w:p>
        </w:tc>
        <w:tc>
          <w:tcPr>
            <w:tcW w:w="2520" w:type="dxa"/>
            <w:shd w:val="clear" w:color="auto" w:fill="DAEDF3"/>
          </w:tcPr>
          <w:p w:rsidR="009B0403" w:rsidRDefault="00392069">
            <w:pPr>
              <w:pStyle w:val="TableParagraph"/>
              <w:ind w:left="71" w:right="506"/>
            </w:pPr>
            <w:r>
              <w:t>Wp.4.1.4 Liczba funkcjonujących Biur</w:t>
            </w:r>
          </w:p>
          <w:p w:rsidR="009B0403" w:rsidRDefault="00392069">
            <w:pPr>
              <w:pStyle w:val="TableParagraph"/>
              <w:spacing w:line="243" w:lineRule="exact"/>
              <w:ind w:left="71"/>
            </w:pPr>
            <w:r>
              <w:t>LGD</w:t>
            </w:r>
          </w:p>
        </w:tc>
        <w:tc>
          <w:tcPr>
            <w:tcW w:w="1044" w:type="dxa"/>
            <w:shd w:val="clear" w:color="auto" w:fill="DAEDF3"/>
          </w:tcPr>
          <w:p w:rsidR="009B0403" w:rsidRDefault="00392069">
            <w:pPr>
              <w:pStyle w:val="TableParagraph"/>
              <w:spacing w:line="242" w:lineRule="exact"/>
              <w:ind w:left="74"/>
            </w:pPr>
            <w:r>
              <w:t>b</w:t>
            </w:r>
            <w:r w:rsidR="00492AFA">
              <w:t>iuro</w:t>
            </w:r>
          </w:p>
        </w:tc>
        <w:tc>
          <w:tcPr>
            <w:tcW w:w="914"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9B0403" w:rsidRDefault="00392069">
            <w:pPr>
              <w:pStyle w:val="TableParagraph"/>
              <w:spacing w:line="242" w:lineRule="exact"/>
              <w:ind w:right="568"/>
              <w:jc w:val="right"/>
            </w:pPr>
            <w:r>
              <w:t>1</w:t>
            </w:r>
          </w:p>
        </w:tc>
        <w:tc>
          <w:tcPr>
            <w:tcW w:w="2971" w:type="dxa"/>
            <w:shd w:val="clear" w:color="auto" w:fill="DAEDF3"/>
          </w:tcPr>
          <w:p w:rsidR="009B0403" w:rsidRDefault="00392069">
            <w:pPr>
              <w:pStyle w:val="TableParagraph"/>
              <w:numPr>
                <w:ilvl w:val="0"/>
                <w:numId w:val="76"/>
              </w:numPr>
              <w:tabs>
                <w:tab w:val="left" w:pos="200"/>
              </w:tabs>
              <w:spacing w:line="241" w:lineRule="exact"/>
            </w:pPr>
            <w:r>
              <w:t>umowa najmu</w:t>
            </w:r>
            <w:r>
              <w:rPr>
                <w:spacing w:val="-1"/>
              </w:rPr>
              <w:t xml:space="preserve"> </w:t>
            </w:r>
            <w:r>
              <w:t>lokalu</w:t>
            </w:r>
          </w:p>
          <w:p w:rsidR="009B0403" w:rsidRDefault="00392069">
            <w:pPr>
              <w:pStyle w:val="TableParagraph"/>
              <w:numPr>
                <w:ilvl w:val="0"/>
                <w:numId w:val="76"/>
              </w:numPr>
              <w:tabs>
                <w:tab w:val="left" w:pos="200"/>
              </w:tabs>
              <w:spacing w:line="252" w:lineRule="exact"/>
            </w:pPr>
            <w:r>
              <w:t>faktury/rachunki</w:t>
            </w:r>
          </w:p>
          <w:p w:rsidR="009B0403" w:rsidRDefault="00392069">
            <w:pPr>
              <w:pStyle w:val="TableParagraph"/>
              <w:numPr>
                <w:ilvl w:val="0"/>
                <w:numId w:val="76"/>
              </w:numPr>
              <w:tabs>
                <w:tab w:val="left" w:pos="200"/>
              </w:tabs>
              <w:spacing w:before="1" w:line="243" w:lineRule="exact"/>
            </w:pPr>
            <w:r>
              <w:t>koszty</w:t>
            </w:r>
            <w:r>
              <w:rPr>
                <w:spacing w:val="-1"/>
              </w:rPr>
              <w:t xml:space="preserve"> </w:t>
            </w:r>
            <w:r>
              <w:t>bieżące</w:t>
            </w:r>
          </w:p>
        </w:tc>
      </w:tr>
    </w:tbl>
    <w:p w:rsidR="009B0403" w:rsidRDefault="00392069">
      <w:pPr>
        <w:rPr>
          <w:sz w:val="2"/>
          <w:szCs w:val="2"/>
        </w:rPr>
      </w:pPr>
      <w:r>
        <w:rPr>
          <w:noProof/>
        </w:rPr>
        <mc:AlternateContent>
          <mc:Choice Requires="wps">
            <w:drawing>
              <wp:anchor distT="0" distB="0" distL="114300" distR="114300" simplePos="0" relativeHeight="251721728" behindDoc="0" locked="0" layoutInCell="1" allowOverlap="1">
                <wp:simplePos x="0" y="0"/>
                <wp:positionH relativeFrom="page">
                  <wp:posOffset>128905</wp:posOffset>
                </wp:positionH>
                <wp:positionV relativeFrom="page">
                  <wp:posOffset>6340475</wp:posOffset>
                </wp:positionV>
                <wp:extent cx="180975" cy="566420"/>
                <wp:effectExtent l="0" t="0" r="0" b="0"/>
                <wp:wrapNone/>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33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5" o:spid="_x0000_s1073"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22752" filled="f" stroked="f">
                <v:textbox style="layout-flow:vertical;mso-layout-flow-alt:bottom-to-top" inset="0,0,0,0">
                  <w:txbxContent>
                    <w:p w:rsidR="00C45E4C" w14:paraId="77E28203" w14:textId="77777777">
                      <w:pPr>
                        <w:pStyle w:val="BodyText"/>
                        <w:spacing w:before="11"/>
                        <w:ind w:left="20"/>
                      </w:pPr>
                      <w:r>
                        <w:t>Strona 33</w:t>
                      </w:r>
                    </w:p>
                  </w:txbxContent>
                </v:textbox>
              </v:shape>
            </w:pict>
          </mc:Fallback>
        </mc:AlternateContent>
      </w:r>
    </w:p>
    <w:p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2448"/>
        <w:gridCol w:w="2196"/>
        <w:gridCol w:w="1120"/>
        <w:gridCol w:w="2520"/>
        <w:gridCol w:w="1044"/>
        <w:gridCol w:w="914"/>
        <w:gridCol w:w="1274"/>
        <w:gridCol w:w="2971"/>
      </w:tblGrid>
      <w:tr w:rsidR="00B25B16">
        <w:trPr>
          <w:trHeight w:val="760"/>
        </w:trPr>
        <w:tc>
          <w:tcPr>
            <w:tcW w:w="535" w:type="dxa"/>
            <w:shd w:val="clear" w:color="auto" w:fill="DAEDF3"/>
          </w:tcPr>
          <w:p w:rsidR="009B0403" w:rsidRDefault="009B0403">
            <w:pPr>
              <w:pStyle w:val="TableParagraph"/>
            </w:pPr>
          </w:p>
        </w:tc>
        <w:tc>
          <w:tcPr>
            <w:tcW w:w="2448" w:type="dxa"/>
            <w:shd w:val="clear" w:color="auto" w:fill="DAEDF3"/>
          </w:tcPr>
          <w:p w:rsidR="009B0403" w:rsidRDefault="009B0403">
            <w:pPr>
              <w:pStyle w:val="TableParagraph"/>
            </w:pPr>
          </w:p>
        </w:tc>
        <w:tc>
          <w:tcPr>
            <w:tcW w:w="2196" w:type="dxa"/>
            <w:shd w:val="clear" w:color="auto" w:fill="DAEDF3"/>
          </w:tcPr>
          <w:p w:rsidR="009B0403" w:rsidRDefault="009B0403">
            <w:pPr>
              <w:pStyle w:val="TableParagraph"/>
            </w:pPr>
          </w:p>
        </w:tc>
        <w:tc>
          <w:tcPr>
            <w:tcW w:w="1120" w:type="dxa"/>
            <w:shd w:val="clear" w:color="auto" w:fill="DAEDF3"/>
          </w:tcPr>
          <w:p w:rsidR="009B0403" w:rsidRDefault="009B0403">
            <w:pPr>
              <w:pStyle w:val="TableParagraph"/>
            </w:pPr>
          </w:p>
        </w:tc>
        <w:tc>
          <w:tcPr>
            <w:tcW w:w="2520" w:type="dxa"/>
            <w:shd w:val="clear" w:color="auto" w:fill="DAEDF3"/>
          </w:tcPr>
          <w:p w:rsidR="009B0403" w:rsidRDefault="00392069">
            <w:pPr>
              <w:pStyle w:val="TableParagraph"/>
              <w:spacing w:line="242" w:lineRule="exact"/>
              <w:ind w:left="71"/>
            </w:pPr>
            <w:r>
              <w:t>Wp.4.1.5 Liczba osobodni</w:t>
            </w:r>
          </w:p>
          <w:p w:rsidR="009B0403" w:rsidRDefault="00392069">
            <w:pPr>
              <w:pStyle w:val="TableParagraph"/>
              <w:spacing w:before="5" w:line="252" w:lineRule="exact"/>
              <w:ind w:left="71" w:right="745"/>
            </w:pPr>
            <w:r>
              <w:t>przeprowadzonych szkoleń</w:t>
            </w:r>
          </w:p>
        </w:tc>
        <w:tc>
          <w:tcPr>
            <w:tcW w:w="1044" w:type="dxa"/>
            <w:shd w:val="clear" w:color="auto" w:fill="DAEDF3"/>
          </w:tcPr>
          <w:p w:rsidR="009B0403" w:rsidRDefault="00392069">
            <w:pPr>
              <w:pStyle w:val="TableParagraph"/>
              <w:spacing w:line="242" w:lineRule="auto"/>
              <w:ind w:left="74" w:right="96"/>
            </w:pPr>
            <w:r>
              <w:t>o</w:t>
            </w:r>
            <w:r w:rsidR="00492AFA">
              <w:t>sobodzi eń</w:t>
            </w:r>
          </w:p>
        </w:tc>
        <w:tc>
          <w:tcPr>
            <w:tcW w:w="914"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9B0403" w:rsidRDefault="00392069">
            <w:pPr>
              <w:pStyle w:val="TableParagraph"/>
              <w:spacing w:line="242" w:lineRule="exact"/>
              <w:ind w:left="260" w:right="247"/>
              <w:jc w:val="center"/>
            </w:pPr>
            <w:r>
              <w:t>350</w:t>
            </w:r>
          </w:p>
        </w:tc>
        <w:tc>
          <w:tcPr>
            <w:tcW w:w="2971" w:type="dxa"/>
            <w:shd w:val="clear" w:color="auto" w:fill="DAEDF3"/>
          </w:tcPr>
          <w:p w:rsidR="009B0403" w:rsidRDefault="00392069">
            <w:pPr>
              <w:pStyle w:val="TableParagraph"/>
              <w:numPr>
                <w:ilvl w:val="0"/>
                <w:numId w:val="75"/>
              </w:numPr>
              <w:tabs>
                <w:tab w:val="left" w:pos="200"/>
              </w:tabs>
              <w:spacing w:line="242" w:lineRule="exact"/>
            </w:pPr>
            <w:r>
              <w:t>Listy</w:t>
            </w:r>
            <w:r>
              <w:rPr>
                <w:spacing w:val="-1"/>
              </w:rPr>
              <w:t xml:space="preserve"> </w:t>
            </w:r>
            <w:r>
              <w:t>obecności</w:t>
            </w:r>
          </w:p>
          <w:p w:rsidR="009B0403" w:rsidRDefault="00392069">
            <w:pPr>
              <w:pStyle w:val="TableParagraph"/>
              <w:numPr>
                <w:ilvl w:val="0"/>
                <w:numId w:val="75"/>
              </w:numPr>
              <w:tabs>
                <w:tab w:val="left" w:pos="200"/>
              </w:tabs>
              <w:spacing w:before="2" w:line="252" w:lineRule="exact"/>
            </w:pPr>
            <w:r>
              <w:t>Strona www</w:t>
            </w:r>
            <w:r>
              <w:rPr>
                <w:spacing w:val="-1"/>
              </w:rPr>
              <w:t xml:space="preserve"> </w:t>
            </w:r>
            <w:r>
              <w:t>LGD</w:t>
            </w:r>
          </w:p>
          <w:p w:rsidR="009B0403" w:rsidRDefault="00392069">
            <w:pPr>
              <w:pStyle w:val="TableParagraph"/>
              <w:numPr>
                <w:ilvl w:val="0"/>
                <w:numId w:val="75"/>
              </w:numPr>
              <w:tabs>
                <w:tab w:val="left" w:pos="200"/>
              </w:tabs>
              <w:spacing w:line="245" w:lineRule="exact"/>
            </w:pPr>
            <w:r>
              <w:t>Dokumentacja</w:t>
            </w:r>
            <w:r>
              <w:rPr>
                <w:spacing w:val="-3"/>
              </w:rPr>
              <w:t xml:space="preserve"> </w:t>
            </w:r>
            <w:r>
              <w:t>fotograficzna</w:t>
            </w:r>
          </w:p>
        </w:tc>
      </w:tr>
      <w:tr w:rsidR="00B25B16">
        <w:trPr>
          <w:trHeight w:val="2529"/>
        </w:trPr>
        <w:tc>
          <w:tcPr>
            <w:tcW w:w="535" w:type="dxa"/>
            <w:shd w:val="clear" w:color="auto" w:fill="DAEDF3"/>
          </w:tcPr>
          <w:p w:rsidR="009B0403" w:rsidRDefault="009B0403">
            <w:pPr>
              <w:pStyle w:val="TableParagraph"/>
            </w:pPr>
          </w:p>
        </w:tc>
        <w:tc>
          <w:tcPr>
            <w:tcW w:w="2448" w:type="dxa"/>
            <w:shd w:val="clear" w:color="auto" w:fill="DAEDF3"/>
          </w:tcPr>
          <w:p w:rsidR="009B0403" w:rsidRDefault="009B0403">
            <w:pPr>
              <w:pStyle w:val="TableParagraph"/>
            </w:pPr>
          </w:p>
        </w:tc>
        <w:tc>
          <w:tcPr>
            <w:tcW w:w="2196" w:type="dxa"/>
            <w:shd w:val="clear" w:color="auto" w:fill="DAEDF3"/>
          </w:tcPr>
          <w:p w:rsidR="009B0403" w:rsidRDefault="009B0403">
            <w:pPr>
              <w:pStyle w:val="TableParagraph"/>
            </w:pPr>
          </w:p>
        </w:tc>
        <w:tc>
          <w:tcPr>
            <w:tcW w:w="1120" w:type="dxa"/>
            <w:shd w:val="clear" w:color="auto" w:fill="DAEDF3"/>
          </w:tcPr>
          <w:p w:rsidR="009B0403" w:rsidRDefault="009B0403">
            <w:pPr>
              <w:pStyle w:val="TableParagraph"/>
            </w:pPr>
          </w:p>
        </w:tc>
        <w:tc>
          <w:tcPr>
            <w:tcW w:w="2520" w:type="dxa"/>
            <w:shd w:val="clear" w:color="auto" w:fill="DAEDF3"/>
          </w:tcPr>
          <w:p w:rsidR="009B0403" w:rsidRDefault="00392069">
            <w:pPr>
              <w:pStyle w:val="TableParagraph"/>
              <w:ind w:left="71" w:right="952"/>
            </w:pPr>
            <w:r>
              <w:t>Wp.4.1.6 Liczba przedsięwzięć i materiałów informacyjnych</w:t>
            </w:r>
          </w:p>
        </w:tc>
        <w:tc>
          <w:tcPr>
            <w:tcW w:w="1044" w:type="dxa"/>
            <w:shd w:val="clear" w:color="auto" w:fill="DAEDF3"/>
          </w:tcPr>
          <w:p w:rsidR="009B0403" w:rsidRDefault="00392069">
            <w:pPr>
              <w:pStyle w:val="TableParagraph"/>
              <w:spacing w:line="242" w:lineRule="exact"/>
              <w:ind w:left="74"/>
            </w:pPr>
            <w:r>
              <w:t>s</w:t>
            </w:r>
            <w:r w:rsidR="00492AFA">
              <w:t>zt.</w:t>
            </w:r>
          </w:p>
        </w:tc>
        <w:tc>
          <w:tcPr>
            <w:tcW w:w="914"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327A27" w:rsidRDefault="00392069">
            <w:pPr>
              <w:pStyle w:val="TableParagraph"/>
              <w:spacing w:line="242" w:lineRule="exact"/>
              <w:ind w:left="262" w:right="247"/>
              <w:jc w:val="center"/>
            </w:pPr>
            <w:r>
              <w:t>142 000</w:t>
            </w:r>
          </w:p>
          <w:p w:rsidR="009B0403" w:rsidRDefault="009B0403">
            <w:pPr>
              <w:pStyle w:val="TableParagraph"/>
              <w:spacing w:line="242" w:lineRule="exact"/>
              <w:ind w:left="262" w:right="247"/>
              <w:jc w:val="center"/>
            </w:pPr>
          </w:p>
        </w:tc>
        <w:tc>
          <w:tcPr>
            <w:tcW w:w="2971" w:type="dxa"/>
            <w:shd w:val="clear" w:color="auto" w:fill="DAEDF3"/>
          </w:tcPr>
          <w:p w:rsidR="009B0403" w:rsidRDefault="00392069">
            <w:pPr>
              <w:pStyle w:val="TableParagraph"/>
              <w:numPr>
                <w:ilvl w:val="0"/>
                <w:numId w:val="74"/>
              </w:numPr>
              <w:tabs>
                <w:tab w:val="left" w:pos="200"/>
              </w:tabs>
              <w:ind w:right="515" w:hanging="132"/>
            </w:pPr>
            <w:r>
              <w:t xml:space="preserve">wykaz liczby wydanych </w:t>
            </w:r>
            <w:r>
              <w:rPr>
                <w:spacing w:val="-12"/>
              </w:rPr>
              <w:t xml:space="preserve">i </w:t>
            </w:r>
            <w:r>
              <w:t>rozdystrybuowanych publikacji,</w:t>
            </w:r>
            <w:r>
              <w:rPr>
                <w:spacing w:val="-4"/>
              </w:rPr>
              <w:t xml:space="preserve"> </w:t>
            </w:r>
            <w:r>
              <w:t>biuletynów</w:t>
            </w:r>
          </w:p>
          <w:p w:rsidR="009B0403" w:rsidRDefault="00392069">
            <w:pPr>
              <w:pStyle w:val="TableParagraph"/>
              <w:numPr>
                <w:ilvl w:val="0"/>
                <w:numId w:val="74"/>
              </w:numPr>
              <w:tabs>
                <w:tab w:val="left" w:pos="200"/>
              </w:tabs>
              <w:ind w:right="241" w:hanging="132"/>
              <w:jc w:val="both"/>
            </w:pPr>
            <w:r>
              <w:t xml:space="preserve">wykaz rozdystrybuowanych materiałów </w:t>
            </w:r>
            <w:r>
              <w:t>informacyjnych- gadżetów</w:t>
            </w:r>
          </w:p>
          <w:p w:rsidR="009B0403" w:rsidRDefault="00392069">
            <w:pPr>
              <w:pStyle w:val="TableParagraph"/>
              <w:numPr>
                <w:ilvl w:val="0"/>
                <w:numId w:val="74"/>
              </w:numPr>
              <w:tabs>
                <w:tab w:val="left" w:pos="200"/>
              </w:tabs>
              <w:ind w:right="72" w:hanging="132"/>
            </w:pPr>
            <w:r>
              <w:t>dokumenty z wydarzeń (listy obecności, fotografie, umowy, rachunki)</w:t>
            </w:r>
          </w:p>
          <w:p w:rsidR="009B0403" w:rsidRDefault="00392069">
            <w:pPr>
              <w:pStyle w:val="TableParagraph"/>
              <w:numPr>
                <w:ilvl w:val="0"/>
                <w:numId w:val="74"/>
              </w:numPr>
              <w:tabs>
                <w:tab w:val="left" w:pos="200"/>
              </w:tabs>
              <w:spacing w:line="243" w:lineRule="exact"/>
              <w:ind w:left="199"/>
            </w:pPr>
            <w:r>
              <w:t>umowy, protokoły</w:t>
            </w:r>
            <w:r>
              <w:rPr>
                <w:spacing w:val="-2"/>
              </w:rPr>
              <w:t xml:space="preserve"> </w:t>
            </w:r>
            <w:r>
              <w:t>odbioru</w:t>
            </w:r>
          </w:p>
        </w:tc>
      </w:tr>
      <w:tr w:rsidR="00B25B16">
        <w:trPr>
          <w:trHeight w:val="1012"/>
        </w:trPr>
        <w:tc>
          <w:tcPr>
            <w:tcW w:w="535" w:type="dxa"/>
            <w:vMerge w:val="restart"/>
          </w:tcPr>
          <w:p w:rsidR="009B0403" w:rsidRDefault="00392069">
            <w:pPr>
              <w:pStyle w:val="TableParagraph"/>
              <w:spacing w:line="242" w:lineRule="exact"/>
              <w:ind w:left="71"/>
              <w:rPr>
                <w:b/>
              </w:rPr>
            </w:pPr>
            <w:r>
              <w:rPr>
                <w:b/>
              </w:rPr>
              <w:t>4.2</w:t>
            </w:r>
          </w:p>
        </w:tc>
        <w:tc>
          <w:tcPr>
            <w:tcW w:w="2448" w:type="dxa"/>
            <w:vMerge w:val="restart"/>
          </w:tcPr>
          <w:p w:rsidR="009B0403" w:rsidRDefault="00392069">
            <w:pPr>
              <w:pStyle w:val="TableParagraph"/>
              <w:ind w:left="69" w:right="314"/>
              <w:rPr>
                <w:b/>
              </w:rPr>
            </w:pPr>
            <w:r>
              <w:rPr>
                <w:b/>
              </w:rPr>
              <w:t>Działania służące podnoszeniu kompetencji, wiedzy i umiejętności osób</w:t>
            </w:r>
          </w:p>
          <w:p w:rsidR="009B0403" w:rsidRDefault="00392069">
            <w:pPr>
              <w:pStyle w:val="TableParagraph"/>
              <w:ind w:left="69" w:right="448"/>
              <w:rPr>
                <w:b/>
              </w:rPr>
            </w:pPr>
            <w:r>
              <w:rPr>
                <w:b/>
              </w:rPr>
              <w:t>zaangażowanych we wdrażanie LSR</w:t>
            </w:r>
          </w:p>
        </w:tc>
        <w:tc>
          <w:tcPr>
            <w:tcW w:w="2196" w:type="dxa"/>
            <w:vMerge w:val="restart"/>
          </w:tcPr>
          <w:p w:rsidR="009B0403" w:rsidRDefault="00392069">
            <w:pPr>
              <w:pStyle w:val="TableParagraph"/>
              <w:spacing w:line="242" w:lineRule="auto"/>
              <w:ind w:left="69" w:right="56"/>
            </w:pPr>
            <w:r>
              <w:t xml:space="preserve">- Osoby </w:t>
            </w:r>
            <w:r>
              <w:t>zaangażowane we wdrażanie LSR</w:t>
            </w:r>
          </w:p>
        </w:tc>
        <w:tc>
          <w:tcPr>
            <w:tcW w:w="1120" w:type="dxa"/>
            <w:vMerge w:val="restart"/>
          </w:tcPr>
          <w:p w:rsidR="009B0403" w:rsidRDefault="00392069">
            <w:pPr>
              <w:pStyle w:val="TableParagraph"/>
              <w:spacing w:line="242" w:lineRule="exact"/>
              <w:ind w:left="70"/>
            </w:pPr>
            <w:r>
              <w:t>FLGD</w:t>
            </w:r>
          </w:p>
        </w:tc>
        <w:tc>
          <w:tcPr>
            <w:tcW w:w="2520" w:type="dxa"/>
          </w:tcPr>
          <w:p w:rsidR="009B0403" w:rsidRDefault="00392069">
            <w:pPr>
              <w:pStyle w:val="TableParagraph"/>
              <w:ind w:left="71" w:right="561"/>
            </w:pPr>
            <w:r>
              <w:t>Wp.4.2.1. Liczba osobodni szkoleń dla pracowników LGD</w:t>
            </w:r>
          </w:p>
        </w:tc>
        <w:tc>
          <w:tcPr>
            <w:tcW w:w="1044" w:type="dxa"/>
          </w:tcPr>
          <w:p w:rsidR="009B0403" w:rsidRDefault="00392069">
            <w:pPr>
              <w:pStyle w:val="TableParagraph"/>
              <w:spacing w:line="242" w:lineRule="auto"/>
              <w:ind w:left="422" w:right="65" w:hanging="317"/>
            </w:pPr>
            <w:r>
              <w:t>o</w:t>
            </w:r>
            <w:r w:rsidR="00492AFA">
              <w:t>sobodzi eń</w:t>
            </w:r>
          </w:p>
        </w:tc>
        <w:tc>
          <w:tcPr>
            <w:tcW w:w="914" w:type="dxa"/>
          </w:tcPr>
          <w:p w:rsidR="009B0403" w:rsidRDefault="00392069">
            <w:pPr>
              <w:pStyle w:val="TableParagraph"/>
              <w:spacing w:line="242" w:lineRule="exact"/>
              <w:ind w:left="17"/>
              <w:jc w:val="center"/>
            </w:pPr>
            <w:r>
              <w:t>0</w:t>
            </w:r>
          </w:p>
        </w:tc>
        <w:tc>
          <w:tcPr>
            <w:tcW w:w="1274" w:type="dxa"/>
          </w:tcPr>
          <w:p w:rsidR="009B0403" w:rsidRDefault="00392069">
            <w:pPr>
              <w:pStyle w:val="TableParagraph"/>
              <w:spacing w:line="242" w:lineRule="exact"/>
              <w:ind w:left="260" w:right="247"/>
              <w:jc w:val="center"/>
            </w:pPr>
            <w:r>
              <w:t>40</w:t>
            </w:r>
          </w:p>
        </w:tc>
        <w:tc>
          <w:tcPr>
            <w:tcW w:w="2971" w:type="dxa"/>
          </w:tcPr>
          <w:p w:rsidR="009B0403" w:rsidRDefault="00392069">
            <w:pPr>
              <w:pStyle w:val="TableParagraph"/>
              <w:numPr>
                <w:ilvl w:val="0"/>
                <w:numId w:val="73"/>
              </w:numPr>
              <w:tabs>
                <w:tab w:val="left" w:pos="200"/>
              </w:tabs>
              <w:spacing w:line="242" w:lineRule="auto"/>
              <w:ind w:right="162" w:hanging="132"/>
            </w:pPr>
            <w:r>
              <w:t>Potwierdzenie uczestniczenia w</w:t>
            </w:r>
            <w:r>
              <w:rPr>
                <w:spacing w:val="-2"/>
              </w:rPr>
              <w:t xml:space="preserve"> </w:t>
            </w:r>
            <w:r>
              <w:t>szkoleniu/Dyplom</w:t>
            </w:r>
          </w:p>
          <w:p w:rsidR="009B0403" w:rsidRDefault="00392069">
            <w:pPr>
              <w:pStyle w:val="TableParagraph"/>
              <w:numPr>
                <w:ilvl w:val="0"/>
                <w:numId w:val="73"/>
              </w:numPr>
              <w:tabs>
                <w:tab w:val="left" w:pos="200"/>
              </w:tabs>
              <w:spacing w:line="248" w:lineRule="exact"/>
              <w:ind w:left="199"/>
            </w:pPr>
            <w:r>
              <w:t>Programy</w:t>
            </w:r>
            <w:r>
              <w:rPr>
                <w:spacing w:val="-2"/>
              </w:rPr>
              <w:t xml:space="preserve"> </w:t>
            </w:r>
            <w:r>
              <w:t>szkoleniowe</w:t>
            </w:r>
          </w:p>
          <w:p w:rsidR="009B0403" w:rsidRDefault="00392069">
            <w:pPr>
              <w:pStyle w:val="TableParagraph"/>
              <w:numPr>
                <w:ilvl w:val="0"/>
                <w:numId w:val="73"/>
              </w:numPr>
              <w:tabs>
                <w:tab w:val="left" w:pos="200"/>
              </w:tabs>
              <w:spacing w:line="245" w:lineRule="exact"/>
              <w:ind w:left="199"/>
            </w:pPr>
            <w:r>
              <w:t>Materiały</w:t>
            </w:r>
            <w:r>
              <w:rPr>
                <w:spacing w:val="-8"/>
              </w:rPr>
              <w:t xml:space="preserve"> </w:t>
            </w:r>
            <w:r>
              <w:t>szkoleniowe</w:t>
            </w:r>
          </w:p>
        </w:tc>
      </w:tr>
      <w:tr w:rsidR="00B25B16">
        <w:trPr>
          <w:trHeight w:val="1012"/>
        </w:trPr>
        <w:tc>
          <w:tcPr>
            <w:tcW w:w="535" w:type="dxa"/>
            <w:vMerge/>
            <w:tcBorders>
              <w:top w:val="nil"/>
            </w:tcBorders>
          </w:tcPr>
          <w:p w:rsidR="009B0403" w:rsidRDefault="009B0403">
            <w:pPr>
              <w:rPr>
                <w:sz w:val="2"/>
                <w:szCs w:val="2"/>
              </w:rPr>
            </w:pPr>
          </w:p>
        </w:tc>
        <w:tc>
          <w:tcPr>
            <w:tcW w:w="2448" w:type="dxa"/>
            <w:vMerge/>
            <w:tcBorders>
              <w:top w:val="nil"/>
            </w:tcBorders>
          </w:tcPr>
          <w:p w:rsidR="009B0403" w:rsidRDefault="009B0403">
            <w:pPr>
              <w:rPr>
                <w:sz w:val="2"/>
                <w:szCs w:val="2"/>
              </w:rPr>
            </w:pPr>
          </w:p>
        </w:tc>
        <w:tc>
          <w:tcPr>
            <w:tcW w:w="2196" w:type="dxa"/>
            <w:vMerge/>
            <w:tcBorders>
              <w:top w:val="nil"/>
            </w:tcBorders>
          </w:tcPr>
          <w:p w:rsidR="009B0403" w:rsidRDefault="009B0403">
            <w:pPr>
              <w:rPr>
                <w:sz w:val="2"/>
                <w:szCs w:val="2"/>
              </w:rPr>
            </w:pPr>
          </w:p>
        </w:tc>
        <w:tc>
          <w:tcPr>
            <w:tcW w:w="1120" w:type="dxa"/>
            <w:vMerge/>
            <w:tcBorders>
              <w:top w:val="nil"/>
            </w:tcBorders>
          </w:tcPr>
          <w:p w:rsidR="009B0403" w:rsidRDefault="009B0403">
            <w:pPr>
              <w:rPr>
                <w:sz w:val="2"/>
                <w:szCs w:val="2"/>
              </w:rPr>
            </w:pPr>
          </w:p>
        </w:tc>
        <w:tc>
          <w:tcPr>
            <w:tcW w:w="2520" w:type="dxa"/>
          </w:tcPr>
          <w:p w:rsidR="009B0403" w:rsidRDefault="00392069">
            <w:pPr>
              <w:pStyle w:val="TableParagraph"/>
              <w:ind w:left="71" w:right="463"/>
            </w:pPr>
            <w:r>
              <w:t>Wp.4.2.2. Liczba osobodni dla organów LGD</w:t>
            </w:r>
          </w:p>
        </w:tc>
        <w:tc>
          <w:tcPr>
            <w:tcW w:w="1044" w:type="dxa"/>
          </w:tcPr>
          <w:p w:rsidR="009B0403" w:rsidRDefault="00392069">
            <w:pPr>
              <w:pStyle w:val="TableParagraph"/>
              <w:ind w:left="422" w:right="65" w:hanging="317"/>
            </w:pPr>
            <w:r>
              <w:t>o</w:t>
            </w:r>
            <w:r w:rsidR="00492AFA">
              <w:t>sobodzi eń</w:t>
            </w:r>
          </w:p>
        </w:tc>
        <w:tc>
          <w:tcPr>
            <w:tcW w:w="914" w:type="dxa"/>
          </w:tcPr>
          <w:p w:rsidR="009B0403" w:rsidRDefault="00392069">
            <w:pPr>
              <w:pStyle w:val="TableParagraph"/>
              <w:spacing w:line="242" w:lineRule="exact"/>
              <w:ind w:left="17"/>
              <w:jc w:val="center"/>
            </w:pPr>
            <w:r>
              <w:t>0</w:t>
            </w:r>
          </w:p>
        </w:tc>
        <w:tc>
          <w:tcPr>
            <w:tcW w:w="1274" w:type="dxa"/>
          </w:tcPr>
          <w:p w:rsidR="009B0403" w:rsidRDefault="00392069">
            <w:pPr>
              <w:pStyle w:val="TableParagraph"/>
              <w:spacing w:line="242" w:lineRule="exact"/>
              <w:ind w:left="260" w:right="247"/>
              <w:jc w:val="center"/>
            </w:pPr>
            <w:r>
              <w:t>108</w:t>
            </w:r>
          </w:p>
        </w:tc>
        <w:tc>
          <w:tcPr>
            <w:tcW w:w="2971" w:type="dxa"/>
          </w:tcPr>
          <w:p w:rsidR="009B0403" w:rsidRDefault="00392069">
            <w:pPr>
              <w:pStyle w:val="TableParagraph"/>
              <w:numPr>
                <w:ilvl w:val="0"/>
                <w:numId w:val="72"/>
              </w:numPr>
              <w:tabs>
                <w:tab w:val="left" w:pos="200"/>
              </w:tabs>
              <w:spacing w:line="241" w:lineRule="exact"/>
            </w:pPr>
            <w:r>
              <w:t>Listy</w:t>
            </w:r>
            <w:r>
              <w:rPr>
                <w:spacing w:val="-1"/>
              </w:rPr>
              <w:t xml:space="preserve"> </w:t>
            </w:r>
            <w:r>
              <w:t>obecności</w:t>
            </w:r>
          </w:p>
          <w:p w:rsidR="009B0403" w:rsidRDefault="00392069">
            <w:pPr>
              <w:pStyle w:val="TableParagraph"/>
              <w:numPr>
                <w:ilvl w:val="0"/>
                <w:numId w:val="72"/>
              </w:numPr>
              <w:tabs>
                <w:tab w:val="left" w:pos="200"/>
              </w:tabs>
              <w:spacing w:line="252" w:lineRule="exact"/>
            </w:pPr>
            <w:r>
              <w:t>Programy</w:t>
            </w:r>
            <w:r>
              <w:rPr>
                <w:spacing w:val="-1"/>
              </w:rPr>
              <w:t xml:space="preserve"> </w:t>
            </w:r>
            <w:r>
              <w:t>szkoleniowe</w:t>
            </w:r>
          </w:p>
          <w:p w:rsidR="009B0403" w:rsidRDefault="00392069">
            <w:pPr>
              <w:pStyle w:val="TableParagraph"/>
              <w:numPr>
                <w:ilvl w:val="0"/>
                <w:numId w:val="72"/>
              </w:numPr>
              <w:tabs>
                <w:tab w:val="left" w:pos="200"/>
              </w:tabs>
              <w:spacing w:before="1" w:line="252" w:lineRule="exact"/>
            </w:pPr>
            <w:r>
              <w:t>Materiały</w:t>
            </w:r>
            <w:r>
              <w:rPr>
                <w:spacing w:val="-8"/>
              </w:rPr>
              <w:t xml:space="preserve"> </w:t>
            </w:r>
            <w:r>
              <w:t>szkoleniowe</w:t>
            </w:r>
          </w:p>
          <w:p w:rsidR="009B0403" w:rsidRDefault="00392069">
            <w:pPr>
              <w:pStyle w:val="TableParagraph"/>
              <w:numPr>
                <w:ilvl w:val="0"/>
                <w:numId w:val="72"/>
              </w:numPr>
              <w:tabs>
                <w:tab w:val="left" w:pos="200"/>
              </w:tabs>
              <w:spacing w:line="245" w:lineRule="exact"/>
            </w:pPr>
            <w:r>
              <w:t>Umowy z</w:t>
            </w:r>
            <w:r>
              <w:rPr>
                <w:spacing w:val="-1"/>
              </w:rPr>
              <w:t xml:space="preserve"> </w:t>
            </w:r>
            <w:r>
              <w:t>trenerami</w:t>
            </w:r>
          </w:p>
        </w:tc>
      </w:tr>
      <w:tr w:rsidR="00B25B16">
        <w:trPr>
          <w:trHeight w:val="1516"/>
        </w:trPr>
        <w:tc>
          <w:tcPr>
            <w:tcW w:w="535" w:type="dxa"/>
            <w:vMerge w:val="restart"/>
            <w:shd w:val="clear" w:color="auto" w:fill="DAEDF3"/>
          </w:tcPr>
          <w:p w:rsidR="009B0403" w:rsidRDefault="00392069">
            <w:pPr>
              <w:pStyle w:val="TableParagraph"/>
              <w:spacing w:line="242" w:lineRule="exact"/>
              <w:ind w:left="71"/>
              <w:rPr>
                <w:b/>
              </w:rPr>
            </w:pPr>
            <w:r>
              <w:rPr>
                <w:b/>
              </w:rPr>
              <w:t>4.3</w:t>
            </w:r>
          </w:p>
        </w:tc>
        <w:tc>
          <w:tcPr>
            <w:tcW w:w="2448" w:type="dxa"/>
            <w:vMerge w:val="restart"/>
            <w:shd w:val="clear" w:color="auto" w:fill="DAEDF3"/>
          </w:tcPr>
          <w:p w:rsidR="009B0403" w:rsidRDefault="00392069">
            <w:pPr>
              <w:pStyle w:val="TableParagraph"/>
              <w:ind w:left="69" w:right="433"/>
              <w:jc w:val="both"/>
              <w:rPr>
                <w:b/>
              </w:rPr>
            </w:pPr>
            <w:r>
              <w:rPr>
                <w:b/>
              </w:rPr>
              <w:t>Działania w zakresie współpracy służącej rozwojowi obszaru</w:t>
            </w:r>
          </w:p>
        </w:tc>
        <w:tc>
          <w:tcPr>
            <w:tcW w:w="2196" w:type="dxa"/>
            <w:vMerge w:val="restart"/>
            <w:shd w:val="clear" w:color="auto" w:fill="DAEDF3"/>
          </w:tcPr>
          <w:p w:rsidR="009B0403" w:rsidRDefault="00392069">
            <w:pPr>
              <w:pStyle w:val="TableParagraph"/>
              <w:numPr>
                <w:ilvl w:val="0"/>
                <w:numId w:val="71"/>
              </w:numPr>
              <w:tabs>
                <w:tab w:val="left" w:pos="198"/>
              </w:tabs>
              <w:ind w:left="69" w:right="73" w:firstLine="0"/>
            </w:pPr>
            <w:r>
              <w:t>Osoby zaangażowane we wdrażanie</w:t>
            </w:r>
            <w:r>
              <w:rPr>
                <w:spacing w:val="-1"/>
              </w:rPr>
              <w:t xml:space="preserve"> </w:t>
            </w:r>
            <w:r>
              <w:t>LSR</w:t>
            </w:r>
          </w:p>
          <w:p w:rsidR="009B0403" w:rsidRDefault="00392069">
            <w:pPr>
              <w:pStyle w:val="TableParagraph"/>
              <w:numPr>
                <w:ilvl w:val="0"/>
                <w:numId w:val="71"/>
              </w:numPr>
              <w:tabs>
                <w:tab w:val="left" w:pos="198"/>
              </w:tabs>
              <w:ind w:left="69" w:right="180" w:firstLine="0"/>
            </w:pPr>
            <w:r>
              <w:t xml:space="preserve">Mieszkańcy obszaru działania LGD </w:t>
            </w:r>
            <w:r>
              <w:rPr>
                <w:spacing w:val="-4"/>
              </w:rPr>
              <w:t xml:space="preserve">Blisko </w:t>
            </w:r>
            <w:r>
              <w:t>Krakowa, w tym grupy defaworyzowane</w:t>
            </w:r>
          </w:p>
        </w:tc>
        <w:tc>
          <w:tcPr>
            <w:tcW w:w="1120" w:type="dxa"/>
            <w:vMerge w:val="restart"/>
            <w:shd w:val="clear" w:color="auto" w:fill="DAEDF3"/>
          </w:tcPr>
          <w:p w:rsidR="009B0403" w:rsidRDefault="00392069">
            <w:pPr>
              <w:pStyle w:val="TableParagraph"/>
              <w:ind w:left="106" w:right="95" w:hanging="3"/>
              <w:jc w:val="center"/>
            </w:pPr>
            <w:r>
              <w:t>projekt współprac y</w:t>
            </w:r>
          </w:p>
        </w:tc>
        <w:tc>
          <w:tcPr>
            <w:tcW w:w="2520" w:type="dxa"/>
            <w:shd w:val="clear" w:color="auto" w:fill="DAEDF3"/>
          </w:tcPr>
          <w:p w:rsidR="009B0403" w:rsidRDefault="00392069">
            <w:pPr>
              <w:pStyle w:val="TableParagraph"/>
              <w:ind w:left="71" w:right="91"/>
            </w:pPr>
            <w:r>
              <w:t>Wp.4.3.1.Liczba zrealizowanych projektów współpracy w tym projektów współpracy międzynarodowej</w:t>
            </w:r>
          </w:p>
        </w:tc>
        <w:tc>
          <w:tcPr>
            <w:tcW w:w="1044" w:type="dxa"/>
            <w:shd w:val="clear" w:color="auto" w:fill="DAEDF3"/>
          </w:tcPr>
          <w:p w:rsidR="009B0403" w:rsidRDefault="00392069">
            <w:pPr>
              <w:pStyle w:val="TableParagraph"/>
              <w:spacing w:line="242" w:lineRule="exact"/>
              <w:ind w:left="74"/>
            </w:pPr>
            <w:r>
              <w:t>p</w:t>
            </w:r>
            <w:r w:rsidR="00492AFA">
              <w:t>rojekt</w:t>
            </w:r>
          </w:p>
        </w:tc>
        <w:tc>
          <w:tcPr>
            <w:tcW w:w="914"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9B0403" w:rsidRDefault="00392069">
            <w:pPr>
              <w:pStyle w:val="TableParagraph"/>
              <w:spacing w:line="242" w:lineRule="exact"/>
              <w:ind w:left="13"/>
              <w:jc w:val="center"/>
            </w:pPr>
            <w:r>
              <w:t>2</w:t>
            </w:r>
          </w:p>
        </w:tc>
        <w:tc>
          <w:tcPr>
            <w:tcW w:w="2971" w:type="dxa"/>
            <w:shd w:val="clear" w:color="auto" w:fill="DAEDF3"/>
          </w:tcPr>
          <w:p w:rsidR="009B0403" w:rsidRDefault="00392069">
            <w:pPr>
              <w:pStyle w:val="TableParagraph"/>
              <w:numPr>
                <w:ilvl w:val="0"/>
                <w:numId w:val="70"/>
              </w:numPr>
              <w:tabs>
                <w:tab w:val="left" w:pos="200"/>
              </w:tabs>
              <w:spacing w:line="241" w:lineRule="exact"/>
            </w:pPr>
            <w:r>
              <w:t>Umowy o</w:t>
            </w:r>
            <w:r>
              <w:rPr>
                <w:spacing w:val="-1"/>
              </w:rPr>
              <w:t xml:space="preserve"> </w:t>
            </w:r>
            <w:r>
              <w:t>dofinansowanie</w:t>
            </w:r>
          </w:p>
          <w:p w:rsidR="009B0403" w:rsidRDefault="00392069">
            <w:pPr>
              <w:pStyle w:val="TableParagraph"/>
              <w:numPr>
                <w:ilvl w:val="0"/>
                <w:numId w:val="70"/>
              </w:numPr>
              <w:tabs>
                <w:tab w:val="left" w:pos="200"/>
              </w:tabs>
              <w:spacing w:line="253" w:lineRule="exact"/>
            </w:pPr>
            <w:r>
              <w:t>Umowy</w:t>
            </w:r>
            <w:r>
              <w:rPr>
                <w:spacing w:val="-1"/>
              </w:rPr>
              <w:t xml:space="preserve"> </w:t>
            </w:r>
            <w:r>
              <w:t>partnerskie</w:t>
            </w:r>
          </w:p>
          <w:p w:rsidR="009B0403" w:rsidRDefault="00392069">
            <w:pPr>
              <w:pStyle w:val="TableParagraph"/>
              <w:numPr>
                <w:ilvl w:val="0"/>
                <w:numId w:val="70"/>
              </w:numPr>
              <w:tabs>
                <w:tab w:val="left" w:pos="200"/>
              </w:tabs>
              <w:spacing w:before="1"/>
            </w:pPr>
            <w:r>
              <w:t>Zlecenia</w:t>
            </w:r>
            <w:r>
              <w:rPr>
                <w:spacing w:val="-1"/>
              </w:rPr>
              <w:t xml:space="preserve"> </w:t>
            </w:r>
            <w:r>
              <w:t>płatności</w:t>
            </w:r>
          </w:p>
        </w:tc>
      </w:tr>
      <w:tr w:rsidR="00B25B16">
        <w:trPr>
          <w:trHeight w:val="773"/>
        </w:trPr>
        <w:tc>
          <w:tcPr>
            <w:tcW w:w="535" w:type="dxa"/>
            <w:vMerge/>
            <w:tcBorders>
              <w:top w:val="nil"/>
            </w:tcBorders>
            <w:shd w:val="clear" w:color="auto" w:fill="DAEDF3"/>
          </w:tcPr>
          <w:p w:rsidR="009B0403" w:rsidRDefault="009B0403">
            <w:pPr>
              <w:rPr>
                <w:sz w:val="2"/>
                <w:szCs w:val="2"/>
              </w:rPr>
            </w:pPr>
          </w:p>
        </w:tc>
        <w:tc>
          <w:tcPr>
            <w:tcW w:w="2448" w:type="dxa"/>
            <w:vMerge/>
            <w:tcBorders>
              <w:top w:val="nil"/>
            </w:tcBorders>
            <w:shd w:val="clear" w:color="auto" w:fill="DAEDF3"/>
          </w:tcPr>
          <w:p w:rsidR="009B0403" w:rsidRDefault="009B0403">
            <w:pPr>
              <w:rPr>
                <w:sz w:val="2"/>
                <w:szCs w:val="2"/>
              </w:rPr>
            </w:pPr>
          </w:p>
        </w:tc>
        <w:tc>
          <w:tcPr>
            <w:tcW w:w="2196" w:type="dxa"/>
            <w:vMerge/>
            <w:tcBorders>
              <w:top w:val="nil"/>
            </w:tcBorders>
            <w:shd w:val="clear" w:color="auto" w:fill="DAEDF3"/>
          </w:tcPr>
          <w:p w:rsidR="009B0403" w:rsidRDefault="009B0403">
            <w:pPr>
              <w:rPr>
                <w:sz w:val="2"/>
                <w:szCs w:val="2"/>
              </w:rPr>
            </w:pPr>
          </w:p>
        </w:tc>
        <w:tc>
          <w:tcPr>
            <w:tcW w:w="1120" w:type="dxa"/>
            <w:vMerge/>
            <w:tcBorders>
              <w:top w:val="nil"/>
            </w:tcBorders>
            <w:shd w:val="clear" w:color="auto" w:fill="DAEDF3"/>
          </w:tcPr>
          <w:p w:rsidR="009B0403" w:rsidRDefault="009B0403">
            <w:pPr>
              <w:rPr>
                <w:sz w:val="2"/>
                <w:szCs w:val="2"/>
              </w:rPr>
            </w:pPr>
          </w:p>
        </w:tc>
        <w:tc>
          <w:tcPr>
            <w:tcW w:w="2520" w:type="dxa"/>
            <w:shd w:val="clear" w:color="auto" w:fill="DAEDF3"/>
          </w:tcPr>
          <w:p w:rsidR="009B0403" w:rsidRDefault="00392069">
            <w:pPr>
              <w:pStyle w:val="TableParagraph"/>
              <w:ind w:left="71" w:right="421"/>
            </w:pPr>
            <w:r>
              <w:t>Wp.4.3.</w:t>
            </w:r>
            <w:r w:rsidR="00EB5315">
              <w:t>2</w:t>
            </w:r>
            <w:r>
              <w:t xml:space="preserve"> Liczba LGD uczestniczących w projektach współpracy</w:t>
            </w:r>
          </w:p>
        </w:tc>
        <w:tc>
          <w:tcPr>
            <w:tcW w:w="1044" w:type="dxa"/>
            <w:shd w:val="clear" w:color="auto" w:fill="DAEDF3"/>
          </w:tcPr>
          <w:p w:rsidR="009B0403" w:rsidRDefault="00392069">
            <w:pPr>
              <w:pStyle w:val="TableParagraph"/>
              <w:spacing w:line="242" w:lineRule="exact"/>
              <w:ind w:left="74"/>
            </w:pPr>
            <w:r>
              <w:t>LGD</w:t>
            </w:r>
          </w:p>
        </w:tc>
        <w:tc>
          <w:tcPr>
            <w:tcW w:w="914" w:type="dxa"/>
            <w:shd w:val="clear" w:color="auto" w:fill="DAEDF3"/>
          </w:tcPr>
          <w:p w:rsidR="009B0403" w:rsidRDefault="00392069">
            <w:pPr>
              <w:pStyle w:val="TableParagraph"/>
              <w:spacing w:line="242" w:lineRule="exact"/>
              <w:ind w:left="17"/>
              <w:jc w:val="center"/>
            </w:pPr>
            <w:r>
              <w:t>0</w:t>
            </w:r>
          </w:p>
        </w:tc>
        <w:tc>
          <w:tcPr>
            <w:tcW w:w="1274" w:type="dxa"/>
            <w:shd w:val="clear" w:color="auto" w:fill="DAEDF3"/>
          </w:tcPr>
          <w:p w:rsidR="009B0403" w:rsidRDefault="00392069">
            <w:pPr>
              <w:pStyle w:val="TableParagraph"/>
              <w:spacing w:line="242" w:lineRule="exact"/>
              <w:ind w:left="260" w:right="247"/>
              <w:jc w:val="center"/>
            </w:pPr>
            <w:r>
              <w:t>1</w:t>
            </w:r>
            <w:r w:rsidR="00EB5315">
              <w:t>3</w:t>
            </w:r>
          </w:p>
        </w:tc>
        <w:tc>
          <w:tcPr>
            <w:tcW w:w="2971" w:type="dxa"/>
            <w:shd w:val="clear" w:color="auto" w:fill="DAEDF3"/>
          </w:tcPr>
          <w:p w:rsidR="009B0403" w:rsidRDefault="00392069">
            <w:pPr>
              <w:pStyle w:val="TableParagraph"/>
              <w:numPr>
                <w:ilvl w:val="0"/>
                <w:numId w:val="69"/>
              </w:numPr>
              <w:tabs>
                <w:tab w:val="left" w:pos="200"/>
              </w:tabs>
              <w:spacing w:line="242" w:lineRule="exact"/>
            </w:pPr>
            <w:r>
              <w:t>Umowy</w:t>
            </w:r>
            <w:r>
              <w:rPr>
                <w:spacing w:val="-1"/>
              </w:rPr>
              <w:t xml:space="preserve"> </w:t>
            </w:r>
            <w:r>
              <w:t>partnerskie</w:t>
            </w:r>
          </w:p>
          <w:p w:rsidR="009B0403" w:rsidRDefault="00392069">
            <w:pPr>
              <w:pStyle w:val="TableParagraph"/>
              <w:numPr>
                <w:ilvl w:val="0"/>
                <w:numId w:val="69"/>
              </w:numPr>
              <w:tabs>
                <w:tab w:val="left" w:pos="200"/>
              </w:tabs>
              <w:spacing w:before="1"/>
            </w:pPr>
            <w:r>
              <w:t>Umowy o</w:t>
            </w:r>
            <w:r>
              <w:rPr>
                <w:spacing w:val="-1"/>
              </w:rPr>
              <w:t xml:space="preserve"> </w:t>
            </w:r>
            <w:r>
              <w:t>dofinansowanie</w:t>
            </w:r>
          </w:p>
        </w:tc>
      </w:tr>
    </w:tbl>
    <w:p w:rsidR="009B0403" w:rsidRDefault="00392069">
      <w:pPr>
        <w:pStyle w:val="Tekstpodstawowy"/>
        <w:rPr>
          <w:b/>
          <w:sz w:val="20"/>
        </w:rPr>
      </w:pPr>
      <w:r>
        <w:rPr>
          <w:noProof/>
        </w:rPr>
        <mc:AlternateContent>
          <mc:Choice Requires="wps">
            <w:drawing>
              <wp:anchor distT="0" distB="0" distL="114300" distR="114300" simplePos="0" relativeHeight="251829248" behindDoc="1" locked="0" layoutInCell="1" allowOverlap="1">
                <wp:simplePos x="0" y="0"/>
                <wp:positionH relativeFrom="page">
                  <wp:posOffset>128905</wp:posOffset>
                </wp:positionH>
                <wp:positionV relativeFrom="page">
                  <wp:posOffset>6340475</wp:posOffset>
                </wp:positionV>
                <wp:extent cx="180975" cy="566420"/>
                <wp:effectExtent l="0" t="0" r="0" b="0"/>
                <wp:wrapNone/>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34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4" o:spid="_x0000_s1074"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486208" filled="f" stroked="f">
                <v:textbox style="layout-flow:vertical;mso-layout-flow-alt:bottom-to-top" inset="0,0,0,0">
                  <w:txbxContent>
                    <w:p w:rsidR="00C45E4C" w14:paraId="43D6CAE9" w14:textId="77777777">
                      <w:pPr>
                        <w:pStyle w:val="BodyText"/>
                        <w:spacing w:before="11"/>
                        <w:ind w:left="20"/>
                      </w:pPr>
                      <w:r>
                        <w:t>Strona 34</w:t>
                      </w:r>
                    </w:p>
                  </w:txbxContent>
                </v:textbox>
              </v:shape>
            </w:pict>
          </mc:Fallback>
        </mc:AlternateContent>
      </w:r>
    </w:p>
    <w:p w:rsidR="009B0403" w:rsidRDefault="009B0403">
      <w:pPr>
        <w:pStyle w:val="Tekstpodstawowy"/>
        <w:spacing w:before="9"/>
        <w:rPr>
          <w:b/>
        </w:rPr>
      </w:pPr>
    </w:p>
    <w:p w:rsidR="009B0403" w:rsidRDefault="00392069">
      <w:pPr>
        <w:spacing w:before="1"/>
        <w:ind w:left="259"/>
        <w:rPr>
          <w:i/>
        </w:rPr>
      </w:pPr>
      <w:r>
        <w:rPr>
          <w:i/>
          <w:vertAlign w:val="superscript"/>
        </w:rPr>
        <w:t>i</w:t>
      </w:r>
      <w:r>
        <w:rPr>
          <w:i/>
        </w:rPr>
        <w:t>„wdrożenie</w:t>
      </w:r>
      <w:r>
        <w:rPr>
          <w:i/>
          <w:spacing w:val="-9"/>
        </w:rPr>
        <w:t xml:space="preserve"> </w:t>
      </w:r>
      <w:r>
        <w:rPr>
          <w:i/>
        </w:rPr>
        <w:t>znaczącego</w:t>
      </w:r>
      <w:r>
        <w:rPr>
          <w:i/>
          <w:spacing w:val="-7"/>
        </w:rPr>
        <w:t xml:space="preserve"> </w:t>
      </w:r>
      <w:r>
        <w:rPr>
          <w:i/>
        </w:rPr>
        <w:t>udoskonalenia</w:t>
      </w:r>
      <w:r>
        <w:rPr>
          <w:i/>
          <w:spacing w:val="-10"/>
        </w:rPr>
        <w:t xml:space="preserve"> </w:t>
      </w:r>
      <w:r>
        <w:rPr>
          <w:i/>
        </w:rPr>
        <w:t>lub</w:t>
      </w:r>
      <w:r>
        <w:rPr>
          <w:i/>
          <w:spacing w:val="-10"/>
        </w:rPr>
        <w:t xml:space="preserve"> </w:t>
      </w:r>
      <w:r>
        <w:rPr>
          <w:i/>
        </w:rPr>
        <w:t>wprowadzenie</w:t>
      </w:r>
      <w:r>
        <w:rPr>
          <w:i/>
          <w:spacing w:val="-9"/>
        </w:rPr>
        <w:t xml:space="preserve"> </w:t>
      </w:r>
      <w:r>
        <w:rPr>
          <w:i/>
        </w:rPr>
        <w:t>nowego</w:t>
      </w:r>
      <w:r>
        <w:rPr>
          <w:i/>
          <w:spacing w:val="-8"/>
        </w:rPr>
        <w:t xml:space="preserve"> </w:t>
      </w:r>
      <w:r>
        <w:rPr>
          <w:i/>
        </w:rPr>
        <w:t>produktu,</w:t>
      </w:r>
      <w:r>
        <w:rPr>
          <w:i/>
          <w:spacing w:val="-7"/>
        </w:rPr>
        <w:t xml:space="preserve"> </w:t>
      </w:r>
      <w:r>
        <w:rPr>
          <w:i/>
        </w:rPr>
        <w:t>usługi,</w:t>
      </w:r>
      <w:r>
        <w:rPr>
          <w:i/>
          <w:spacing w:val="-7"/>
        </w:rPr>
        <w:t xml:space="preserve"> </w:t>
      </w:r>
      <w:r>
        <w:rPr>
          <w:i/>
        </w:rPr>
        <w:t>procesu</w:t>
      </w:r>
      <w:r>
        <w:rPr>
          <w:i/>
          <w:spacing w:val="-7"/>
        </w:rPr>
        <w:t xml:space="preserve"> </w:t>
      </w:r>
      <w:r>
        <w:rPr>
          <w:i/>
        </w:rPr>
        <w:t>oferowanego</w:t>
      </w:r>
      <w:r>
        <w:rPr>
          <w:i/>
          <w:spacing w:val="-9"/>
        </w:rPr>
        <w:t xml:space="preserve"> </w:t>
      </w:r>
      <w:r>
        <w:rPr>
          <w:i/>
        </w:rPr>
        <w:t>lub</w:t>
      </w:r>
      <w:r>
        <w:rPr>
          <w:i/>
          <w:spacing w:val="-10"/>
        </w:rPr>
        <w:t xml:space="preserve"> </w:t>
      </w:r>
      <w:r>
        <w:rPr>
          <w:i/>
        </w:rPr>
        <w:t>realizowanego</w:t>
      </w:r>
      <w:r>
        <w:rPr>
          <w:i/>
          <w:spacing w:val="-9"/>
        </w:rPr>
        <w:t xml:space="preserve"> </w:t>
      </w:r>
      <w:r>
        <w:rPr>
          <w:i/>
        </w:rPr>
        <w:t>przez</w:t>
      </w:r>
      <w:r>
        <w:rPr>
          <w:i/>
          <w:spacing w:val="-6"/>
        </w:rPr>
        <w:t xml:space="preserve"> </w:t>
      </w:r>
      <w:r>
        <w:rPr>
          <w:i/>
        </w:rPr>
        <w:t>wnioskodawcę,</w:t>
      </w:r>
      <w:r>
        <w:rPr>
          <w:i/>
          <w:spacing w:val="-4"/>
        </w:rPr>
        <w:t xml:space="preserve"> </w:t>
      </w:r>
      <w:r>
        <w:rPr>
          <w:i/>
        </w:rPr>
        <w:t>wynikające</w:t>
      </w:r>
      <w:r>
        <w:rPr>
          <w:i/>
          <w:spacing w:val="-8"/>
        </w:rPr>
        <w:t xml:space="preserve"> </w:t>
      </w:r>
      <w:r>
        <w:rPr>
          <w:i/>
        </w:rPr>
        <w:t>z</w:t>
      </w:r>
      <w:r>
        <w:rPr>
          <w:i/>
          <w:spacing w:val="-9"/>
        </w:rPr>
        <w:t xml:space="preserve"> </w:t>
      </w:r>
      <w:r>
        <w:rPr>
          <w:i/>
        </w:rPr>
        <w:t>analizy</w:t>
      </w:r>
      <w:r>
        <w:rPr>
          <w:i/>
          <w:spacing w:val="-9"/>
        </w:rPr>
        <w:t xml:space="preserve"> </w:t>
      </w:r>
      <w:r>
        <w:rPr>
          <w:i/>
        </w:rPr>
        <w:t>potrzeb klientów i wpływające na wzrost konkurencyjności</w:t>
      </w:r>
      <w:r>
        <w:rPr>
          <w:i/>
          <w:spacing w:val="-4"/>
        </w:rPr>
        <w:t xml:space="preserve"> </w:t>
      </w:r>
      <w:r>
        <w:rPr>
          <w:i/>
        </w:rPr>
        <w:t>przedsiębiorstwa”.</w:t>
      </w:r>
    </w:p>
    <w:p w:rsidR="009B0403" w:rsidRDefault="009B0403">
      <w:pPr>
        <w:sectPr w:rsidR="009B0403">
          <w:pgSz w:w="16840" w:h="11910" w:orient="landscape"/>
          <w:pgMar w:top="980" w:right="540" w:bottom="280" w:left="420" w:header="708" w:footer="708" w:gutter="0"/>
          <w:cols w:space="708"/>
        </w:sectPr>
      </w:pPr>
    </w:p>
    <w:p w:rsidR="009B0403" w:rsidRDefault="00392069">
      <w:pPr>
        <w:pStyle w:val="Nagwek3"/>
        <w:spacing w:before="124"/>
        <w:ind w:left="117"/>
        <w:jc w:val="left"/>
      </w:pPr>
      <w:r>
        <w:rPr>
          <w:noProof/>
        </w:rPr>
        <w:lastRenderedPageBreak/>
        <mc:AlternateContent>
          <mc:Choice Requires="wps">
            <w:drawing>
              <wp:anchor distT="0" distB="0" distL="114300" distR="114300" simplePos="0" relativeHeight="251723776" behindDoc="0" locked="0" layoutInCell="1" allowOverlap="1">
                <wp:simplePos x="0" y="0"/>
                <wp:positionH relativeFrom="page">
                  <wp:posOffset>128905</wp:posOffset>
                </wp:positionH>
                <wp:positionV relativeFrom="page">
                  <wp:posOffset>6340475</wp:posOffset>
                </wp:positionV>
                <wp:extent cx="180975" cy="566420"/>
                <wp:effectExtent l="0" t="0" r="0" b="0"/>
                <wp:wrapNone/>
                <wp:docPr id="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35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3" o:spid="_x0000_s1075"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24800" filled="f" stroked="f">
                <v:textbox style="layout-flow:vertical;mso-layout-flow-alt:bottom-to-top" inset="0,0,0,0">
                  <w:txbxContent>
                    <w:p w:rsidR="00C45E4C" w14:paraId="20580936" w14:textId="77777777">
                      <w:pPr>
                        <w:pStyle w:val="BodyText"/>
                        <w:spacing w:before="11"/>
                        <w:ind w:left="20"/>
                      </w:pPr>
                      <w:r>
                        <w:t>Strona 35</w:t>
                      </w:r>
                    </w:p>
                  </w:txbxContent>
                </v:textbox>
              </v:shape>
            </w:pict>
          </mc:Fallback>
        </mc:AlternateContent>
      </w:r>
      <w:r w:rsidR="00492AFA">
        <w:t>W KONTEKŚCIE PRZYJĘTYCH WSKAŹNIKÓW NALEŻY PODKREŚLIĆ, ŻE:</w:t>
      </w:r>
    </w:p>
    <w:p w:rsidR="009B0403" w:rsidRDefault="00392069">
      <w:pPr>
        <w:pStyle w:val="Akapitzlist"/>
        <w:numPr>
          <w:ilvl w:val="0"/>
          <w:numId w:val="105"/>
        </w:numPr>
        <w:tabs>
          <w:tab w:val="left" w:pos="543"/>
        </w:tabs>
        <w:ind w:left="542" w:right="139"/>
      </w:pPr>
      <w:r>
        <w:rPr>
          <w:b/>
        </w:rPr>
        <w:t>STAN</w:t>
      </w:r>
      <w:r>
        <w:rPr>
          <w:b/>
          <w:spacing w:val="-15"/>
        </w:rPr>
        <w:t xml:space="preserve"> </w:t>
      </w:r>
      <w:r>
        <w:rPr>
          <w:b/>
        </w:rPr>
        <w:t>POCZĄTKOWY</w:t>
      </w:r>
      <w:r>
        <w:rPr>
          <w:b/>
          <w:spacing w:val="-16"/>
        </w:rPr>
        <w:t xml:space="preserve"> </w:t>
      </w:r>
      <w:r>
        <w:t>większ</w:t>
      </w:r>
      <w:r>
        <w:t>ości</w:t>
      </w:r>
      <w:r>
        <w:rPr>
          <w:spacing w:val="-13"/>
        </w:rPr>
        <w:t xml:space="preserve"> </w:t>
      </w:r>
      <w:r>
        <w:t>wskaźników</w:t>
      </w:r>
      <w:r>
        <w:rPr>
          <w:spacing w:val="-14"/>
        </w:rPr>
        <w:t xml:space="preserve"> </w:t>
      </w:r>
      <w:r>
        <w:t>został</w:t>
      </w:r>
      <w:r>
        <w:rPr>
          <w:spacing w:val="-15"/>
        </w:rPr>
        <w:t xml:space="preserve"> </w:t>
      </w:r>
      <w:r>
        <w:t>ustalony</w:t>
      </w:r>
      <w:r>
        <w:rPr>
          <w:spacing w:val="-14"/>
        </w:rPr>
        <w:t xml:space="preserve"> </w:t>
      </w:r>
      <w:r>
        <w:t>na</w:t>
      </w:r>
      <w:r>
        <w:rPr>
          <w:spacing w:val="-15"/>
        </w:rPr>
        <w:t xml:space="preserve"> </w:t>
      </w:r>
      <w:r>
        <w:t>poziomie</w:t>
      </w:r>
      <w:r>
        <w:rPr>
          <w:spacing w:val="-16"/>
        </w:rPr>
        <w:t xml:space="preserve"> </w:t>
      </w:r>
      <w:r>
        <w:t>0</w:t>
      </w:r>
      <w:r>
        <w:rPr>
          <w:spacing w:val="-13"/>
        </w:rPr>
        <w:t xml:space="preserve"> </w:t>
      </w:r>
      <w:r>
        <w:t>(z</w:t>
      </w:r>
      <w:r>
        <w:rPr>
          <w:spacing w:val="-13"/>
        </w:rPr>
        <w:t xml:space="preserve"> </w:t>
      </w:r>
      <w:r>
        <w:t>wyjątkiem</w:t>
      </w:r>
      <w:r>
        <w:rPr>
          <w:spacing w:val="-13"/>
        </w:rPr>
        <w:t xml:space="preserve"> </w:t>
      </w:r>
      <w:r>
        <w:t>wskaźników</w:t>
      </w:r>
      <w:r>
        <w:rPr>
          <w:spacing w:val="-14"/>
        </w:rPr>
        <w:t xml:space="preserve"> </w:t>
      </w:r>
      <w:r>
        <w:t>wynikających</w:t>
      </w:r>
      <w:r>
        <w:rPr>
          <w:spacing w:val="-16"/>
        </w:rPr>
        <w:t xml:space="preserve"> </w:t>
      </w:r>
      <w:r>
        <w:t>ze</w:t>
      </w:r>
      <w:r>
        <w:rPr>
          <w:spacing w:val="-13"/>
        </w:rPr>
        <w:t xml:space="preserve"> </w:t>
      </w:r>
      <w:r>
        <w:t>statystki</w:t>
      </w:r>
      <w:r>
        <w:rPr>
          <w:spacing w:val="-15"/>
        </w:rPr>
        <w:t xml:space="preserve"> </w:t>
      </w:r>
      <w:r>
        <w:t>publicznej)</w:t>
      </w:r>
      <w:r>
        <w:rPr>
          <w:spacing w:val="-16"/>
        </w:rPr>
        <w:t xml:space="preserve"> </w:t>
      </w:r>
      <w:r>
        <w:t>z</w:t>
      </w:r>
      <w:r>
        <w:rPr>
          <w:spacing w:val="-13"/>
        </w:rPr>
        <w:t xml:space="preserve"> </w:t>
      </w:r>
      <w:r>
        <w:t>uwagi</w:t>
      </w:r>
      <w:r>
        <w:rPr>
          <w:spacing w:val="-13"/>
        </w:rPr>
        <w:t xml:space="preserve"> </w:t>
      </w:r>
      <w:r>
        <w:t>na</w:t>
      </w:r>
      <w:r>
        <w:rPr>
          <w:spacing w:val="-15"/>
        </w:rPr>
        <w:t xml:space="preserve"> </w:t>
      </w:r>
      <w:r>
        <w:t>fakt,</w:t>
      </w:r>
      <w:r>
        <w:rPr>
          <w:spacing w:val="-13"/>
        </w:rPr>
        <w:t xml:space="preserve"> </w:t>
      </w:r>
      <w:r>
        <w:t>iż</w:t>
      </w:r>
      <w:r>
        <w:rPr>
          <w:spacing w:val="-16"/>
        </w:rPr>
        <w:t xml:space="preserve"> </w:t>
      </w:r>
      <w:r>
        <w:t>wszystkie wskaźniki będą ściśle powiązane z interwencją realizowaną w ramach</w:t>
      </w:r>
      <w:r>
        <w:rPr>
          <w:spacing w:val="-6"/>
        </w:rPr>
        <w:t xml:space="preserve"> </w:t>
      </w:r>
      <w:r>
        <w:t>LSR</w:t>
      </w:r>
    </w:p>
    <w:p w:rsidR="009B0403" w:rsidRDefault="00392069">
      <w:pPr>
        <w:pStyle w:val="Akapitzlist"/>
        <w:numPr>
          <w:ilvl w:val="0"/>
          <w:numId w:val="105"/>
        </w:numPr>
        <w:tabs>
          <w:tab w:val="left" w:pos="543"/>
        </w:tabs>
        <w:ind w:left="542" w:right="137"/>
      </w:pPr>
      <w:r>
        <w:rPr>
          <w:b/>
        </w:rPr>
        <w:t xml:space="preserve">STAN DOCELOWY </w:t>
      </w:r>
      <w:r>
        <w:t xml:space="preserve">każdego ze wskaźników </w:t>
      </w:r>
      <w:r>
        <w:t>został ustalony na podstawie wnikliwych analiz i ewaluacji zrealizowanych projektów w ramach PROW na lata 2007-2013 oraz na podstawie doświadczenia osób opracowujących</w:t>
      </w:r>
      <w:r>
        <w:rPr>
          <w:spacing w:val="-2"/>
        </w:rPr>
        <w:t xml:space="preserve"> </w:t>
      </w:r>
      <w:r>
        <w:t>LSR.</w:t>
      </w:r>
    </w:p>
    <w:p w:rsidR="009B0403" w:rsidRDefault="00392069">
      <w:pPr>
        <w:pStyle w:val="Akapitzlist"/>
        <w:numPr>
          <w:ilvl w:val="0"/>
          <w:numId w:val="105"/>
        </w:numPr>
        <w:tabs>
          <w:tab w:val="left" w:pos="543"/>
        </w:tabs>
        <w:spacing w:line="267" w:lineRule="exact"/>
        <w:ind w:left="542"/>
      </w:pPr>
      <w:r>
        <w:rPr>
          <w:b/>
        </w:rPr>
        <w:t xml:space="preserve">SPOSÓB I CZĘSTOTLIWOŚĆ DOKONYWANIA POMIARU </w:t>
      </w:r>
      <w:r>
        <w:t>dla wskaźników</w:t>
      </w:r>
      <w:r>
        <w:rPr>
          <w:spacing w:val="-8"/>
        </w:rPr>
        <w:t xml:space="preserve"> </w:t>
      </w:r>
      <w:r>
        <w:t>to:</w:t>
      </w:r>
    </w:p>
    <w:p w:rsidR="009B0403" w:rsidRDefault="00392069">
      <w:pPr>
        <w:pStyle w:val="Akapitzlist"/>
        <w:numPr>
          <w:ilvl w:val="1"/>
          <w:numId w:val="105"/>
        </w:numPr>
        <w:tabs>
          <w:tab w:val="left" w:pos="826"/>
        </w:tabs>
        <w:spacing w:line="269" w:lineRule="exact"/>
      </w:pPr>
      <w:r>
        <w:rPr>
          <w:b/>
        </w:rPr>
        <w:t xml:space="preserve">W. PRODUKTU </w:t>
      </w:r>
      <w:r>
        <w:t>- okres b</w:t>
      </w:r>
      <w:r>
        <w:t>ezpośrednio po realizacji projektu (sprawozdania beneficjentów podsumowujące projekt, ankiety monitorujące realizację</w:t>
      </w:r>
      <w:r>
        <w:rPr>
          <w:spacing w:val="-23"/>
        </w:rPr>
        <w:t xml:space="preserve"> </w:t>
      </w:r>
      <w:r>
        <w:t>projektu)</w:t>
      </w:r>
    </w:p>
    <w:p w:rsidR="009B0403" w:rsidRDefault="00392069">
      <w:pPr>
        <w:pStyle w:val="Akapitzlist"/>
        <w:numPr>
          <w:ilvl w:val="1"/>
          <w:numId w:val="105"/>
        </w:numPr>
        <w:tabs>
          <w:tab w:val="left" w:pos="826"/>
        </w:tabs>
        <w:ind w:right="139"/>
      </w:pPr>
      <w:r>
        <w:rPr>
          <w:b/>
        </w:rPr>
        <w:t xml:space="preserve">W. REZULTATU </w:t>
      </w:r>
      <w:r>
        <w:t>- okres bezpośrednio po realizacji projektu (ankiety monitorujące realizację projektu) – dla wskaźników dotyczących</w:t>
      </w:r>
      <w:r>
        <w:t xml:space="preserve"> udziału/uczestnictwa osób czy tworzonych / wspieranych</w:t>
      </w:r>
      <w:r>
        <w:rPr>
          <w:spacing w:val="-5"/>
        </w:rPr>
        <w:t xml:space="preserve"> </w:t>
      </w:r>
      <w:r>
        <w:t>podmiotów.</w:t>
      </w:r>
    </w:p>
    <w:p w:rsidR="009B0403" w:rsidRDefault="00392069">
      <w:pPr>
        <w:spacing w:line="250" w:lineRule="exact"/>
        <w:ind w:left="825"/>
        <w:rPr>
          <w:b/>
        </w:rPr>
      </w:pPr>
      <w:r>
        <w:t xml:space="preserve">W wypadku wskaźników wzrostu, okresy pomiaru dotyczą lat po realizacji projektu, w oparciu o dane beneficjentów. </w:t>
      </w:r>
      <w:r>
        <w:rPr>
          <w:b/>
        </w:rPr>
        <w:t>Pomiar dokonywany raz do roku.</w:t>
      </w:r>
    </w:p>
    <w:p w:rsidR="009B0403" w:rsidRDefault="009B0403">
      <w:pPr>
        <w:pStyle w:val="Tekstpodstawowy"/>
        <w:spacing w:before="1"/>
        <w:rPr>
          <w:b/>
        </w:rPr>
      </w:pPr>
    </w:p>
    <w:p w:rsidR="009B0403" w:rsidRDefault="00392069">
      <w:pPr>
        <w:pStyle w:val="Nagwek3"/>
        <w:ind w:left="259" w:right="136"/>
      </w:pPr>
      <w:r>
        <w:t>W kontekście wyznaczonych wskaźników realiza</w:t>
      </w:r>
      <w:r>
        <w:t>cji, jako miar sukcesu realizacji Strategii, wartość wskaźników została określona, w oparciu o dotychczasowe doświadczenia LGD w realizacji przedsięwzięć na terenach wiejskich PROW w okresie programowania 2007-2013, w tym wnioski i doświadczenia z ewaluacj</w:t>
      </w:r>
      <w:r>
        <w:t>i programu.</w:t>
      </w:r>
      <w:r>
        <w:rPr>
          <w:spacing w:val="-12"/>
        </w:rPr>
        <w:t xml:space="preserve"> </w:t>
      </w:r>
      <w:r>
        <w:t>Należy</w:t>
      </w:r>
      <w:r>
        <w:rPr>
          <w:spacing w:val="-11"/>
        </w:rPr>
        <w:t xml:space="preserve"> </w:t>
      </w:r>
      <w:r>
        <w:t>zauważyć,</w:t>
      </w:r>
      <w:r>
        <w:rPr>
          <w:spacing w:val="-12"/>
        </w:rPr>
        <w:t xml:space="preserve"> </w:t>
      </w:r>
      <w:r>
        <w:t>iż</w:t>
      </w:r>
      <w:r>
        <w:rPr>
          <w:spacing w:val="-11"/>
        </w:rPr>
        <w:t xml:space="preserve"> </w:t>
      </w:r>
      <w:r>
        <w:t>LGD</w:t>
      </w:r>
      <w:r>
        <w:rPr>
          <w:spacing w:val="-13"/>
        </w:rPr>
        <w:t xml:space="preserve"> </w:t>
      </w:r>
      <w:r>
        <w:t>zrealizowała</w:t>
      </w:r>
      <w:r>
        <w:rPr>
          <w:spacing w:val="-14"/>
        </w:rPr>
        <w:t xml:space="preserve"> </w:t>
      </w:r>
      <w:r>
        <w:t>w</w:t>
      </w:r>
      <w:r>
        <w:rPr>
          <w:spacing w:val="-12"/>
        </w:rPr>
        <w:t xml:space="preserve"> </w:t>
      </w:r>
      <w:r>
        <w:t>bardzo</w:t>
      </w:r>
      <w:r>
        <w:rPr>
          <w:spacing w:val="-12"/>
        </w:rPr>
        <w:t xml:space="preserve"> </w:t>
      </w:r>
      <w:r>
        <w:t>wysokim</w:t>
      </w:r>
      <w:r>
        <w:rPr>
          <w:spacing w:val="-11"/>
        </w:rPr>
        <w:t xml:space="preserve"> </w:t>
      </w:r>
      <w:r>
        <w:t>stopniu</w:t>
      </w:r>
      <w:r>
        <w:rPr>
          <w:spacing w:val="-15"/>
        </w:rPr>
        <w:t xml:space="preserve"> </w:t>
      </w:r>
      <w:r>
        <w:t>przyznany</w:t>
      </w:r>
      <w:r>
        <w:rPr>
          <w:spacing w:val="-14"/>
        </w:rPr>
        <w:t xml:space="preserve"> </w:t>
      </w:r>
      <w:r>
        <w:t>w</w:t>
      </w:r>
      <w:r>
        <w:rPr>
          <w:spacing w:val="-10"/>
        </w:rPr>
        <w:t xml:space="preserve"> </w:t>
      </w:r>
      <w:r>
        <w:t>poprzednim</w:t>
      </w:r>
      <w:r>
        <w:rPr>
          <w:spacing w:val="-14"/>
        </w:rPr>
        <w:t xml:space="preserve"> </w:t>
      </w:r>
      <w:r>
        <w:t>okresie</w:t>
      </w:r>
      <w:r>
        <w:rPr>
          <w:spacing w:val="-11"/>
        </w:rPr>
        <w:t xml:space="preserve"> </w:t>
      </w:r>
      <w:r>
        <w:t>programowani</w:t>
      </w:r>
      <w:r>
        <w:rPr>
          <w:spacing w:val="-11"/>
        </w:rPr>
        <w:t xml:space="preserve"> </w:t>
      </w:r>
      <w:r>
        <w:t>budżet</w:t>
      </w:r>
      <w:r>
        <w:rPr>
          <w:spacing w:val="-11"/>
        </w:rPr>
        <w:t xml:space="preserve"> </w:t>
      </w:r>
      <w:r>
        <w:t>i</w:t>
      </w:r>
      <w:r>
        <w:rPr>
          <w:spacing w:val="-5"/>
        </w:rPr>
        <w:t xml:space="preserve"> </w:t>
      </w:r>
      <w:r>
        <w:t>adekwatne</w:t>
      </w:r>
      <w:r>
        <w:rPr>
          <w:spacing w:val="-12"/>
        </w:rPr>
        <w:t xml:space="preserve"> </w:t>
      </w:r>
      <w:r>
        <w:t>do</w:t>
      </w:r>
      <w:r>
        <w:rPr>
          <w:spacing w:val="-12"/>
        </w:rPr>
        <w:t xml:space="preserve"> </w:t>
      </w:r>
      <w:r>
        <w:t>niego</w:t>
      </w:r>
      <w:r>
        <w:rPr>
          <w:spacing w:val="-13"/>
        </w:rPr>
        <w:t xml:space="preserve"> </w:t>
      </w:r>
      <w:r>
        <w:t xml:space="preserve">wskaźniki, posiada zatem duże doświadczenie i wiedzę, które pozwoliły w adekwatny sposób zaplanować </w:t>
      </w:r>
      <w:r>
        <w:t>wartość wskaźników, w taki sposób, aby nakłady finansowe były adekwatne dla zakładanych korzyści społecznych.</w:t>
      </w:r>
    </w:p>
    <w:p w:rsidR="009B0403" w:rsidRDefault="009B0403">
      <w:pPr>
        <w:pStyle w:val="Tekstpodstawowy"/>
        <w:spacing w:before="1"/>
        <w:rPr>
          <w:b/>
        </w:rPr>
      </w:pPr>
    </w:p>
    <w:p w:rsidR="009B0403" w:rsidRDefault="00392069">
      <w:pPr>
        <w:ind w:left="117" w:firstLine="55"/>
        <w:rPr>
          <w:b/>
        </w:rPr>
      </w:pPr>
      <w:r>
        <w:rPr>
          <w:b/>
        </w:rPr>
        <w:t xml:space="preserve">W celu wyspecyfikowania i opisania celów ogólnych oraz przypisanych im celów szczegółowych i przedsięwzięć oraz uzasadnienia ich </w:t>
      </w:r>
      <w:r>
        <w:rPr>
          <w:b/>
        </w:rPr>
        <w:t>sformułowania w oparciu o konsultacje społeczne i powiazania z analizą SWOT i diagnozą obszaru poniżej przedstawiono tabelaryczną matrycę logiczną ich powiązań:</w:t>
      </w:r>
    </w:p>
    <w:p w:rsidR="009B0403" w:rsidRDefault="00392069">
      <w:pPr>
        <w:spacing w:before="121"/>
        <w:ind w:left="6672" w:right="6692"/>
        <w:jc w:val="center"/>
        <w:rPr>
          <w:b/>
        </w:rPr>
      </w:pPr>
      <w:r>
        <w:rPr>
          <w:b/>
        </w:rPr>
        <w:t>MATRYCA LOGICZNA:</w:t>
      </w:r>
    </w:p>
    <w:p w:rsidR="009B0403" w:rsidRDefault="009B0403">
      <w:pPr>
        <w:pStyle w:val="Tekstpodstawowy"/>
        <w:spacing w:before="5"/>
        <w:rPr>
          <w:b/>
          <w:sz w:val="10"/>
        </w:rPr>
      </w:pPr>
    </w:p>
    <w:tbl>
      <w:tblPr>
        <w:tblStyle w:val="TableNormal0"/>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731"/>
        <w:gridCol w:w="2432"/>
        <w:gridCol w:w="1995"/>
        <w:gridCol w:w="2154"/>
        <w:gridCol w:w="1983"/>
      </w:tblGrid>
      <w:tr w:rsidR="00B25B16">
        <w:trPr>
          <w:trHeight w:val="758"/>
        </w:trPr>
        <w:tc>
          <w:tcPr>
            <w:tcW w:w="14955" w:type="dxa"/>
            <w:gridSpan w:val="6"/>
            <w:shd w:val="clear" w:color="auto" w:fill="006FC0"/>
          </w:tcPr>
          <w:p w:rsidR="009B0403" w:rsidRDefault="00392069">
            <w:pPr>
              <w:pStyle w:val="TableParagraph"/>
              <w:spacing w:line="251" w:lineRule="exact"/>
              <w:ind w:left="2611" w:right="2604"/>
              <w:jc w:val="center"/>
              <w:rPr>
                <w:b/>
              </w:rPr>
            </w:pPr>
            <w:r>
              <w:rPr>
                <w:b/>
                <w:color w:val="FFFFFF"/>
              </w:rPr>
              <w:t>CEL OGÓLNY:</w:t>
            </w:r>
          </w:p>
          <w:p w:rsidR="009B0403" w:rsidRDefault="00392069">
            <w:pPr>
              <w:pStyle w:val="TableParagraph"/>
              <w:spacing w:line="252" w:lineRule="exact"/>
              <w:ind w:left="2611" w:right="2606"/>
              <w:jc w:val="center"/>
              <w:rPr>
                <w:b/>
              </w:rPr>
            </w:pPr>
            <w:r>
              <w:rPr>
                <w:b/>
                <w:color w:val="FFFFFF"/>
              </w:rPr>
              <w:t>ZWIĘKSZENIE UDZIAŁU SPOŁECZNOŚCI LOKALNEJ</w:t>
            </w:r>
          </w:p>
          <w:p w:rsidR="009B0403" w:rsidRDefault="00392069">
            <w:pPr>
              <w:pStyle w:val="TableParagraph"/>
              <w:spacing w:before="1" w:line="233" w:lineRule="exact"/>
              <w:ind w:left="2611" w:right="2606"/>
              <w:jc w:val="center"/>
              <w:rPr>
                <w:b/>
              </w:rPr>
            </w:pPr>
            <w:r>
              <w:rPr>
                <w:b/>
                <w:color w:val="FFFFFF"/>
              </w:rPr>
              <w:t xml:space="preserve">W REALIZACJI POLITYKI </w:t>
            </w:r>
            <w:r>
              <w:rPr>
                <w:b/>
                <w:color w:val="FFFFFF"/>
              </w:rPr>
              <w:t>ZRÓWNOWAŻONEGO ROZWOJU OBSZARU BLISKO KRAKOWA</w:t>
            </w:r>
          </w:p>
        </w:tc>
      </w:tr>
      <w:tr w:rsidR="00B25B16">
        <w:trPr>
          <w:trHeight w:val="760"/>
        </w:trPr>
        <w:tc>
          <w:tcPr>
            <w:tcW w:w="2660" w:type="dxa"/>
            <w:shd w:val="clear" w:color="auto" w:fill="006FC0"/>
          </w:tcPr>
          <w:p w:rsidR="009B0403" w:rsidRDefault="00392069">
            <w:pPr>
              <w:pStyle w:val="TableParagraph"/>
              <w:spacing w:before="125"/>
              <w:ind w:left="1178" w:right="234" w:hanging="915"/>
              <w:rPr>
                <w:b/>
              </w:rPr>
            </w:pPr>
            <w:r>
              <w:rPr>
                <w:b/>
                <w:color w:val="FFFFFF"/>
              </w:rPr>
              <w:t>Zidentyfikowane atuty (A)</w:t>
            </w:r>
          </w:p>
        </w:tc>
        <w:tc>
          <w:tcPr>
            <w:tcW w:w="3731" w:type="dxa"/>
            <w:shd w:val="clear" w:color="auto" w:fill="006FC0"/>
          </w:tcPr>
          <w:p w:rsidR="009B0403" w:rsidRDefault="009B0403">
            <w:pPr>
              <w:pStyle w:val="TableParagraph"/>
              <w:spacing w:before="11"/>
              <w:rPr>
                <w:b/>
                <w:sz w:val="21"/>
              </w:rPr>
            </w:pPr>
          </w:p>
          <w:p w:rsidR="009B0403" w:rsidRDefault="00392069">
            <w:pPr>
              <w:pStyle w:val="TableParagraph"/>
              <w:ind w:left="421"/>
              <w:rPr>
                <w:b/>
              </w:rPr>
            </w:pPr>
            <w:r>
              <w:rPr>
                <w:b/>
                <w:color w:val="FFFFFF"/>
              </w:rPr>
              <w:t>Zidentyfikowane problemy (P)</w:t>
            </w:r>
          </w:p>
        </w:tc>
        <w:tc>
          <w:tcPr>
            <w:tcW w:w="2432" w:type="dxa"/>
            <w:shd w:val="clear" w:color="auto" w:fill="006FC0"/>
          </w:tcPr>
          <w:p w:rsidR="009B0403" w:rsidRDefault="00392069">
            <w:pPr>
              <w:pStyle w:val="TableParagraph"/>
              <w:spacing w:line="251" w:lineRule="exact"/>
              <w:ind w:left="126" w:right="121"/>
              <w:jc w:val="center"/>
              <w:rPr>
                <w:b/>
              </w:rPr>
            </w:pPr>
            <w:r>
              <w:rPr>
                <w:b/>
                <w:color w:val="FFFFFF"/>
              </w:rPr>
              <w:t>Zidentyfikowane</w:t>
            </w:r>
          </w:p>
          <w:p w:rsidR="009B0403" w:rsidRDefault="00392069">
            <w:pPr>
              <w:pStyle w:val="TableParagraph"/>
              <w:spacing w:before="5" w:line="252" w:lineRule="exact"/>
              <w:ind w:left="126" w:right="116"/>
              <w:jc w:val="center"/>
              <w:rPr>
                <w:b/>
              </w:rPr>
            </w:pPr>
            <w:r>
              <w:rPr>
                <w:b/>
                <w:color w:val="FFFFFF"/>
              </w:rPr>
              <w:t xml:space="preserve">wyzwania </w:t>
            </w:r>
            <w:r>
              <w:rPr>
                <w:b/>
                <w:color w:val="FFFFFF"/>
                <w:spacing w:val="-3"/>
              </w:rPr>
              <w:t xml:space="preserve">społeczno- </w:t>
            </w:r>
            <w:r>
              <w:rPr>
                <w:b/>
                <w:color w:val="FFFFFF"/>
              </w:rPr>
              <w:t>ekonomiczne</w:t>
            </w:r>
            <w:r>
              <w:rPr>
                <w:b/>
                <w:color w:val="FFFFFF"/>
                <w:spacing w:val="-1"/>
              </w:rPr>
              <w:t xml:space="preserve"> </w:t>
            </w:r>
            <w:r>
              <w:rPr>
                <w:b/>
                <w:color w:val="FFFFFF"/>
              </w:rPr>
              <w:t>(W)</w:t>
            </w:r>
          </w:p>
        </w:tc>
        <w:tc>
          <w:tcPr>
            <w:tcW w:w="1995" w:type="dxa"/>
            <w:shd w:val="clear" w:color="auto" w:fill="006FC0"/>
          </w:tcPr>
          <w:p w:rsidR="009B0403" w:rsidRDefault="009B0403">
            <w:pPr>
              <w:pStyle w:val="TableParagraph"/>
              <w:spacing w:before="11"/>
              <w:rPr>
                <w:b/>
                <w:sz w:val="21"/>
              </w:rPr>
            </w:pPr>
          </w:p>
          <w:p w:rsidR="009B0403" w:rsidRDefault="00392069">
            <w:pPr>
              <w:pStyle w:val="TableParagraph"/>
              <w:ind w:left="197"/>
              <w:rPr>
                <w:b/>
              </w:rPr>
            </w:pPr>
            <w:r>
              <w:rPr>
                <w:b/>
                <w:color w:val="FFFFFF"/>
              </w:rPr>
              <w:t>Cele szczegółowe</w:t>
            </w:r>
          </w:p>
        </w:tc>
        <w:tc>
          <w:tcPr>
            <w:tcW w:w="2154" w:type="dxa"/>
            <w:shd w:val="clear" w:color="auto" w:fill="006FC0"/>
          </w:tcPr>
          <w:p w:rsidR="009B0403" w:rsidRDefault="00392069">
            <w:pPr>
              <w:pStyle w:val="TableParagraph"/>
              <w:spacing w:before="125"/>
              <w:ind w:left="340" w:right="317" w:firstLine="218"/>
              <w:rPr>
                <w:b/>
              </w:rPr>
            </w:pPr>
            <w:r>
              <w:rPr>
                <w:b/>
                <w:color w:val="FFFFFF"/>
              </w:rPr>
              <w:t>Planowane przedsięwzięcia</w:t>
            </w:r>
          </w:p>
        </w:tc>
        <w:tc>
          <w:tcPr>
            <w:tcW w:w="1983" w:type="dxa"/>
            <w:shd w:val="clear" w:color="auto" w:fill="006FC0"/>
          </w:tcPr>
          <w:p w:rsidR="009B0403" w:rsidRDefault="009B0403">
            <w:pPr>
              <w:pStyle w:val="TableParagraph"/>
              <w:spacing w:before="11"/>
              <w:rPr>
                <w:b/>
                <w:sz w:val="21"/>
              </w:rPr>
            </w:pPr>
          </w:p>
          <w:p w:rsidR="009B0403" w:rsidRDefault="00392069">
            <w:pPr>
              <w:pStyle w:val="TableParagraph"/>
              <w:ind w:left="657" w:right="652"/>
              <w:jc w:val="center"/>
              <w:rPr>
                <w:b/>
              </w:rPr>
            </w:pPr>
            <w:r>
              <w:rPr>
                <w:b/>
                <w:color w:val="FFFFFF"/>
              </w:rPr>
              <w:t>Efekty</w:t>
            </w:r>
          </w:p>
        </w:tc>
      </w:tr>
      <w:tr w:rsidR="00B25B16">
        <w:trPr>
          <w:trHeight w:val="2529"/>
        </w:trPr>
        <w:tc>
          <w:tcPr>
            <w:tcW w:w="2660" w:type="dxa"/>
          </w:tcPr>
          <w:p w:rsidR="009B0403" w:rsidRDefault="009B0403">
            <w:pPr>
              <w:pStyle w:val="TableParagraph"/>
            </w:pPr>
          </w:p>
        </w:tc>
        <w:tc>
          <w:tcPr>
            <w:tcW w:w="3731" w:type="dxa"/>
          </w:tcPr>
          <w:p w:rsidR="009B0403" w:rsidRDefault="00392069">
            <w:pPr>
              <w:pStyle w:val="TableParagraph"/>
              <w:ind w:left="107" w:right="570"/>
              <w:jc w:val="both"/>
            </w:pPr>
            <w:r>
              <w:rPr>
                <w:b/>
              </w:rPr>
              <w:t xml:space="preserve">P1. </w:t>
            </w:r>
            <w:r>
              <w:t xml:space="preserve">Brak wspólnej, zintegrowanej oferty </w:t>
            </w:r>
            <w:r>
              <w:t>turystycznej gmin oraz brak spójnego kalendarza imprez</w:t>
            </w:r>
          </w:p>
          <w:p w:rsidR="009B0403" w:rsidRDefault="00392069">
            <w:pPr>
              <w:pStyle w:val="TableParagraph"/>
              <w:ind w:left="107" w:right="87"/>
            </w:pPr>
            <w:r>
              <w:rPr>
                <w:b/>
              </w:rPr>
              <w:t xml:space="preserve">P2. </w:t>
            </w:r>
            <w:r>
              <w:t xml:space="preserve">Ciągle niewystarczająca oferta czasu wolnego na obszarach wiejskich </w:t>
            </w:r>
            <w:r>
              <w:rPr>
                <w:b/>
              </w:rPr>
              <w:t xml:space="preserve">P3. </w:t>
            </w:r>
            <w:r>
              <w:t>Braki w infrastrukturze społeczno – rekreacyjno – kulturowej na terenie LGD</w:t>
            </w:r>
          </w:p>
          <w:p w:rsidR="009B0403" w:rsidRDefault="00392069">
            <w:pPr>
              <w:pStyle w:val="TableParagraph"/>
              <w:spacing w:before="2" w:line="252" w:lineRule="exact"/>
              <w:ind w:left="107" w:right="277"/>
            </w:pPr>
            <w:r>
              <w:rPr>
                <w:b/>
              </w:rPr>
              <w:t xml:space="preserve">P4. </w:t>
            </w:r>
            <w:r>
              <w:t>Niewystarczająca liczba szlaków, ciągów piesz</w:t>
            </w:r>
            <w:r>
              <w:t>o – rowerowych</w:t>
            </w:r>
          </w:p>
        </w:tc>
        <w:tc>
          <w:tcPr>
            <w:tcW w:w="2432" w:type="dxa"/>
          </w:tcPr>
          <w:p w:rsidR="009B0403" w:rsidRDefault="00392069">
            <w:pPr>
              <w:pStyle w:val="TableParagraph"/>
              <w:ind w:left="106" w:right="260"/>
            </w:pPr>
            <w:r>
              <w:rPr>
                <w:b/>
              </w:rPr>
              <w:t>W1. •</w:t>
            </w:r>
            <w:r>
              <w:t xml:space="preserve">Budowanie </w:t>
            </w:r>
            <w:r>
              <w:rPr>
                <w:spacing w:val="-3"/>
              </w:rPr>
              <w:t xml:space="preserve">silnej </w:t>
            </w:r>
            <w:r>
              <w:t xml:space="preserve">tożsamości lokalnej, poczucia przywiązania do miejsca zamieszkania, jego specyfiki i historii, </w:t>
            </w:r>
            <w:r>
              <w:rPr>
                <w:b/>
              </w:rPr>
              <w:t xml:space="preserve">W2. </w:t>
            </w:r>
            <w:r>
              <w:t>Rozwój agroturystyki oraz infrastruktury</w:t>
            </w:r>
          </w:p>
          <w:p w:rsidR="009B0403" w:rsidRDefault="00392069">
            <w:pPr>
              <w:pStyle w:val="TableParagraph"/>
              <w:spacing w:line="235" w:lineRule="exact"/>
              <w:ind w:left="106"/>
            </w:pPr>
            <w:r>
              <w:t>gastronomicznej,</w:t>
            </w:r>
          </w:p>
        </w:tc>
        <w:tc>
          <w:tcPr>
            <w:tcW w:w="1995" w:type="dxa"/>
          </w:tcPr>
          <w:p w:rsidR="009B0403" w:rsidRDefault="00392069">
            <w:pPr>
              <w:pStyle w:val="TableParagraph"/>
              <w:ind w:left="106" w:right="221"/>
              <w:rPr>
                <w:b/>
              </w:rPr>
            </w:pPr>
            <w:r>
              <w:rPr>
                <w:b/>
              </w:rPr>
              <w:t>Poprawa jakości życia na obszarze</w:t>
            </w:r>
          </w:p>
          <w:p w:rsidR="009B0403" w:rsidRDefault="00392069">
            <w:pPr>
              <w:pStyle w:val="TableParagraph"/>
              <w:ind w:left="106" w:right="123"/>
              <w:rPr>
                <w:b/>
              </w:rPr>
            </w:pPr>
            <w:r>
              <w:rPr>
                <w:b/>
              </w:rPr>
              <w:t xml:space="preserve">Blisko Krakowa w </w:t>
            </w:r>
            <w:r>
              <w:rPr>
                <w:b/>
              </w:rPr>
              <w:t>oparciu o lokalne dziedzictwo i</w:t>
            </w:r>
          </w:p>
          <w:p w:rsidR="009B0403" w:rsidRDefault="00392069">
            <w:pPr>
              <w:pStyle w:val="TableParagraph"/>
              <w:ind w:left="106" w:right="190"/>
              <w:rPr>
                <w:b/>
              </w:rPr>
            </w:pPr>
            <w:r>
              <w:rPr>
                <w:b/>
              </w:rPr>
              <w:t>zasoby społeczno- gospodarcze</w:t>
            </w:r>
          </w:p>
        </w:tc>
        <w:tc>
          <w:tcPr>
            <w:tcW w:w="2154" w:type="dxa"/>
          </w:tcPr>
          <w:p w:rsidR="009B0403" w:rsidRDefault="00392069">
            <w:pPr>
              <w:pStyle w:val="TableParagraph"/>
              <w:ind w:left="105" w:right="387"/>
              <w:rPr>
                <w:b/>
              </w:rPr>
            </w:pPr>
            <w:r>
              <w:rPr>
                <w:b/>
              </w:rPr>
              <w:t>Kreowanie atrakcyjnych przestrzeni spędzania czasu wolnego poprzez budowę, przebudowę i/lub wyposażenie ogólnodostępnej</w:t>
            </w:r>
          </w:p>
          <w:p w:rsidR="009B0403" w:rsidRDefault="00392069">
            <w:pPr>
              <w:pStyle w:val="TableParagraph"/>
              <w:spacing w:line="235" w:lineRule="exact"/>
              <w:ind w:left="105"/>
              <w:rPr>
                <w:b/>
              </w:rPr>
            </w:pPr>
            <w:r>
              <w:rPr>
                <w:b/>
              </w:rPr>
              <w:t>niekomercyjnej</w:t>
            </w:r>
          </w:p>
        </w:tc>
        <w:tc>
          <w:tcPr>
            <w:tcW w:w="1983" w:type="dxa"/>
          </w:tcPr>
          <w:p w:rsidR="009B0403" w:rsidRDefault="00392069">
            <w:pPr>
              <w:pStyle w:val="TableParagraph"/>
              <w:numPr>
                <w:ilvl w:val="0"/>
                <w:numId w:val="68"/>
              </w:numPr>
              <w:tabs>
                <w:tab w:val="left" w:pos="295"/>
              </w:tabs>
              <w:ind w:right="172"/>
            </w:pPr>
            <w:r>
              <w:rPr>
                <w:spacing w:val="-1"/>
              </w:rPr>
              <w:t xml:space="preserve">zmodernizowane </w:t>
            </w:r>
            <w:r>
              <w:t>obiekty infrastruktury turystycznej</w:t>
            </w:r>
          </w:p>
          <w:p w:rsidR="009B0403" w:rsidRDefault="00392069">
            <w:pPr>
              <w:pStyle w:val="TableParagraph"/>
              <w:spacing w:line="251" w:lineRule="exact"/>
              <w:ind w:left="294"/>
            </w:pPr>
            <w:r>
              <w:t>i rekrea</w:t>
            </w:r>
            <w:r>
              <w:t>cyjnej,</w:t>
            </w:r>
          </w:p>
          <w:p w:rsidR="009B0403" w:rsidRDefault="00392069">
            <w:pPr>
              <w:pStyle w:val="TableParagraph"/>
              <w:numPr>
                <w:ilvl w:val="0"/>
                <w:numId w:val="68"/>
              </w:numPr>
              <w:tabs>
                <w:tab w:val="left" w:pos="295"/>
              </w:tabs>
              <w:ind w:right="98"/>
            </w:pPr>
            <w:r>
              <w:rPr>
                <w:spacing w:val="-1"/>
              </w:rPr>
              <w:t xml:space="preserve">nowe/doposażone </w:t>
            </w:r>
            <w:r>
              <w:t>obiekty i miejsca infrastruktury kulturalnej</w:t>
            </w:r>
          </w:p>
        </w:tc>
      </w:tr>
    </w:tbl>
    <w:p w:rsidR="009B0403" w:rsidRDefault="009B0403">
      <w:pPr>
        <w:sectPr w:rsidR="009B0403">
          <w:pgSz w:w="16840" w:h="11910" w:orient="landscape"/>
          <w:pgMar w:top="1100" w:right="540" w:bottom="280" w:left="420" w:header="708" w:footer="708" w:gutter="0"/>
          <w:cols w:space="708"/>
        </w:sectPr>
      </w:pPr>
    </w:p>
    <w:tbl>
      <w:tblPr>
        <w:tblStyle w:val="TableNormal0"/>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731"/>
        <w:gridCol w:w="2432"/>
        <w:gridCol w:w="1995"/>
        <w:gridCol w:w="2154"/>
        <w:gridCol w:w="1983"/>
      </w:tblGrid>
      <w:tr w:rsidR="00B25B16">
        <w:trPr>
          <w:trHeight w:val="1012"/>
        </w:trPr>
        <w:tc>
          <w:tcPr>
            <w:tcW w:w="2660" w:type="dxa"/>
            <w:vMerge w:val="restart"/>
          </w:tcPr>
          <w:p w:rsidR="009B0403" w:rsidRDefault="009B0403">
            <w:pPr>
              <w:pStyle w:val="TableParagraph"/>
            </w:pPr>
          </w:p>
        </w:tc>
        <w:tc>
          <w:tcPr>
            <w:tcW w:w="3731" w:type="dxa"/>
            <w:vMerge w:val="restart"/>
          </w:tcPr>
          <w:p w:rsidR="009B0403" w:rsidRDefault="00392069">
            <w:pPr>
              <w:pStyle w:val="TableParagraph"/>
              <w:ind w:left="107" w:right="124"/>
            </w:pPr>
            <w:r>
              <w:rPr>
                <w:b/>
              </w:rPr>
              <w:t xml:space="preserve">P5. </w:t>
            </w:r>
            <w:r>
              <w:t>Niezadowalająca jakość i stopień oznakowania istniejących szlaków, tras i atrakcji turystycznych</w:t>
            </w:r>
          </w:p>
          <w:p w:rsidR="009B0403" w:rsidRDefault="00392069">
            <w:pPr>
              <w:pStyle w:val="TableParagraph"/>
              <w:ind w:left="107" w:right="820"/>
            </w:pPr>
            <w:r>
              <w:rPr>
                <w:b/>
              </w:rPr>
              <w:t xml:space="preserve">P6. </w:t>
            </w:r>
            <w:r>
              <w:t>„Sezonowość” oferty czasu wolnego</w:t>
            </w:r>
          </w:p>
          <w:p w:rsidR="009B0403" w:rsidRDefault="00392069">
            <w:pPr>
              <w:pStyle w:val="TableParagraph"/>
              <w:ind w:left="107" w:right="320"/>
            </w:pPr>
            <w:r>
              <w:rPr>
                <w:b/>
              </w:rPr>
              <w:t xml:space="preserve">P7. </w:t>
            </w:r>
            <w:r>
              <w:t>Niewystarczająca oferta edukacji regionalnej</w:t>
            </w:r>
          </w:p>
          <w:p w:rsidR="009B0403" w:rsidRDefault="00392069">
            <w:pPr>
              <w:pStyle w:val="TableParagraph"/>
              <w:ind w:left="107" w:right="167"/>
            </w:pPr>
            <w:r>
              <w:rPr>
                <w:b/>
              </w:rPr>
              <w:t xml:space="preserve">P8. </w:t>
            </w:r>
            <w:r>
              <w:t>Zbyt mała liczba zarejestrowanych produktów lokalnych</w:t>
            </w:r>
          </w:p>
          <w:p w:rsidR="009B0403" w:rsidRDefault="00392069">
            <w:pPr>
              <w:pStyle w:val="TableParagraph"/>
              <w:ind w:left="107" w:right="490"/>
            </w:pPr>
            <w:r>
              <w:rPr>
                <w:b/>
              </w:rPr>
              <w:t xml:space="preserve">P9. </w:t>
            </w:r>
            <w:r>
              <w:t>Praktycznie brak infrastruktury noclegowej i niewystarczająca infrastruktura usługowo- gastronomiczna</w:t>
            </w:r>
          </w:p>
          <w:p w:rsidR="009B0403" w:rsidRDefault="00392069">
            <w:pPr>
              <w:pStyle w:val="TableParagraph"/>
              <w:ind w:left="107" w:right="191"/>
            </w:pPr>
            <w:r>
              <w:rPr>
                <w:b/>
              </w:rPr>
              <w:t xml:space="preserve">P10. </w:t>
            </w:r>
            <w:r>
              <w:t xml:space="preserve">Braki w infrastrukturze drogowej </w:t>
            </w:r>
            <w:r>
              <w:t>służącej włączeniu społecznemu</w:t>
            </w:r>
          </w:p>
        </w:tc>
        <w:tc>
          <w:tcPr>
            <w:tcW w:w="2432" w:type="dxa"/>
            <w:vMerge w:val="restart"/>
          </w:tcPr>
          <w:p w:rsidR="009B0403" w:rsidRDefault="00392069">
            <w:pPr>
              <w:pStyle w:val="TableParagraph"/>
              <w:ind w:left="106" w:right="377"/>
            </w:pPr>
            <w:r>
              <w:rPr>
                <w:b/>
              </w:rPr>
              <w:t xml:space="preserve">W3. </w:t>
            </w:r>
            <w:r>
              <w:t>Zintegrowanie oferty czasu wolnego oraz utworzenie skutecznego systemu promocji w ramach marki „Skarby Blisko Krakowa”,</w:t>
            </w:r>
          </w:p>
          <w:p w:rsidR="009B0403" w:rsidRDefault="00392069">
            <w:pPr>
              <w:pStyle w:val="TableParagraph"/>
              <w:ind w:left="106" w:right="107"/>
            </w:pPr>
            <w:r>
              <w:rPr>
                <w:b/>
              </w:rPr>
              <w:t xml:space="preserve">W4. </w:t>
            </w:r>
            <w:r>
              <w:t>Włączenie w obieg społeczno-gospodarczy zasobów obszaru LGD (w tym komercjalizacja usług wokół of</w:t>
            </w:r>
            <w:r>
              <w:t>erty czasu wolnego i działania na rzecz upowszechniania produktów lokalnych).</w:t>
            </w:r>
          </w:p>
        </w:tc>
        <w:tc>
          <w:tcPr>
            <w:tcW w:w="1995" w:type="dxa"/>
            <w:vMerge w:val="restart"/>
          </w:tcPr>
          <w:p w:rsidR="009B0403" w:rsidRDefault="009B0403">
            <w:pPr>
              <w:pStyle w:val="TableParagraph"/>
            </w:pPr>
          </w:p>
        </w:tc>
        <w:tc>
          <w:tcPr>
            <w:tcW w:w="2154" w:type="dxa"/>
          </w:tcPr>
          <w:p w:rsidR="009B0403" w:rsidRDefault="00392069">
            <w:pPr>
              <w:pStyle w:val="TableParagraph"/>
              <w:ind w:left="105" w:right="461"/>
              <w:rPr>
                <w:b/>
              </w:rPr>
            </w:pPr>
            <w:r>
              <w:rPr>
                <w:b/>
              </w:rPr>
              <w:t>infrastruktury turystycznej, rekreacyjnej lub</w:t>
            </w:r>
          </w:p>
          <w:p w:rsidR="009B0403" w:rsidRDefault="00392069">
            <w:pPr>
              <w:pStyle w:val="TableParagraph"/>
              <w:spacing w:line="243" w:lineRule="exact"/>
              <w:ind w:left="105"/>
              <w:rPr>
                <w:b/>
              </w:rPr>
            </w:pPr>
            <w:r>
              <w:rPr>
                <w:b/>
              </w:rPr>
              <w:t>kulturalnej.</w:t>
            </w:r>
          </w:p>
        </w:tc>
        <w:tc>
          <w:tcPr>
            <w:tcW w:w="1983" w:type="dxa"/>
          </w:tcPr>
          <w:p w:rsidR="009B0403" w:rsidRDefault="009B0403">
            <w:pPr>
              <w:pStyle w:val="TableParagraph"/>
            </w:pPr>
          </w:p>
        </w:tc>
      </w:tr>
      <w:tr w:rsidR="00B25B16">
        <w:trPr>
          <w:trHeight w:val="2815"/>
        </w:trPr>
        <w:tc>
          <w:tcPr>
            <w:tcW w:w="2660" w:type="dxa"/>
            <w:vMerge/>
            <w:tcBorders>
              <w:top w:val="nil"/>
            </w:tcBorders>
          </w:tcPr>
          <w:p w:rsidR="009B0403" w:rsidRDefault="009B0403">
            <w:pPr>
              <w:rPr>
                <w:sz w:val="2"/>
                <w:szCs w:val="2"/>
              </w:rPr>
            </w:pPr>
          </w:p>
        </w:tc>
        <w:tc>
          <w:tcPr>
            <w:tcW w:w="3731" w:type="dxa"/>
            <w:vMerge/>
            <w:tcBorders>
              <w:top w:val="nil"/>
            </w:tcBorders>
          </w:tcPr>
          <w:p w:rsidR="009B0403" w:rsidRDefault="009B0403">
            <w:pPr>
              <w:rPr>
                <w:sz w:val="2"/>
                <w:szCs w:val="2"/>
              </w:rPr>
            </w:pPr>
          </w:p>
        </w:tc>
        <w:tc>
          <w:tcPr>
            <w:tcW w:w="2432" w:type="dxa"/>
            <w:vMerge/>
            <w:tcBorders>
              <w:top w:val="nil"/>
            </w:tcBorders>
          </w:tcPr>
          <w:p w:rsidR="009B0403" w:rsidRDefault="009B0403">
            <w:pPr>
              <w:rPr>
                <w:sz w:val="2"/>
                <w:szCs w:val="2"/>
              </w:rPr>
            </w:pPr>
          </w:p>
        </w:tc>
        <w:tc>
          <w:tcPr>
            <w:tcW w:w="1995" w:type="dxa"/>
            <w:vMerge/>
            <w:tcBorders>
              <w:top w:val="nil"/>
            </w:tcBorders>
          </w:tcPr>
          <w:p w:rsidR="009B0403" w:rsidRDefault="009B0403">
            <w:pPr>
              <w:rPr>
                <w:sz w:val="2"/>
                <w:szCs w:val="2"/>
              </w:rPr>
            </w:pPr>
          </w:p>
        </w:tc>
        <w:tc>
          <w:tcPr>
            <w:tcW w:w="2154" w:type="dxa"/>
          </w:tcPr>
          <w:p w:rsidR="009B0403" w:rsidRDefault="00392069">
            <w:pPr>
              <w:pStyle w:val="TableParagraph"/>
              <w:ind w:left="105" w:right="133"/>
              <w:rPr>
                <w:b/>
              </w:rPr>
            </w:pPr>
            <w:r>
              <w:rPr>
                <w:b/>
              </w:rPr>
              <w:t xml:space="preserve">Kształtowanie oferty lub promocja dziedzictwa </w:t>
            </w:r>
            <w:r>
              <w:rPr>
                <w:b/>
                <w:spacing w:val="-3"/>
              </w:rPr>
              <w:t xml:space="preserve">obszaru </w:t>
            </w:r>
            <w:r>
              <w:rPr>
                <w:b/>
              </w:rPr>
              <w:t>Blisko Krakowa z wykorzystaniem marki „Skarby Blisko</w:t>
            </w:r>
            <w:r>
              <w:rPr>
                <w:b/>
                <w:spacing w:val="-4"/>
              </w:rPr>
              <w:t xml:space="preserve"> </w:t>
            </w:r>
            <w:r>
              <w:rPr>
                <w:b/>
              </w:rPr>
              <w:t>Krakowa”.</w:t>
            </w:r>
          </w:p>
        </w:tc>
        <w:tc>
          <w:tcPr>
            <w:tcW w:w="1983" w:type="dxa"/>
          </w:tcPr>
          <w:p w:rsidR="009B0403" w:rsidRDefault="00392069">
            <w:pPr>
              <w:pStyle w:val="TableParagraph"/>
              <w:numPr>
                <w:ilvl w:val="0"/>
                <w:numId w:val="67"/>
              </w:numPr>
              <w:tabs>
                <w:tab w:val="left" w:pos="295"/>
              </w:tabs>
              <w:ind w:right="128"/>
            </w:pPr>
            <w:r>
              <w:t xml:space="preserve">przedsięwzięcia polegające na stworzeniu </w:t>
            </w:r>
            <w:r>
              <w:rPr>
                <w:spacing w:val="-3"/>
              </w:rPr>
              <w:t xml:space="preserve">oferty </w:t>
            </w:r>
            <w:r>
              <w:t>bazującej na dziedzictwie obszaru,</w:t>
            </w:r>
          </w:p>
          <w:p w:rsidR="009B0403" w:rsidRDefault="00392069">
            <w:pPr>
              <w:pStyle w:val="TableParagraph"/>
              <w:numPr>
                <w:ilvl w:val="0"/>
                <w:numId w:val="67"/>
              </w:numPr>
              <w:tabs>
                <w:tab w:val="left" w:pos="295"/>
              </w:tabs>
              <w:ind w:right="178"/>
            </w:pPr>
            <w:r>
              <w:t xml:space="preserve">przedsięwzięcia służące </w:t>
            </w:r>
            <w:r>
              <w:rPr>
                <w:spacing w:val="-3"/>
              </w:rPr>
              <w:t xml:space="preserve">promocji </w:t>
            </w:r>
            <w:r>
              <w:t>dziedzictwa obszaru</w:t>
            </w:r>
            <w:r>
              <w:rPr>
                <w:spacing w:val="-1"/>
              </w:rPr>
              <w:t xml:space="preserve"> </w:t>
            </w:r>
            <w:r>
              <w:t>Blisko</w:t>
            </w:r>
          </w:p>
          <w:p w:rsidR="009B0403" w:rsidRDefault="00392069">
            <w:pPr>
              <w:pStyle w:val="TableParagraph"/>
              <w:spacing w:line="243" w:lineRule="exact"/>
              <w:ind w:left="294"/>
            </w:pPr>
            <w:r>
              <w:t>Krakowa</w:t>
            </w:r>
          </w:p>
        </w:tc>
      </w:tr>
      <w:tr w:rsidR="00B25B16">
        <w:trPr>
          <w:trHeight w:val="2783"/>
        </w:trPr>
        <w:tc>
          <w:tcPr>
            <w:tcW w:w="2660" w:type="dxa"/>
            <w:vMerge/>
            <w:tcBorders>
              <w:top w:val="nil"/>
            </w:tcBorders>
          </w:tcPr>
          <w:p w:rsidR="009B0403" w:rsidRDefault="009B0403">
            <w:pPr>
              <w:rPr>
                <w:sz w:val="2"/>
                <w:szCs w:val="2"/>
              </w:rPr>
            </w:pPr>
          </w:p>
        </w:tc>
        <w:tc>
          <w:tcPr>
            <w:tcW w:w="3731" w:type="dxa"/>
            <w:vMerge/>
            <w:tcBorders>
              <w:top w:val="nil"/>
            </w:tcBorders>
          </w:tcPr>
          <w:p w:rsidR="009B0403" w:rsidRDefault="009B0403">
            <w:pPr>
              <w:rPr>
                <w:sz w:val="2"/>
                <w:szCs w:val="2"/>
              </w:rPr>
            </w:pPr>
          </w:p>
        </w:tc>
        <w:tc>
          <w:tcPr>
            <w:tcW w:w="2432" w:type="dxa"/>
            <w:vMerge/>
            <w:tcBorders>
              <w:top w:val="nil"/>
            </w:tcBorders>
          </w:tcPr>
          <w:p w:rsidR="009B0403" w:rsidRDefault="009B0403">
            <w:pPr>
              <w:rPr>
                <w:sz w:val="2"/>
                <w:szCs w:val="2"/>
              </w:rPr>
            </w:pPr>
          </w:p>
        </w:tc>
        <w:tc>
          <w:tcPr>
            <w:tcW w:w="1995" w:type="dxa"/>
            <w:vMerge/>
            <w:tcBorders>
              <w:top w:val="nil"/>
            </w:tcBorders>
          </w:tcPr>
          <w:p w:rsidR="009B0403" w:rsidRDefault="009B0403">
            <w:pPr>
              <w:rPr>
                <w:sz w:val="2"/>
                <w:szCs w:val="2"/>
              </w:rPr>
            </w:pPr>
          </w:p>
        </w:tc>
        <w:tc>
          <w:tcPr>
            <w:tcW w:w="2154" w:type="dxa"/>
          </w:tcPr>
          <w:p w:rsidR="009B0403" w:rsidRDefault="00392069">
            <w:pPr>
              <w:pStyle w:val="TableParagraph"/>
              <w:ind w:left="105" w:right="650"/>
              <w:rPr>
                <w:b/>
              </w:rPr>
            </w:pPr>
            <w:r>
              <w:rPr>
                <w:b/>
              </w:rPr>
              <w:t>Rozwój infrastruktury drogowej poprawiającej</w:t>
            </w:r>
          </w:p>
          <w:p w:rsidR="009B0403" w:rsidRDefault="00392069">
            <w:pPr>
              <w:pStyle w:val="TableParagraph"/>
              <w:ind w:left="105" w:right="81"/>
              <w:rPr>
                <w:b/>
              </w:rPr>
            </w:pPr>
            <w:r>
              <w:rPr>
                <w:b/>
              </w:rPr>
              <w:t xml:space="preserve">dostępność obiektów użyteczności </w:t>
            </w:r>
            <w:r>
              <w:rPr>
                <w:b/>
              </w:rPr>
              <w:t>publicznej - budowa lub przebudowa publicznych dróg gminnych lub</w:t>
            </w:r>
          </w:p>
          <w:p w:rsidR="009B0403" w:rsidRDefault="00392069">
            <w:pPr>
              <w:pStyle w:val="TableParagraph"/>
              <w:spacing w:line="245" w:lineRule="exact"/>
              <w:ind w:left="105"/>
              <w:rPr>
                <w:b/>
              </w:rPr>
            </w:pPr>
            <w:r>
              <w:rPr>
                <w:b/>
              </w:rPr>
              <w:t>powiatowych</w:t>
            </w:r>
          </w:p>
        </w:tc>
        <w:tc>
          <w:tcPr>
            <w:tcW w:w="1983" w:type="dxa"/>
          </w:tcPr>
          <w:p w:rsidR="009B0403" w:rsidRDefault="00392069">
            <w:pPr>
              <w:pStyle w:val="TableParagraph"/>
              <w:numPr>
                <w:ilvl w:val="0"/>
                <w:numId w:val="66"/>
              </w:numPr>
              <w:tabs>
                <w:tab w:val="left" w:pos="295"/>
              </w:tabs>
              <w:ind w:right="172"/>
            </w:pPr>
            <w:r>
              <w:t xml:space="preserve">nowa lub </w:t>
            </w:r>
            <w:r>
              <w:rPr>
                <w:spacing w:val="-1"/>
              </w:rPr>
              <w:t xml:space="preserve">zmodernizowana </w:t>
            </w:r>
            <w:r>
              <w:t>infrastruktura drogowa zwiększająca włączenie społeczne mieszkańców obszaru</w:t>
            </w:r>
          </w:p>
        </w:tc>
      </w:tr>
      <w:tr w:rsidR="00B25B16">
        <w:trPr>
          <w:trHeight w:val="757"/>
        </w:trPr>
        <w:tc>
          <w:tcPr>
            <w:tcW w:w="2660" w:type="dxa"/>
            <w:vMerge w:val="restart"/>
            <w:shd w:val="clear" w:color="auto" w:fill="DAEDF3"/>
          </w:tcPr>
          <w:p w:rsidR="009B0403" w:rsidRDefault="00392069">
            <w:pPr>
              <w:pStyle w:val="TableParagraph"/>
              <w:ind w:left="110" w:right="583"/>
            </w:pPr>
            <w:r>
              <w:rPr>
                <w:b/>
              </w:rPr>
              <w:t xml:space="preserve">A9. </w:t>
            </w:r>
            <w:r>
              <w:t>Wysoki poziom przedsiębiorczości mieszkańców obszaru LGD</w:t>
            </w:r>
          </w:p>
          <w:p w:rsidR="009B0403" w:rsidRDefault="00392069">
            <w:pPr>
              <w:pStyle w:val="TableParagraph"/>
              <w:ind w:left="110" w:right="252"/>
            </w:pPr>
            <w:r>
              <w:rPr>
                <w:b/>
              </w:rPr>
              <w:t xml:space="preserve">A10. </w:t>
            </w:r>
            <w:r>
              <w:t>Stosunkowo wysoki odsetek przedsiębiorstw</w:t>
            </w:r>
          </w:p>
          <w:p w:rsidR="009B0403" w:rsidRDefault="00392069">
            <w:pPr>
              <w:pStyle w:val="TableParagraph"/>
              <w:spacing w:line="242" w:lineRule="auto"/>
              <w:ind w:left="110" w:right="179"/>
            </w:pPr>
            <w:r>
              <w:t>„innowacyjnych” (sektor M klasyfikacji PKD 2007)</w:t>
            </w:r>
          </w:p>
        </w:tc>
        <w:tc>
          <w:tcPr>
            <w:tcW w:w="3731" w:type="dxa"/>
            <w:vMerge w:val="restart"/>
            <w:shd w:val="clear" w:color="auto" w:fill="DAEDF3"/>
          </w:tcPr>
          <w:p w:rsidR="009B0403" w:rsidRDefault="00392069">
            <w:pPr>
              <w:pStyle w:val="TableParagraph"/>
              <w:ind w:left="107" w:right="392"/>
            </w:pPr>
            <w:r>
              <w:rPr>
                <w:b/>
              </w:rPr>
              <w:t xml:space="preserve">P11. </w:t>
            </w:r>
            <w:r>
              <w:t>Ciągle zbyt niska liczba miejsc pracy dla mieszkańców LGD</w:t>
            </w:r>
          </w:p>
          <w:p w:rsidR="009B0403" w:rsidRDefault="00392069">
            <w:pPr>
              <w:pStyle w:val="TableParagraph"/>
              <w:ind w:left="107" w:right="81"/>
            </w:pPr>
            <w:r>
              <w:rPr>
                <w:b/>
              </w:rPr>
              <w:t xml:space="preserve">P12. </w:t>
            </w:r>
            <w:r>
              <w:t xml:space="preserve">Zbyt mała dynamika rozwoju gospodarki lokalnej i przedsiębiorczości, w tym w kontekście </w:t>
            </w:r>
            <w:r>
              <w:t>istniejących zasobów i dziedzictwa lokalnego</w:t>
            </w:r>
          </w:p>
          <w:p w:rsidR="009B0403" w:rsidRDefault="00392069">
            <w:pPr>
              <w:pStyle w:val="TableParagraph"/>
              <w:ind w:left="107" w:right="117"/>
            </w:pPr>
            <w:r>
              <w:rPr>
                <w:b/>
              </w:rPr>
              <w:t xml:space="preserve">P13. </w:t>
            </w:r>
            <w:r>
              <w:t>Wysoki poziom bezrobocia wśród osób młodych oraz osób starszych</w:t>
            </w:r>
          </w:p>
        </w:tc>
        <w:tc>
          <w:tcPr>
            <w:tcW w:w="2432" w:type="dxa"/>
            <w:vMerge w:val="restart"/>
            <w:shd w:val="clear" w:color="auto" w:fill="DAEDF3"/>
          </w:tcPr>
          <w:p w:rsidR="009B0403" w:rsidRDefault="00392069">
            <w:pPr>
              <w:pStyle w:val="TableParagraph"/>
              <w:ind w:left="106" w:right="225"/>
            </w:pPr>
            <w:r>
              <w:rPr>
                <w:b/>
              </w:rPr>
              <w:t xml:space="preserve">W5. </w:t>
            </w:r>
            <w:r>
              <w:t>Podniesienie poziomu przedsiębiorczości oraz aktywizacja zawodowa mieszkańców obszaru LGD, w tym w szczególności osób długotrwale bezrobot</w:t>
            </w:r>
            <w:r>
              <w:t>nych,</w:t>
            </w:r>
          </w:p>
        </w:tc>
        <w:tc>
          <w:tcPr>
            <w:tcW w:w="1995" w:type="dxa"/>
            <w:vMerge w:val="restart"/>
            <w:shd w:val="clear" w:color="auto" w:fill="DAEDF3"/>
          </w:tcPr>
          <w:p w:rsidR="009B0403" w:rsidRDefault="00392069">
            <w:pPr>
              <w:pStyle w:val="TableParagraph"/>
              <w:ind w:left="106" w:right="81"/>
              <w:rPr>
                <w:b/>
              </w:rPr>
            </w:pPr>
            <w:r>
              <w:rPr>
                <w:b/>
              </w:rPr>
              <w:t>Rozwój lokalnej przedsiębiorczości, w tym innowacyjnej i wzrost zatrudnienia na obszarze Blisko Krakowa</w:t>
            </w:r>
          </w:p>
        </w:tc>
        <w:tc>
          <w:tcPr>
            <w:tcW w:w="2154" w:type="dxa"/>
            <w:shd w:val="clear" w:color="auto" w:fill="DAEDF3"/>
          </w:tcPr>
          <w:p w:rsidR="009B0403" w:rsidRDefault="00392069">
            <w:pPr>
              <w:pStyle w:val="TableParagraph"/>
              <w:ind w:left="105" w:right="179"/>
              <w:rPr>
                <w:b/>
              </w:rPr>
            </w:pPr>
            <w:r>
              <w:rPr>
                <w:b/>
              </w:rPr>
              <w:t>Zakładanie nowych działalności</w:t>
            </w:r>
          </w:p>
          <w:p w:rsidR="009B0403" w:rsidRDefault="00392069">
            <w:pPr>
              <w:pStyle w:val="TableParagraph"/>
              <w:spacing w:line="243" w:lineRule="exact"/>
              <w:ind w:left="105"/>
              <w:rPr>
                <w:b/>
              </w:rPr>
            </w:pPr>
            <w:r>
              <w:rPr>
                <w:b/>
              </w:rPr>
              <w:t>gospodarczych</w:t>
            </w:r>
          </w:p>
        </w:tc>
        <w:tc>
          <w:tcPr>
            <w:tcW w:w="1983" w:type="dxa"/>
            <w:shd w:val="clear" w:color="auto" w:fill="DAEDF3"/>
          </w:tcPr>
          <w:p w:rsidR="009B0403" w:rsidRDefault="00392069">
            <w:pPr>
              <w:pStyle w:val="TableParagraph"/>
              <w:numPr>
                <w:ilvl w:val="0"/>
                <w:numId w:val="65"/>
              </w:numPr>
              <w:tabs>
                <w:tab w:val="left" w:pos="295"/>
              </w:tabs>
              <w:spacing w:line="237" w:lineRule="auto"/>
              <w:ind w:right="185"/>
            </w:pPr>
            <w:r>
              <w:t xml:space="preserve">nowe </w:t>
            </w:r>
            <w:r>
              <w:rPr>
                <w:spacing w:val="-1"/>
              </w:rPr>
              <w:t>przedsiębiorstwa</w:t>
            </w:r>
          </w:p>
        </w:tc>
      </w:tr>
      <w:tr w:rsidR="00B25B16">
        <w:trPr>
          <w:trHeight w:val="1788"/>
        </w:trPr>
        <w:tc>
          <w:tcPr>
            <w:tcW w:w="2660" w:type="dxa"/>
            <w:vMerge/>
            <w:tcBorders>
              <w:top w:val="nil"/>
            </w:tcBorders>
            <w:shd w:val="clear" w:color="auto" w:fill="DAEDF3"/>
          </w:tcPr>
          <w:p w:rsidR="009B0403" w:rsidRDefault="009B0403">
            <w:pPr>
              <w:rPr>
                <w:sz w:val="2"/>
                <w:szCs w:val="2"/>
              </w:rPr>
            </w:pPr>
          </w:p>
        </w:tc>
        <w:tc>
          <w:tcPr>
            <w:tcW w:w="3731" w:type="dxa"/>
            <w:vMerge/>
            <w:tcBorders>
              <w:top w:val="nil"/>
            </w:tcBorders>
            <w:shd w:val="clear" w:color="auto" w:fill="DAEDF3"/>
          </w:tcPr>
          <w:p w:rsidR="009B0403" w:rsidRDefault="009B0403">
            <w:pPr>
              <w:rPr>
                <w:sz w:val="2"/>
                <w:szCs w:val="2"/>
              </w:rPr>
            </w:pPr>
          </w:p>
        </w:tc>
        <w:tc>
          <w:tcPr>
            <w:tcW w:w="2432" w:type="dxa"/>
            <w:vMerge/>
            <w:tcBorders>
              <w:top w:val="nil"/>
            </w:tcBorders>
            <w:shd w:val="clear" w:color="auto" w:fill="DAEDF3"/>
          </w:tcPr>
          <w:p w:rsidR="009B0403" w:rsidRDefault="009B0403">
            <w:pPr>
              <w:rPr>
                <w:sz w:val="2"/>
                <w:szCs w:val="2"/>
              </w:rPr>
            </w:pPr>
          </w:p>
        </w:tc>
        <w:tc>
          <w:tcPr>
            <w:tcW w:w="1995" w:type="dxa"/>
            <w:vMerge/>
            <w:tcBorders>
              <w:top w:val="nil"/>
            </w:tcBorders>
            <w:shd w:val="clear" w:color="auto" w:fill="DAEDF3"/>
          </w:tcPr>
          <w:p w:rsidR="009B0403" w:rsidRDefault="009B0403">
            <w:pPr>
              <w:rPr>
                <w:sz w:val="2"/>
                <w:szCs w:val="2"/>
              </w:rPr>
            </w:pPr>
          </w:p>
        </w:tc>
        <w:tc>
          <w:tcPr>
            <w:tcW w:w="2154" w:type="dxa"/>
            <w:shd w:val="clear" w:color="auto" w:fill="DAEDF3"/>
          </w:tcPr>
          <w:p w:rsidR="009B0403" w:rsidRDefault="00392069">
            <w:pPr>
              <w:pStyle w:val="TableParagraph"/>
              <w:ind w:left="105" w:right="216"/>
              <w:rPr>
                <w:b/>
              </w:rPr>
            </w:pPr>
            <w:r>
              <w:rPr>
                <w:b/>
              </w:rPr>
              <w:t xml:space="preserve">Rozwijanie istniejących, w tym innowacyjnych działalności </w:t>
            </w:r>
            <w:r>
              <w:rPr>
                <w:b/>
              </w:rPr>
              <w:t>gospodarczych</w:t>
            </w:r>
          </w:p>
        </w:tc>
        <w:tc>
          <w:tcPr>
            <w:tcW w:w="1983" w:type="dxa"/>
            <w:shd w:val="clear" w:color="auto" w:fill="DAEDF3"/>
          </w:tcPr>
          <w:p w:rsidR="009B0403" w:rsidRDefault="00392069">
            <w:pPr>
              <w:pStyle w:val="TableParagraph"/>
              <w:numPr>
                <w:ilvl w:val="0"/>
                <w:numId w:val="64"/>
              </w:numPr>
              <w:tabs>
                <w:tab w:val="left" w:pos="295"/>
              </w:tabs>
              <w:ind w:right="118"/>
            </w:pPr>
            <w:r>
              <w:t>przedsiębiorstwa, które rozwinęły swoją działalność (w tym z zastosowaniem</w:t>
            </w:r>
          </w:p>
          <w:p w:rsidR="009B0403" w:rsidRDefault="00392069">
            <w:pPr>
              <w:pStyle w:val="TableParagraph"/>
              <w:spacing w:line="252" w:lineRule="exact"/>
              <w:ind w:left="294" w:right="241"/>
            </w:pPr>
            <w:r>
              <w:t>rozwiązań innowacyjnych)</w:t>
            </w:r>
          </w:p>
        </w:tc>
      </w:tr>
    </w:tbl>
    <w:p w:rsidR="009B0403" w:rsidRDefault="00392069">
      <w:pPr>
        <w:rPr>
          <w:sz w:val="2"/>
          <w:szCs w:val="2"/>
        </w:rPr>
      </w:pPr>
      <w:r>
        <w:rPr>
          <w:noProof/>
        </w:rPr>
        <mc:AlternateContent>
          <mc:Choice Requires="wps">
            <w:drawing>
              <wp:anchor distT="0" distB="0" distL="114300" distR="114300" simplePos="0" relativeHeight="251725824" behindDoc="0" locked="0" layoutInCell="1" allowOverlap="1">
                <wp:simplePos x="0" y="0"/>
                <wp:positionH relativeFrom="page">
                  <wp:posOffset>128905</wp:posOffset>
                </wp:positionH>
                <wp:positionV relativeFrom="page">
                  <wp:posOffset>6340475</wp:posOffset>
                </wp:positionV>
                <wp:extent cx="180975" cy="566420"/>
                <wp:effectExtent l="0" t="0" r="0" b="0"/>
                <wp:wrapNone/>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36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2" o:spid="_x0000_s1076"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26848" filled="f" stroked="f">
                <v:textbox style="layout-flow:vertical;mso-layout-flow-alt:bottom-to-top" inset="0,0,0,0">
                  <w:txbxContent>
                    <w:p w:rsidR="00C45E4C" w14:paraId="24F9BE12" w14:textId="77777777">
                      <w:pPr>
                        <w:pStyle w:val="BodyText"/>
                        <w:spacing w:before="11"/>
                        <w:ind w:left="20"/>
                      </w:pPr>
                      <w:r>
                        <w:t>Strona 36</w:t>
                      </w:r>
                    </w:p>
                  </w:txbxContent>
                </v:textbox>
              </v:shape>
            </w:pict>
          </mc:Fallback>
        </mc:AlternateContent>
      </w:r>
    </w:p>
    <w:p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731"/>
        <w:gridCol w:w="2432"/>
        <w:gridCol w:w="1995"/>
        <w:gridCol w:w="2154"/>
        <w:gridCol w:w="1983"/>
      </w:tblGrid>
      <w:tr w:rsidR="00B25B16">
        <w:trPr>
          <w:trHeight w:val="5062"/>
        </w:trPr>
        <w:tc>
          <w:tcPr>
            <w:tcW w:w="2660" w:type="dxa"/>
            <w:shd w:val="clear" w:color="auto" w:fill="DAEDF3"/>
          </w:tcPr>
          <w:p w:rsidR="009B0403" w:rsidRDefault="00392069">
            <w:pPr>
              <w:pStyle w:val="TableParagraph"/>
              <w:ind w:left="110" w:right="504"/>
            </w:pPr>
            <w:r>
              <w:rPr>
                <w:b/>
              </w:rPr>
              <w:lastRenderedPageBreak/>
              <w:t xml:space="preserve">A11. </w:t>
            </w:r>
            <w:r>
              <w:t>Istniejące strefy gospodarcze na terenie Blisko Krakowa</w:t>
            </w:r>
          </w:p>
        </w:tc>
        <w:tc>
          <w:tcPr>
            <w:tcW w:w="3731" w:type="dxa"/>
            <w:shd w:val="clear" w:color="auto" w:fill="DAEDF3"/>
          </w:tcPr>
          <w:p w:rsidR="009B0403" w:rsidRDefault="00392069">
            <w:pPr>
              <w:pStyle w:val="TableParagraph"/>
              <w:spacing w:line="242" w:lineRule="auto"/>
              <w:ind w:left="107" w:right="574"/>
            </w:pPr>
            <w:r>
              <w:t xml:space="preserve">(55+), a także rosnący udział osób </w:t>
            </w:r>
            <w:r>
              <w:t>długotrwale bezrobotnych</w:t>
            </w:r>
          </w:p>
          <w:p w:rsidR="009B0403" w:rsidRDefault="00392069">
            <w:pPr>
              <w:pStyle w:val="TableParagraph"/>
              <w:ind w:left="107" w:right="129"/>
            </w:pPr>
            <w:r>
              <w:rPr>
                <w:b/>
              </w:rPr>
              <w:t xml:space="preserve">P14. </w:t>
            </w:r>
            <w:r>
              <w:t>Znaczny odsetek osób korzystających z pomocy społecznej z powodu choroby (w tym długotrwałej), ubóstwa, niepełnosprawności i bezrobocia, a w konsekwencji zagrożonych wykluczeniem społecznym</w:t>
            </w:r>
          </w:p>
          <w:p w:rsidR="009B0403" w:rsidRDefault="00392069">
            <w:pPr>
              <w:pStyle w:val="TableParagraph"/>
              <w:ind w:left="107" w:right="93"/>
            </w:pPr>
            <w:r>
              <w:rPr>
                <w:b/>
              </w:rPr>
              <w:t xml:space="preserve">P15. </w:t>
            </w:r>
            <w:r>
              <w:t>Wysoki odsetek osób zatrudniony</w:t>
            </w:r>
            <w:r>
              <w:t>ch na terenie obszaru LGD, pochodzących spoza obszaru (uszczuplenie wpływów podatkowych - PIT płacony jest gdzie indziej)</w:t>
            </w:r>
          </w:p>
        </w:tc>
        <w:tc>
          <w:tcPr>
            <w:tcW w:w="2432" w:type="dxa"/>
            <w:shd w:val="clear" w:color="auto" w:fill="DAEDF3"/>
          </w:tcPr>
          <w:p w:rsidR="009B0403" w:rsidRDefault="00392069">
            <w:pPr>
              <w:pStyle w:val="TableParagraph"/>
              <w:ind w:left="106" w:right="498"/>
            </w:pPr>
            <w:r>
              <w:rPr>
                <w:b/>
              </w:rPr>
              <w:t xml:space="preserve">W6. </w:t>
            </w:r>
            <w:r>
              <w:t xml:space="preserve">Wykorzystanie potencjałów (przyrodniczych, kulturowych i historycznych) dla tworzenia i rozwoju podmiotów gospodarczych,  </w:t>
            </w:r>
            <w:r>
              <w:rPr>
                <w:b/>
              </w:rPr>
              <w:t xml:space="preserve">W7. </w:t>
            </w:r>
            <w:r>
              <w:t>Wzma</w:t>
            </w:r>
            <w:r>
              <w:t xml:space="preserve">cnianie spójności społecznej obszaru, w tym włączenie grup defaworyzowanych </w:t>
            </w:r>
            <w:r>
              <w:rPr>
                <w:b/>
              </w:rPr>
              <w:t xml:space="preserve">W8. </w:t>
            </w:r>
            <w:r>
              <w:t>Wykorzystanie produkcji lokalnej prowadzonej na obszarze Blisko Krakowa, na</w:t>
            </w:r>
            <w:r>
              <w:rPr>
                <w:spacing w:val="-1"/>
              </w:rPr>
              <w:t xml:space="preserve"> </w:t>
            </w:r>
            <w:r>
              <w:t>rzecz</w:t>
            </w:r>
          </w:p>
          <w:p w:rsidR="009B0403" w:rsidRDefault="00392069">
            <w:pPr>
              <w:pStyle w:val="TableParagraph"/>
              <w:spacing w:line="252" w:lineRule="exact"/>
              <w:ind w:left="106"/>
            </w:pPr>
            <w:r>
              <w:t xml:space="preserve">rozwoju </w:t>
            </w:r>
            <w:r>
              <w:rPr>
                <w:spacing w:val="-1"/>
              </w:rPr>
              <w:t>przedsiębiorczości</w:t>
            </w:r>
          </w:p>
        </w:tc>
        <w:tc>
          <w:tcPr>
            <w:tcW w:w="1995" w:type="dxa"/>
            <w:shd w:val="clear" w:color="auto" w:fill="DAEDF3"/>
          </w:tcPr>
          <w:p w:rsidR="009B0403" w:rsidRDefault="009B0403">
            <w:pPr>
              <w:pStyle w:val="TableParagraph"/>
            </w:pPr>
          </w:p>
        </w:tc>
        <w:tc>
          <w:tcPr>
            <w:tcW w:w="2154" w:type="dxa"/>
            <w:shd w:val="clear" w:color="auto" w:fill="DAEDF3"/>
          </w:tcPr>
          <w:p w:rsidR="009B0403" w:rsidRDefault="00392069">
            <w:pPr>
              <w:pStyle w:val="TableParagraph"/>
              <w:ind w:left="105" w:right="210"/>
              <w:rPr>
                <w:b/>
              </w:rPr>
            </w:pPr>
            <w:r>
              <w:rPr>
                <w:b/>
              </w:rPr>
              <w:t>Tworzenie i rozwój inkubatorów przetwórstwa lokalnego</w:t>
            </w:r>
          </w:p>
        </w:tc>
        <w:tc>
          <w:tcPr>
            <w:tcW w:w="1983" w:type="dxa"/>
            <w:shd w:val="clear" w:color="auto" w:fill="DAEDF3"/>
          </w:tcPr>
          <w:p w:rsidR="009B0403" w:rsidRDefault="00392069">
            <w:pPr>
              <w:pStyle w:val="TableParagraph"/>
              <w:numPr>
                <w:ilvl w:val="0"/>
                <w:numId w:val="63"/>
              </w:numPr>
              <w:tabs>
                <w:tab w:val="left" w:pos="295"/>
              </w:tabs>
              <w:ind w:right="489"/>
            </w:pPr>
            <w:r>
              <w:t xml:space="preserve">centra </w:t>
            </w:r>
            <w:r>
              <w:rPr>
                <w:spacing w:val="-1"/>
              </w:rPr>
              <w:t xml:space="preserve">przetwórstwa </w:t>
            </w:r>
            <w:r>
              <w:t>lokalnego</w:t>
            </w:r>
          </w:p>
        </w:tc>
      </w:tr>
      <w:tr w:rsidR="00B25B16">
        <w:trPr>
          <w:trHeight w:val="1413"/>
        </w:trPr>
        <w:tc>
          <w:tcPr>
            <w:tcW w:w="2660" w:type="dxa"/>
            <w:vMerge w:val="restart"/>
          </w:tcPr>
          <w:p w:rsidR="009B0403" w:rsidRDefault="00392069">
            <w:pPr>
              <w:pStyle w:val="TableParagraph"/>
              <w:ind w:left="110" w:right="143"/>
            </w:pPr>
            <w:r>
              <w:rPr>
                <w:b/>
              </w:rPr>
              <w:t xml:space="preserve">A12. </w:t>
            </w:r>
            <w:r>
              <w:t>Wysoka atrakcyjność osadnicza obszaru Blisko Krakowa - korzystne wskaźniki i trendy demograficzne (dodatnie saldo migracji, dodatni przyrost naturalny).</w:t>
            </w:r>
          </w:p>
          <w:p w:rsidR="009B0403" w:rsidRDefault="00392069">
            <w:pPr>
              <w:pStyle w:val="TableParagraph"/>
              <w:ind w:left="110" w:right="89"/>
            </w:pPr>
            <w:r>
              <w:rPr>
                <w:b/>
              </w:rPr>
              <w:t xml:space="preserve">A13. </w:t>
            </w:r>
            <w:r>
              <w:t>Różnorodność lokalnych organizacji pozarządowych ze względu na</w:t>
            </w:r>
            <w:r>
              <w:t xml:space="preserve"> dziedziny i formy działania oraz ich</w:t>
            </w:r>
          </w:p>
        </w:tc>
        <w:tc>
          <w:tcPr>
            <w:tcW w:w="3731" w:type="dxa"/>
            <w:vMerge w:val="restart"/>
          </w:tcPr>
          <w:p w:rsidR="009B0403" w:rsidRDefault="00392069">
            <w:pPr>
              <w:pStyle w:val="TableParagraph"/>
              <w:ind w:left="107" w:right="123"/>
            </w:pPr>
            <w:r>
              <w:rPr>
                <w:b/>
              </w:rPr>
              <w:t xml:space="preserve">P16. </w:t>
            </w:r>
            <w:r>
              <w:t>Zły stan techniczny wielu spośród istniejących obiektów zabytkowych, a także ograniczona dostępność do obiektów dziedzictwa lokalnego, które są w dobrym stanie</w:t>
            </w:r>
          </w:p>
          <w:p w:rsidR="009B0403" w:rsidRDefault="00392069">
            <w:pPr>
              <w:pStyle w:val="TableParagraph"/>
              <w:ind w:left="107" w:right="185"/>
            </w:pPr>
            <w:r>
              <w:rPr>
                <w:b/>
              </w:rPr>
              <w:t xml:space="preserve">P17. </w:t>
            </w:r>
            <w:r>
              <w:t xml:space="preserve">Niski poziom wykorzystania </w:t>
            </w:r>
            <w:r>
              <w:t>istniejącej infrastruktury społecznej, w tym świetlic wiejskich</w:t>
            </w:r>
          </w:p>
          <w:p w:rsidR="009B0403" w:rsidRDefault="00392069">
            <w:pPr>
              <w:pStyle w:val="TableParagraph"/>
              <w:ind w:left="107" w:right="87"/>
            </w:pPr>
            <w:r>
              <w:rPr>
                <w:b/>
              </w:rPr>
              <w:t xml:space="preserve">P18. </w:t>
            </w:r>
            <w:r>
              <w:t>Niewystarczający poziom kapitału społecznego mieszkańców: słaba świadomość korzyści ze współpracy, słaba aktywność osób i organizacji w zakresie partycypacji</w:t>
            </w:r>
          </w:p>
        </w:tc>
        <w:tc>
          <w:tcPr>
            <w:tcW w:w="2432" w:type="dxa"/>
            <w:vMerge w:val="restart"/>
          </w:tcPr>
          <w:p w:rsidR="009B0403" w:rsidRDefault="00392069">
            <w:pPr>
              <w:pStyle w:val="TableParagraph"/>
              <w:ind w:left="106" w:right="127"/>
            </w:pPr>
            <w:r>
              <w:rPr>
                <w:b/>
              </w:rPr>
              <w:t xml:space="preserve">W9. </w:t>
            </w:r>
            <w:r>
              <w:t xml:space="preserve">Działanie na rzecz </w:t>
            </w:r>
            <w:r>
              <w:t>promowania postaw proekologicznych wśród mieszkańców obszaru LSR</w:t>
            </w:r>
          </w:p>
          <w:p w:rsidR="009B0403" w:rsidRDefault="00392069">
            <w:pPr>
              <w:pStyle w:val="TableParagraph"/>
              <w:ind w:left="106" w:right="90"/>
            </w:pPr>
            <w:r>
              <w:rPr>
                <w:b/>
              </w:rPr>
              <w:t xml:space="preserve">W10. </w:t>
            </w:r>
            <w:r>
              <w:t>Promowanie lokalnych ekologicznych produktów rolno- spożywczych</w:t>
            </w:r>
          </w:p>
          <w:p w:rsidR="009B0403" w:rsidRDefault="00392069">
            <w:pPr>
              <w:pStyle w:val="TableParagraph"/>
              <w:ind w:left="106" w:right="286"/>
            </w:pPr>
            <w:r>
              <w:rPr>
                <w:b/>
              </w:rPr>
              <w:t xml:space="preserve">W1. </w:t>
            </w:r>
            <w:r>
              <w:t>Budowanie silnej tożsamości lokalnej, poczucia przywiązania do miejsca</w:t>
            </w:r>
          </w:p>
        </w:tc>
        <w:tc>
          <w:tcPr>
            <w:tcW w:w="1995" w:type="dxa"/>
            <w:vMerge w:val="restart"/>
          </w:tcPr>
          <w:p w:rsidR="009B0403" w:rsidRDefault="00392069">
            <w:pPr>
              <w:pStyle w:val="TableParagraph"/>
              <w:ind w:left="106" w:right="526"/>
              <w:rPr>
                <w:b/>
              </w:rPr>
            </w:pPr>
            <w:r>
              <w:rPr>
                <w:b/>
              </w:rPr>
              <w:t>Kształtowanie tożsamości lokalnej w</w:t>
            </w:r>
          </w:p>
          <w:p w:rsidR="009B0403" w:rsidRDefault="00392069">
            <w:pPr>
              <w:pStyle w:val="TableParagraph"/>
              <w:ind w:left="106" w:right="172"/>
              <w:rPr>
                <w:b/>
              </w:rPr>
            </w:pPr>
            <w:r>
              <w:rPr>
                <w:b/>
              </w:rPr>
              <w:t>szczególnoś</w:t>
            </w:r>
            <w:r>
              <w:rPr>
                <w:b/>
              </w:rPr>
              <w:t>ci przez zachowanie i/lub ochronę dziedzictwa historycznego i kulturowego obszaru Blisko Krakowa a także dbałość o ochronę środowiska i</w:t>
            </w:r>
          </w:p>
        </w:tc>
        <w:tc>
          <w:tcPr>
            <w:tcW w:w="2154" w:type="dxa"/>
          </w:tcPr>
          <w:p w:rsidR="009B0403" w:rsidRDefault="00392069">
            <w:pPr>
              <w:pStyle w:val="TableParagraph"/>
              <w:ind w:left="105" w:right="118"/>
              <w:rPr>
                <w:b/>
              </w:rPr>
            </w:pPr>
            <w:r>
              <w:rPr>
                <w:b/>
              </w:rPr>
              <w:t>Inwestycje służące zachowaniu lokalnego dziedzictwa obszaru Blisko Krakowa.</w:t>
            </w:r>
          </w:p>
        </w:tc>
        <w:tc>
          <w:tcPr>
            <w:tcW w:w="1983" w:type="dxa"/>
          </w:tcPr>
          <w:p w:rsidR="009B0403" w:rsidRDefault="00392069">
            <w:pPr>
              <w:pStyle w:val="TableParagraph"/>
              <w:numPr>
                <w:ilvl w:val="0"/>
                <w:numId w:val="62"/>
              </w:numPr>
              <w:tabs>
                <w:tab w:val="left" w:pos="295"/>
              </w:tabs>
              <w:ind w:right="282"/>
            </w:pPr>
            <w:r>
              <w:t xml:space="preserve">zachowane i </w:t>
            </w:r>
            <w:r>
              <w:rPr>
                <w:spacing w:val="-1"/>
              </w:rPr>
              <w:t xml:space="preserve">odrestaurowane </w:t>
            </w:r>
            <w:r>
              <w:t>obiekty dziedzict</w:t>
            </w:r>
            <w:r>
              <w:t>wa lokalnego</w:t>
            </w:r>
          </w:p>
        </w:tc>
      </w:tr>
      <w:tr w:rsidR="00B25B16">
        <w:trPr>
          <w:trHeight w:val="2040"/>
        </w:trPr>
        <w:tc>
          <w:tcPr>
            <w:tcW w:w="2660" w:type="dxa"/>
            <w:vMerge/>
            <w:tcBorders>
              <w:top w:val="nil"/>
            </w:tcBorders>
          </w:tcPr>
          <w:p w:rsidR="009B0403" w:rsidRDefault="009B0403">
            <w:pPr>
              <w:rPr>
                <w:sz w:val="2"/>
                <w:szCs w:val="2"/>
              </w:rPr>
            </w:pPr>
          </w:p>
        </w:tc>
        <w:tc>
          <w:tcPr>
            <w:tcW w:w="3731" w:type="dxa"/>
            <w:vMerge/>
            <w:tcBorders>
              <w:top w:val="nil"/>
            </w:tcBorders>
          </w:tcPr>
          <w:p w:rsidR="009B0403" w:rsidRDefault="009B0403">
            <w:pPr>
              <w:rPr>
                <w:sz w:val="2"/>
                <w:szCs w:val="2"/>
              </w:rPr>
            </w:pPr>
          </w:p>
        </w:tc>
        <w:tc>
          <w:tcPr>
            <w:tcW w:w="2432" w:type="dxa"/>
            <w:vMerge/>
            <w:tcBorders>
              <w:top w:val="nil"/>
            </w:tcBorders>
          </w:tcPr>
          <w:p w:rsidR="009B0403" w:rsidRDefault="009B0403">
            <w:pPr>
              <w:rPr>
                <w:sz w:val="2"/>
                <w:szCs w:val="2"/>
              </w:rPr>
            </w:pPr>
          </w:p>
        </w:tc>
        <w:tc>
          <w:tcPr>
            <w:tcW w:w="1995" w:type="dxa"/>
            <w:vMerge/>
            <w:tcBorders>
              <w:top w:val="nil"/>
            </w:tcBorders>
          </w:tcPr>
          <w:p w:rsidR="009B0403" w:rsidRDefault="009B0403">
            <w:pPr>
              <w:rPr>
                <w:sz w:val="2"/>
                <w:szCs w:val="2"/>
              </w:rPr>
            </w:pPr>
          </w:p>
        </w:tc>
        <w:tc>
          <w:tcPr>
            <w:tcW w:w="2154" w:type="dxa"/>
          </w:tcPr>
          <w:p w:rsidR="009B0403" w:rsidRDefault="00392069">
            <w:pPr>
              <w:pStyle w:val="TableParagraph"/>
              <w:spacing w:line="242" w:lineRule="auto"/>
              <w:ind w:left="105" w:right="119"/>
              <w:rPr>
                <w:b/>
              </w:rPr>
            </w:pPr>
            <w:r>
              <w:rPr>
                <w:b/>
              </w:rPr>
              <w:t>Realizacja inicjatyw związanych z</w:t>
            </w:r>
          </w:p>
          <w:p w:rsidR="009B0403" w:rsidRDefault="00392069">
            <w:pPr>
              <w:pStyle w:val="TableParagraph"/>
              <w:ind w:left="105" w:right="118"/>
              <w:rPr>
                <w:b/>
              </w:rPr>
            </w:pPr>
            <w:r>
              <w:rPr>
                <w:b/>
              </w:rPr>
              <w:t>pielęgnowaniem oraz zachowaniem lokalnego dziedzictwa obszaru Blisko Krakowa.</w:t>
            </w:r>
          </w:p>
        </w:tc>
        <w:tc>
          <w:tcPr>
            <w:tcW w:w="1983" w:type="dxa"/>
          </w:tcPr>
          <w:p w:rsidR="009B0403" w:rsidRDefault="00392069">
            <w:pPr>
              <w:pStyle w:val="TableParagraph"/>
              <w:numPr>
                <w:ilvl w:val="0"/>
                <w:numId w:val="61"/>
              </w:numPr>
              <w:tabs>
                <w:tab w:val="left" w:pos="295"/>
              </w:tabs>
              <w:ind w:right="251"/>
            </w:pPr>
            <w:r>
              <w:t xml:space="preserve">projekty mające na celu pielęgnowanie tradycji i dziedzictwa </w:t>
            </w:r>
            <w:r>
              <w:rPr>
                <w:spacing w:val="-1"/>
              </w:rPr>
              <w:t xml:space="preserve">przyrodniczego, </w:t>
            </w:r>
            <w:r>
              <w:t>kulturowego</w:t>
            </w:r>
            <w:r>
              <w:rPr>
                <w:spacing w:val="-1"/>
              </w:rPr>
              <w:t xml:space="preserve"> </w:t>
            </w:r>
            <w:r>
              <w:t>i</w:t>
            </w:r>
          </w:p>
          <w:p w:rsidR="009B0403" w:rsidRDefault="00392069">
            <w:pPr>
              <w:pStyle w:val="TableParagraph"/>
              <w:spacing w:line="243" w:lineRule="exact"/>
              <w:ind w:left="294"/>
            </w:pPr>
            <w:r>
              <w:t>historycznego</w:t>
            </w:r>
          </w:p>
        </w:tc>
      </w:tr>
    </w:tbl>
    <w:p w:rsidR="009B0403" w:rsidRDefault="00392069">
      <w:pPr>
        <w:rPr>
          <w:sz w:val="2"/>
          <w:szCs w:val="2"/>
        </w:rPr>
      </w:pPr>
      <w:r>
        <w:rPr>
          <w:noProof/>
        </w:rPr>
        <mc:AlternateContent>
          <mc:Choice Requires="wps">
            <w:drawing>
              <wp:anchor distT="0" distB="0" distL="114300" distR="114300" simplePos="0" relativeHeight="251727872" behindDoc="0" locked="0" layoutInCell="1" allowOverlap="1">
                <wp:simplePos x="0" y="0"/>
                <wp:positionH relativeFrom="page">
                  <wp:posOffset>128905</wp:posOffset>
                </wp:positionH>
                <wp:positionV relativeFrom="page">
                  <wp:posOffset>6340475</wp:posOffset>
                </wp:positionV>
                <wp:extent cx="180975" cy="566420"/>
                <wp:effectExtent l="0" t="0" r="0" b="0"/>
                <wp:wrapNone/>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37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1" o:spid="_x0000_s1077"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28896" filled="f" stroked="f">
                <v:textbox style="layout-flow:vertical;mso-layout-flow-alt:bottom-to-top" inset="0,0,0,0">
                  <w:txbxContent>
                    <w:p w:rsidR="00C45E4C" w14:paraId="66D1C858" w14:textId="77777777">
                      <w:pPr>
                        <w:pStyle w:val="BodyText"/>
                        <w:spacing w:before="11"/>
                        <w:ind w:left="20"/>
                      </w:pPr>
                      <w:r>
                        <w:t>Strona 37</w:t>
                      </w:r>
                    </w:p>
                  </w:txbxContent>
                </v:textbox>
              </v:shape>
            </w:pict>
          </mc:Fallback>
        </mc:AlternateContent>
      </w:r>
    </w:p>
    <w:p w:rsidR="009B0403" w:rsidRDefault="009B0403">
      <w:pPr>
        <w:rPr>
          <w:sz w:val="2"/>
          <w:szCs w:val="2"/>
        </w:rPr>
        <w:sectPr w:rsidR="009B0403">
          <w:pgSz w:w="16840" w:h="11910" w:orient="landscape"/>
          <w:pgMar w:top="980" w:right="540" w:bottom="280" w:left="420" w:header="708" w:footer="708" w:gutter="0"/>
          <w:cols w:space="708"/>
        </w:sectPr>
      </w:pPr>
    </w:p>
    <w:tbl>
      <w:tblPr>
        <w:tblStyle w:val="TableNormal0"/>
        <w:tblW w:w="0" w:type="auto"/>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731"/>
        <w:gridCol w:w="2432"/>
        <w:gridCol w:w="1995"/>
        <w:gridCol w:w="2154"/>
        <w:gridCol w:w="1983"/>
      </w:tblGrid>
      <w:tr w:rsidR="00B25B16">
        <w:trPr>
          <w:trHeight w:val="4807"/>
        </w:trPr>
        <w:tc>
          <w:tcPr>
            <w:tcW w:w="2660" w:type="dxa"/>
          </w:tcPr>
          <w:p w:rsidR="009B0403" w:rsidRDefault="00392069">
            <w:pPr>
              <w:pStyle w:val="TableParagraph"/>
              <w:spacing w:line="242" w:lineRule="auto"/>
              <w:ind w:left="110" w:right="136"/>
            </w:pPr>
            <w:r>
              <w:lastRenderedPageBreak/>
              <w:t>aktywność, w tym: klubów sportowych</w:t>
            </w:r>
          </w:p>
          <w:p w:rsidR="009B0403" w:rsidRDefault="00392069">
            <w:pPr>
              <w:pStyle w:val="TableParagraph"/>
              <w:ind w:left="110" w:right="331"/>
            </w:pPr>
            <w:r>
              <w:rPr>
                <w:b/>
              </w:rPr>
              <w:t xml:space="preserve">A1. </w:t>
            </w:r>
            <w:r>
              <w:t>Bogate dziedzictwo lokalne, jako potencjał rekreacyjno-turystyczny obszaru LGD, w tym: materialne (przyrodnicze kulturowe i historyczne) oraz niematerialne,</w:t>
            </w:r>
          </w:p>
          <w:p w:rsidR="009B0403" w:rsidRDefault="00392069">
            <w:pPr>
              <w:pStyle w:val="TableParagraph"/>
              <w:ind w:left="110" w:right="155"/>
            </w:pPr>
            <w:r>
              <w:rPr>
                <w:b/>
              </w:rPr>
              <w:t xml:space="preserve">A6. </w:t>
            </w:r>
            <w:r>
              <w:t xml:space="preserve">Zakorzenienie organizacji w tradycjach lokalnych, silna tożsamość </w:t>
            </w:r>
            <w:r>
              <w:rPr>
                <w:b/>
              </w:rPr>
              <w:t xml:space="preserve">A7. </w:t>
            </w:r>
            <w:r>
              <w:t>Rozwijająca się</w:t>
            </w:r>
            <w:r>
              <w:rPr>
                <w:spacing w:val="4"/>
              </w:rPr>
              <w:t xml:space="preserve"> </w:t>
            </w:r>
            <w:r>
              <w:rPr>
                <w:spacing w:val="-4"/>
              </w:rPr>
              <w:t>marka</w:t>
            </w:r>
          </w:p>
          <w:p w:rsidR="009B0403" w:rsidRDefault="00392069">
            <w:pPr>
              <w:pStyle w:val="TableParagraph"/>
              <w:ind w:left="110"/>
            </w:pPr>
            <w:r>
              <w:t>„Skarby Blisko</w:t>
            </w:r>
            <w:r>
              <w:rPr>
                <w:spacing w:val="-5"/>
              </w:rPr>
              <w:t xml:space="preserve"> </w:t>
            </w:r>
            <w:r>
              <w:t>Krakowa”</w:t>
            </w:r>
          </w:p>
        </w:tc>
        <w:tc>
          <w:tcPr>
            <w:tcW w:w="3731" w:type="dxa"/>
          </w:tcPr>
          <w:p w:rsidR="009B0403" w:rsidRDefault="00392069">
            <w:pPr>
              <w:pStyle w:val="TableParagraph"/>
              <w:ind w:left="107" w:right="381"/>
              <w:jc w:val="both"/>
            </w:pPr>
            <w:r>
              <w:rPr>
                <w:b/>
              </w:rPr>
              <w:t xml:space="preserve">P19. </w:t>
            </w:r>
            <w:r>
              <w:t>Niskie przekonanie o spójności społecznej oraz historycznej obszaru LGD oraz stosunkowo niski poziom integracji społecznej</w:t>
            </w:r>
          </w:p>
          <w:p w:rsidR="009B0403" w:rsidRDefault="00392069">
            <w:pPr>
              <w:pStyle w:val="TableParagraph"/>
              <w:ind w:left="107" w:right="929"/>
            </w:pPr>
            <w:r>
              <w:rPr>
                <w:b/>
              </w:rPr>
              <w:t xml:space="preserve">P20. </w:t>
            </w:r>
            <w:r>
              <w:t>Słabość</w:t>
            </w:r>
            <w:r>
              <w:t xml:space="preserve"> instytucjonalna i organizacyjna części sektora pozarządowego,</w:t>
            </w:r>
          </w:p>
          <w:p w:rsidR="009B0403" w:rsidRDefault="00392069">
            <w:pPr>
              <w:pStyle w:val="TableParagraph"/>
              <w:ind w:left="107" w:right="161"/>
            </w:pPr>
            <w:r>
              <w:rPr>
                <w:b/>
              </w:rPr>
              <w:t xml:space="preserve">P21. </w:t>
            </w:r>
            <w:r>
              <w:t>Odnotowywany wysoki poziom stężeń zanieczyszczeń pyłu PM10 oraz PM2,5, benzo(a)pirenu, dwutlenku azotu oraz dwutlenku siarki</w:t>
            </w:r>
          </w:p>
          <w:p w:rsidR="009B0403" w:rsidRDefault="00392069">
            <w:pPr>
              <w:pStyle w:val="TableParagraph"/>
              <w:ind w:left="107" w:right="734"/>
            </w:pPr>
            <w:r>
              <w:rPr>
                <w:b/>
              </w:rPr>
              <w:t xml:space="preserve">P22. </w:t>
            </w:r>
            <w:r>
              <w:t>Niski poziom świadomości ekologicznej mieszkańców oraz nie</w:t>
            </w:r>
            <w:r>
              <w:t>dostateczna dbałość o stan środowiska naturalnego</w:t>
            </w:r>
          </w:p>
          <w:p w:rsidR="009B0403" w:rsidRDefault="00392069">
            <w:pPr>
              <w:pStyle w:val="TableParagraph"/>
              <w:ind w:left="107" w:right="380"/>
            </w:pPr>
            <w:r>
              <w:rPr>
                <w:b/>
              </w:rPr>
              <w:t xml:space="preserve">P23. </w:t>
            </w:r>
            <w:r>
              <w:t>Niski poziom dostępności do infrastruktury kanalizacyjnej i oczyszczalni ścieków w skali całego</w:t>
            </w:r>
          </w:p>
          <w:p w:rsidR="009B0403" w:rsidRDefault="00392069">
            <w:pPr>
              <w:pStyle w:val="TableParagraph"/>
              <w:spacing w:line="242" w:lineRule="exact"/>
              <w:ind w:left="107"/>
            </w:pPr>
            <w:r>
              <w:t>obszaru LGD</w:t>
            </w:r>
          </w:p>
        </w:tc>
        <w:tc>
          <w:tcPr>
            <w:tcW w:w="2432" w:type="dxa"/>
          </w:tcPr>
          <w:p w:rsidR="009B0403" w:rsidRDefault="00392069">
            <w:pPr>
              <w:pStyle w:val="TableParagraph"/>
              <w:spacing w:line="242" w:lineRule="auto"/>
              <w:ind w:left="106" w:right="622"/>
            </w:pPr>
            <w:r>
              <w:t>zamieszkania, jego specyfiki i historii,</w:t>
            </w:r>
          </w:p>
        </w:tc>
        <w:tc>
          <w:tcPr>
            <w:tcW w:w="1995" w:type="dxa"/>
          </w:tcPr>
          <w:p w:rsidR="009B0403" w:rsidRDefault="00392069">
            <w:pPr>
              <w:pStyle w:val="TableParagraph"/>
              <w:ind w:left="106" w:right="282"/>
              <w:rPr>
                <w:b/>
              </w:rPr>
            </w:pPr>
            <w:r>
              <w:rPr>
                <w:b/>
              </w:rPr>
              <w:t>przeciwdziałanie zmianom klimatycznym.</w:t>
            </w:r>
          </w:p>
        </w:tc>
        <w:tc>
          <w:tcPr>
            <w:tcW w:w="2154" w:type="dxa"/>
          </w:tcPr>
          <w:p w:rsidR="009B0403" w:rsidRDefault="009B0403">
            <w:pPr>
              <w:pStyle w:val="TableParagraph"/>
              <w:spacing w:before="2"/>
              <w:rPr>
                <w:b/>
                <w:sz w:val="31"/>
              </w:rPr>
            </w:pPr>
          </w:p>
          <w:p w:rsidR="009B0403" w:rsidRDefault="00392069">
            <w:pPr>
              <w:pStyle w:val="TableParagraph"/>
              <w:spacing w:line="276" w:lineRule="auto"/>
              <w:ind w:left="105" w:right="399"/>
              <w:rPr>
                <w:b/>
              </w:rPr>
            </w:pPr>
            <w:r>
              <w:rPr>
                <w:b/>
              </w:rPr>
              <w:t>Działania służące wzmocnieniu kapitału</w:t>
            </w:r>
          </w:p>
          <w:p w:rsidR="009B0403" w:rsidRDefault="00392069">
            <w:pPr>
              <w:pStyle w:val="TableParagraph"/>
              <w:spacing w:before="1" w:line="276" w:lineRule="auto"/>
              <w:ind w:left="105" w:right="97"/>
              <w:rPr>
                <w:b/>
              </w:rPr>
            </w:pPr>
            <w:r>
              <w:rPr>
                <w:b/>
              </w:rPr>
              <w:t xml:space="preserve">społecznego, w tym w zakresie ochrony środowiska i/lub wspieranie </w:t>
            </w:r>
            <w:r>
              <w:rPr>
                <w:b/>
                <w:spacing w:val="-3"/>
              </w:rPr>
              <w:t xml:space="preserve">inicjatyw </w:t>
            </w:r>
            <w:r>
              <w:rPr>
                <w:b/>
              </w:rPr>
              <w:t>służących przeciwdziałaniu zmianom klimatu, a także zwiększeniu wewnętrznej spójności społecznej obszaru.</w:t>
            </w:r>
          </w:p>
        </w:tc>
        <w:tc>
          <w:tcPr>
            <w:tcW w:w="1983" w:type="dxa"/>
          </w:tcPr>
          <w:p w:rsidR="009B0403" w:rsidRDefault="00392069">
            <w:pPr>
              <w:pStyle w:val="TableParagraph"/>
              <w:numPr>
                <w:ilvl w:val="0"/>
                <w:numId w:val="60"/>
              </w:numPr>
              <w:tabs>
                <w:tab w:val="left" w:pos="295"/>
              </w:tabs>
              <w:ind w:right="271"/>
            </w:pPr>
            <w:r>
              <w:rPr>
                <w:spacing w:val="-1"/>
              </w:rPr>
              <w:t xml:space="preserve">przedsięwzięcia </w:t>
            </w:r>
            <w:r>
              <w:t>służące wzmocnieniu</w:t>
            </w:r>
            <w:r>
              <w:t xml:space="preserve"> kapitału społecznego (w tym przede wszystkim edukacja ekologiczna)</w:t>
            </w:r>
          </w:p>
        </w:tc>
      </w:tr>
      <w:tr w:rsidR="00B25B16">
        <w:trPr>
          <w:trHeight w:val="1526"/>
        </w:trPr>
        <w:tc>
          <w:tcPr>
            <w:tcW w:w="2660" w:type="dxa"/>
            <w:vMerge w:val="restart"/>
          </w:tcPr>
          <w:p w:rsidR="009B0403" w:rsidRDefault="00392069">
            <w:pPr>
              <w:pStyle w:val="TableParagraph"/>
              <w:ind w:left="110" w:right="89"/>
            </w:pPr>
            <w:r>
              <w:rPr>
                <w:b/>
              </w:rPr>
              <w:t xml:space="preserve">A13. </w:t>
            </w:r>
            <w:r>
              <w:t>Różnorodność lokalnych organizacji pozarządowych ze względu na dziedziny i formy działania oraz ich aktywność, w tym: klubów sportowych</w:t>
            </w:r>
          </w:p>
          <w:p w:rsidR="009B0403" w:rsidRDefault="00392069">
            <w:pPr>
              <w:pStyle w:val="TableParagraph"/>
              <w:ind w:left="110" w:right="155"/>
            </w:pPr>
            <w:r>
              <w:rPr>
                <w:b/>
              </w:rPr>
              <w:t xml:space="preserve">A6. </w:t>
            </w:r>
            <w:r>
              <w:t xml:space="preserve">Zakorzenienie organizacji w </w:t>
            </w:r>
            <w:r>
              <w:t>tradycjach lokalnych, silna tożsamość</w:t>
            </w:r>
          </w:p>
        </w:tc>
        <w:tc>
          <w:tcPr>
            <w:tcW w:w="3731" w:type="dxa"/>
            <w:vMerge w:val="restart"/>
          </w:tcPr>
          <w:p w:rsidR="009B0403" w:rsidRDefault="00392069">
            <w:pPr>
              <w:pStyle w:val="TableParagraph"/>
              <w:ind w:left="107" w:right="104"/>
            </w:pPr>
            <w:r>
              <w:rPr>
                <w:b/>
              </w:rPr>
              <w:t xml:space="preserve">P18. </w:t>
            </w:r>
            <w:r>
              <w:t xml:space="preserve">Niewystarczający poziom kapitału społecznego mieszkańców: słaba świadomość korzyści ze współpracy, słaba aktywność osób i organizacji </w:t>
            </w:r>
            <w:r>
              <w:rPr>
                <w:b/>
              </w:rPr>
              <w:t xml:space="preserve">P20. </w:t>
            </w:r>
            <w:r>
              <w:t>Słabość instytucjonalna i organizacyjna części sektora pozarządowego</w:t>
            </w:r>
          </w:p>
        </w:tc>
        <w:tc>
          <w:tcPr>
            <w:tcW w:w="2432" w:type="dxa"/>
            <w:vMerge w:val="restart"/>
          </w:tcPr>
          <w:p w:rsidR="009B0403" w:rsidRDefault="00392069">
            <w:pPr>
              <w:pStyle w:val="TableParagraph"/>
              <w:ind w:left="106" w:right="633"/>
            </w:pPr>
            <w:r>
              <w:rPr>
                <w:b/>
              </w:rPr>
              <w:t xml:space="preserve">W11. </w:t>
            </w:r>
            <w:r>
              <w:t>Podnoszenie kompetencji społecznych oraz aktywizacja mieszkańców.</w:t>
            </w:r>
          </w:p>
          <w:p w:rsidR="009B0403" w:rsidRDefault="00392069">
            <w:pPr>
              <w:pStyle w:val="TableParagraph"/>
              <w:ind w:left="106" w:right="151"/>
            </w:pPr>
            <w:r>
              <w:rPr>
                <w:b/>
              </w:rPr>
              <w:t xml:space="preserve">W12 </w:t>
            </w:r>
            <w:r>
              <w:t>Zintensyfikowanie i wysiłków interesariuszy LSR, dla jak najpełniejszego wdrożenia zapisów dokumentu oraz osiągnięcia zakładanych celów.</w:t>
            </w:r>
          </w:p>
        </w:tc>
        <w:tc>
          <w:tcPr>
            <w:tcW w:w="1995" w:type="dxa"/>
            <w:vMerge w:val="restart"/>
          </w:tcPr>
          <w:p w:rsidR="009B0403" w:rsidRDefault="00392069">
            <w:pPr>
              <w:pStyle w:val="TableParagraph"/>
              <w:ind w:left="106" w:right="337"/>
              <w:rPr>
                <w:b/>
              </w:rPr>
            </w:pPr>
            <w:r>
              <w:rPr>
                <w:b/>
              </w:rPr>
              <w:t xml:space="preserve">Rozwój kompetencji, wiedzy i aktywności </w:t>
            </w:r>
            <w:r>
              <w:rPr>
                <w:b/>
              </w:rPr>
              <w:t>społeczności Blisko Krakowa na rzecz podniesienia jakości życia i</w:t>
            </w:r>
          </w:p>
          <w:p w:rsidR="009B0403" w:rsidRDefault="00392069">
            <w:pPr>
              <w:pStyle w:val="TableParagraph"/>
              <w:ind w:left="106" w:right="447"/>
              <w:rPr>
                <w:b/>
              </w:rPr>
            </w:pPr>
            <w:r>
              <w:rPr>
                <w:b/>
              </w:rPr>
              <w:t>zwiększenia jej udziału</w:t>
            </w:r>
          </w:p>
          <w:p w:rsidR="009B0403" w:rsidRDefault="00392069">
            <w:pPr>
              <w:pStyle w:val="TableParagraph"/>
              <w:ind w:left="106" w:right="167"/>
              <w:rPr>
                <w:b/>
              </w:rPr>
            </w:pPr>
            <w:r>
              <w:rPr>
                <w:b/>
              </w:rPr>
              <w:t>w realizacji LSR, poprzez działania realizowane przez Stowarzyszenia Blisko Krakowa.</w:t>
            </w:r>
          </w:p>
        </w:tc>
        <w:tc>
          <w:tcPr>
            <w:tcW w:w="2154" w:type="dxa"/>
          </w:tcPr>
          <w:p w:rsidR="009B0403" w:rsidRDefault="00392069">
            <w:pPr>
              <w:pStyle w:val="TableParagraph"/>
              <w:ind w:left="105" w:right="399"/>
              <w:rPr>
                <w:b/>
              </w:rPr>
            </w:pPr>
            <w:r>
              <w:rPr>
                <w:b/>
              </w:rPr>
              <w:t>Działania służące aktywizacji społeczności lokalnej</w:t>
            </w:r>
          </w:p>
        </w:tc>
        <w:tc>
          <w:tcPr>
            <w:tcW w:w="1983" w:type="dxa"/>
          </w:tcPr>
          <w:p w:rsidR="009B0403" w:rsidRDefault="00392069">
            <w:pPr>
              <w:pStyle w:val="TableParagraph"/>
              <w:numPr>
                <w:ilvl w:val="0"/>
                <w:numId w:val="59"/>
              </w:numPr>
              <w:tabs>
                <w:tab w:val="left" w:pos="295"/>
              </w:tabs>
              <w:ind w:right="398"/>
            </w:pPr>
            <w:r>
              <w:t xml:space="preserve">spotkania informacyjno- </w:t>
            </w:r>
            <w:r>
              <w:rPr>
                <w:spacing w:val="-1"/>
              </w:rPr>
              <w:t>konsu</w:t>
            </w:r>
            <w:r>
              <w:rPr>
                <w:spacing w:val="-1"/>
              </w:rPr>
              <w:t>ltacyjne,</w:t>
            </w:r>
          </w:p>
        </w:tc>
      </w:tr>
      <w:tr w:rsidR="00B25B16">
        <w:trPr>
          <w:trHeight w:val="1523"/>
        </w:trPr>
        <w:tc>
          <w:tcPr>
            <w:tcW w:w="2660" w:type="dxa"/>
            <w:vMerge/>
            <w:tcBorders>
              <w:top w:val="nil"/>
            </w:tcBorders>
          </w:tcPr>
          <w:p w:rsidR="009B0403" w:rsidRDefault="009B0403">
            <w:pPr>
              <w:rPr>
                <w:sz w:val="2"/>
                <w:szCs w:val="2"/>
              </w:rPr>
            </w:pPr>
          </w:p>
        </w:tc>
        <w:tc>
          <w:tcPr>
            <w:tcW w:w="3731" w:type="dxa"/>
            <w:vMerge/>
            <w:tcBorders>
              <w:top w:val="nil"/>
            </w:tcBorders>
          </w:tcPr>
          <w:p w:rsidR="009B0403" w:rsidRDefault="009B0403">
            <w:pPr>
              <w:rPr>
                <w:sz w:val="2"/>
                <w:szCs w:val="2"/>
              </w:rPr>
            </w:pPr>
          </w:p>
        </w:tc>
        <w:tc>
          <w:tcPr>
            <w:tcW w:w="2432" w:type="dxa"/>
            <w:vMerge/>
            <w:tcBorders>
              <w:top w:val="nil"/>
            </w:tcBorders>
          </w:tcPr>
          <w:p w:rsidR="009B0403" w:rsidRDefault="009B0403">
            <w:pPr>
              <w:rPr>
                <w:sz w:val="2"/>
                <w:szCs w:val="2"/>
              </w:rPr>
            </w:pPr>
          </w:p>
        </w:tc>
        <w:tc>
          <w:tcPr>
            <w:tcW w:w="1995" w:type="dxa"/>
            <w:vMerge/>
            <w:tcBorders>
              <w:top w:val="nil"/>
            </w:tcBorders>
          </w:tcPr>
          <w:p w:rsidR="009B0403" w:rsidRDefault="009B0403">
            <w:pPr>
              <w:rPr>
                <w:sz w:val="2"/>
                <w:szCs w:val="2"/>
              </w:rPr>
            </w:pPr>
          </w:p>
        </w:tc>
        <w:tc>
          <w:tcPr>
            <w:tcW w:w="2154" w:type="dxa"/>
          </w:tcPr>
          <w:p w:rsidR="009B0403" w:rsidRDefault="00392069">
            <w:pPr>
              <w:pStyle w:val="TableParagraph"/>
              <w:ind w:left="105" w:right="100"/>
              <w:rPr>
                <w:b/>
              </w:rPr>
            </w:pPr>
            <w:r>
              <w:rPr>
                <w:b/>
              </w:rPr>
              <w:t>Działania służące podnoszeniu kompetencji, wiedzy i umiejętności osób zaangażowanych we wdrażanie LSR</w:t>
            </w:r>
          </w:p>
        </w:tc>
        <w:tc>
          <w:tcPr>
            <w:tcW w:w="1983" w:type="dxa"/>
          </w:tcPr>
          <w:p w:rsidR="009B0403" w:rsidRDefault="00392069">
            <w:pPr>
              <w:pStyle w:val="TableParagraph"/>
              <w:numPr>
                <w:ilvl w:val="0"/>
                <w:numId w:val="58"/>
              </w:numPr>
              <w:tabs>
                <w:tab w:val="left" w:pos="295"/>
              </w:tabs>
              <w:ind w:right="117"/>
            </w:pPr>
            <w:r>
              <w:t xml:space="preserve">podmioty, którym </w:t>
            </w:r>
            <w:r>
              <w:rPr>
                <w:spacing w:val="-3"/>
              </w:rPr>
              <w:t xml:space="preserve">udzielono </w:t>
            </w:r>
            <w:r>
              <w:t>doradztwa,</w:t>
            </w:r>
          </w:p>
          <w:p w:rsidR="009B0403" w:rsidRDefault="00392069">
            <w:pPr>
              <w:pStyle w:val="TableParagraph"/>
              <w:numPr>
                <w:ilvl w:val="0"/>
                <w:numId w:val="58"/>
              </w:numPr>
              <w:tabs>
                <w:tab w:val="left" w:pos="295"/>
              </w:tabs>
              <w:ind w:right="221"/>
            </w:pPr>
            <w:r>
              <w:rPr>
                <w:spacing w:val="-1"/>
              </w:rPr>
              <w:t xml:space="preserve">przeprowadzone </w:t>
            </w:r>
            <w:r>
              <w:t>szkolenia</w:t>
            </w:r>
          </w:p>
        </w:tc>
      </w:tr>
      <w:tr w:rsidR="00B25B16">
        <w:trPr>
          <w:trHeight w:val="1526"/>
        </w:trPr>
        <w:tc>
          <w:tcPr>
            <w:tcW w:w="2660" w:type="dxa"/>
            <w:vMerge/>
            <w:tcBorders>
              <w:top w:val="nil"/>
            </w:tcBorders>
          </w:tcPr>
          <w:p w:rsidR="009B0403" w:rsidRDefault="009B0403">
            <w:pPr>
              <w:rPr>
                <w:sz w:val="2"/>
                <w:szCs w:val="2"/>
              </w:rPr>
            </w:pPr>
          </w:p>
        </w:tc>
        <w:tc>
          <w:tcPr>
            <w:tcW w:w="3731" w:type="dxa"/>
            <w:vMerge/>
            <w:tcBorders>
              <w:top w:val="nil"/>
            </w:tcBorders>
          </w:tcPr>
          <w:p w:rsidR="009B0403" w:rsidRDefault="009B0403">
            <w:pPr>
              <w:rPr>
                <w:sz w:val="2"/>
                <w:szCs w:val="2"/>
              </w:rPr>
            </w:pPr>
          </w:p>
        </w:tc>
        <w:tc>
          <w:tcPr>
            <w:tcW w:w="2432" w:type="dxa"/>
            <w:vMerge/>
            <w:tcBorders>
              <w:top w:val="nil"/>
            </w:tcBorders>
          </w:tcPr>
          <w:p w:rsidR="009B0403" w:rsidRDefault="009B0403">
            <w:pPr>
              <w:rPr>
                <w:sz w:val="2"/>
                <w:szCs w:val="2"/>
              </w:rPr>
            </w:pPr>
          </w:p>
        </w:tc>
        <w:tc>
          <w:tcPr>
            <w:tcW w:w="1995" w:type="dxa"/>
            <w:vMerge/>
            <w:tcBorders>
              <w:top w:val="nil"/>
            </w:tcBorders>
          </w:tcPr>
          <w:p w:rsidR="009B0403" w:rsidRDefault="009B0403">
            <w:pPr>
              <w:rPr>
                <w:sz w:val="2"/>
                <w:szCs w:val="2"/>
              </w:rPr>
            </w:pPr>
          </w:p>
        </w:tc>
        <w:tc>
          <w:tcPr>
            <w:tcW w:w="2154" w:type="dxa"/>
          </w:tcPr>
          <w:p w:rsidR="009B0403" w:rsidRDefault="00392069">
            <w:pPr>
              <w:pStyle w:val="TableParagraph"/>
              <w:ind w:left="105" w:right="103"/>
              <w:jc w:val="both"/>
              <w:rPr>
                <w:b/>
              </w:rPr>
            </w:pPr>
            <w:r>
              <w:rPr>
                <w:b/>
              </w:rPr>
              <w:t>Działania w zakresie współpracy służącej rozwojowi obszaru</w:t>
            </w:r>
          </w:p>
        </w:tc>
        <w:tc>
          <w:tcPr>
            <w:tcW w:w="1983" w:type="dxa"/>
          </w:tcPr>
          <w:p w:rsidR="009B0403" w:rsidRDefault="00392069">
            <w:pPr>
              <w:pStyle w:val="TableParagraph"/>
              <w:numPr>
                <w:ilvl w:val="0"/>
                <w:numId w:val="57"/>
              </w:numPr>
              <w:tabs>
                <w:tab w:val="left" w:pos="295"/>
              </w:tabs>
              <w:ind w:right="515"/>
            </w:pPr>
            <w:r>
              <w:rPr>
                <w:spacing w:val="-1"/>
              </w:rPr>
              <w:t xml:space="preserve">zrealizowane </w:t>
            </w:r>
            <w:r>
              <w:t>projekty współpracy</w:t>
            </w:r>
          </w:p>
        </w:tc>
      </w:tr>
    </w:tbl>
    <w:p w:rsidR="009B0403" w:rsidRDefault="00392069">
      <w:pPr>
        <w:rPr>
          <w:sz w:val="2"/>
          <w:szCs w:val="2"/>
        </w:rPr>
      </w:pPr>
      <w:r>
        <w:rPr>
          <w:noProof/>
        </w:rPr>
        <mc:AlternateContent>
          <mc:Choice Requires="wps">
            <w:drawing>
              <wp:anchor distT="0" distB="0" distL="114300" distR="114300" simplePos="0" relativeHeight="251729920" behindDoc="0" locked="0" layoutInCell="1" allowOverlap="1">
                <wp:simplePos x="0" y="0"/>
                <wp:positionH relativeFrom="page">
                  <wp:posOffset>128905</wp:posOffset>
                </wp:positionH>
                <wp:positionV relativeFrom="page">
                  <wp:posOffset>6340475</wp:posOffset>
                </wp:positionV>
                <wp:extent cx="180975" cy="566420"/>
                <wp:effectExtent l="0" t="0" r="0" b="0"/>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38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0" o:spid="_x0000_s1078" type="#_x0000_t202" style="width:14.25pt;height:44.6pt;margin-top:499.2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30944" filled="f" stroked="f">
                <v:textbox style="layout-flow:vertical;mso-layout-flow-alt:bottom-to-top" inset="0,0,0,0">
                  <w:txbxContent>
                    <w:p w:rsidR="00C45E4C" w14:paraId="26C207F0" w14:textId="77777777">
                      <w:pPr>
                        <w:pStyle w:val="BodyText"/>
                        <w:spacing w:before="11"/>
                        <w:ind w:left="20"/>
                      </w:pPr>
                      <w:r>
                        <w:t>Strona 38</w:t>
                      </w:r>
                    </w:p>
                  </w:txbxContent>
                </v:textbox>
              </v:shape>
            </w:pict>
          </mc:Fallback>
        </mc:AlternateContent>
      </w:r>
    </w:p>
    <w:p w:rsidR="009B0403" w:rsidRDefault="009B0403">
      <w:pPr>
        <w:rPr>
          <w:sz w:val="2"/>
          <w:szCs w:val="2"/>
        </w:rPr>
        <w:sectPr w:rsidR="009B0403">
          <w:pgSz w:w="16840" w:h="11910" w:orient="landscape"/>
          <w:pgMar w:top="980" w:right="540" w:bottom="280" w:left="420" w:header="708" w:footer="708" w:gutter="0"/>
          <w:cols w:space="708"/>
        </w:sectPr>
      </w:pPr>
    </w:p>
    <w:p w:rsidR="009B0403" w:rsidRDefault="00392069">
      <w:pPr>
        <w:pStyle w:val="Akapitzlist"/>
        <w:numPr>
          <w:ilvl w:val="2"/>
          <w:numId w:val="118"/>
        </w:numPr>
        <w:tabs>
          <w:tab w:val="left" w:pos="847"/>
          <w:tab w:val="left" w:pos="848"/>
        </w:tabs>
        <w:spacing w:before="78"/>
        <w:ind w:left="847" w:right="143"/>
        <w:jc w:val="left"/>
        <w:rPr>
          <w:b/>
          <w:color w:val="006FC0"/>
          <w:sz w:val="28"/>
        </w:rPr>
      </w:pPr>
      <w:r>
        <w:rPr>
          <w:noProof/>
        </w:rPr>
        <w:lastRenderedPageBreak/>
        <mc:AlternateContent>
          <mc:Choice Requires="wps">
            <w:drawing>
              <wp:anchor distT="0" distB="0" distL="0" distR="0" simplePos="0" relativeHeight="251839488" behindDoc="1" locked="0" layoutInCell="1" allowOverlap="1">
                <wp:simplePos x="0" y="0"/>
                <wp:positionH relativeFrom="page">
                  <wp:posOffset>412750</wp:posOffset>
                </wp:positionH>
                <wp:positionV relativeFrom="paragraph">
                  <wp:posOffset>495935</wp:posOffset>
                </wp:positionV>
                <wp:extent cx="6734175" cy="6350"/>
                <wp:effectExtent l="0" t="0" r="0" b="0"/>
                <wp:wrapTopAndBottom/>
                <wp:docPr id="7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9" o:spid="_x0000_s1079" style="width:530.25pt;height:0.5pt;margin-top:39.05pt;margin-left:32.5pt;mso-height-percent:0;mso-height-relative:page;mso-position-horizontal-relative:page;mso-width-percent:0;mso-width-relative:page;mso-wrap-distance-bottom:0;mso-wrap-distance-left:0;mso-wrap-distance-right:0;mso-wrap-distance-top:0;mso-wrap-style:square;position:absolute;v-text-anchor:top;visibility:visible;z-index:-251475968" fillcolor="black" stroked="f">
                <w10:wrap type="topAndBottom"/>
              </v:rect>
            </w:pict>
          </mc:Fallback>
        </mc:AlternateContent>
      </w:r>
      <w:r>
        <w:rPr>
          <w:noProof/>
        </w:rPr>
        <mc:AlternateContent>
          <mc:Choice Requires="wps">
            <w:drawing>
              <wp:anchor distT="0" distB="0" distL="114300" distR="114300" simplePos="0" relativeHeight="251731968" behindDoc="0" locked="0" layoutInCell="1" allowOverlap="1">
                <wp:simplePos x="0" y="0"/>
                <wp:positionH relativeFrom="page">
                  <wp:posOffset>128905</wp:posOffset>
                </wp:positionH>
                <wp:positionV relativeFrom="page">
                  <wp:posOffset>9597390</wp:posOffset>
                </wp:positionV>
                <wp:extent cx="180975" cy="566420"/>
                <wp:effectExtent l="0" t="0" r="0" b="0"/>
                <wp:wrapNone/>
                <wp:docPr id="7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39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8" o:spid="_x0000_s1080" type="#_x0000_t202" style="width:14.25pt;height:44.6pt;margin-top:755.7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32992" filled="f" stroked="f">
                <v:textbox style="layout-flow:vertical;mso-layout-flow-alt:bottom-to-top" inset="0,0,0,0">
                  <w:txbxContent>
                    <w:p w:rsidR="00C45E4C" w14:paraId="20161871" w14:textId="77777777">
                      <w:pPr>
                        <w:pStyle w:val="BodyText"/>
                        <w:spacing w:before="11"/>
                        <w:ind w:left="20"/>
                      </w:pPr>
                      <w:r>
                        <w:t>Strona 39</w:t>
                      </w:r>
                    </w:p>
                  </w:txbxContent>
                </v:textbox>
              </v:shape>
            </w:pict>
          </mc:Fallback>
        </mc:AlternateContent>
      </w:r>
      <w:bookmarkStart w:id="8" w:name="_bookmark5"/>
      <w:bookmarkEnd w:id="8"/>
      <w:r w:rsidR="00492AFA">
        <w:rPr>
          <w:b/>
          <w:color w:val="006FC0"/>
          <w:sz w:val="28"/>
        </w:rPr>
        <w:t>SPOSÓB WYBORU I OCENY OPERACJI ORAZ SPOSÓB USTANAWIANIA KRYTERIÓW</w:t>
      </w:r>
      <w:r w:rsidR="00492AFA">
        <w:rPr>
          <w:b/>
          <w:color w:val="006FC0"/>
          <w:spacing w:val="-1"/>
          <w:sz w:val="28"/>
        </w:rPr>
        <w:t xml:space="preserve"> </w:t>
      </w:r>
      <w:r w:rsidR="00492AFA">
        <w:rPr>
          <w:b/>
          <w:color w:val="006FC0"/>
          <w:sz w:val="28"/>
        </w:rPr>
        <w:t>WYBORU</w:t>
      </w:r>
    </w:p>
    <w:p w:rsidR="009B0403" w:rsidRDefault="00392069">
      <w:pPr>
        <w:ind w:left="139"/>
        <w:rPr>
          <w:b/>
        </w:rPr>
      </w:pPr>
      <w:r>
        <w:rPr>
          <w:b/>
        </w:rPr>
        <w:t xml:space="preserve">Realizacja celów zawartych w LSR na lata 2016-2022 przewiduje działania dotyczące </w:t>
      </w:r>
      <w:r>
        <w:rPr>
          <w:b/>
        </w:rPr>
        <w:t>następujących typów operacji:</w:t>
      </w:r>
    </w:p>
    <w:p w:rsidR="009B0403" w:rsidRDefault="00392069">
      <w:pPr>
        <w:pStyle w:val="Akapitzlist"/>
        <w:numPr>
          <w:ilvl w:val="0"/>
          <w:numId w:val="116"/>
        </w:numPr>
        <w:tabs>
          <w:tab w:val="left" w:pos="423"/>
        </w:tabs>
        <w:spacing w:before="1"/>
        <w:ind w:left="422" w:right="141"/>
      </w:pPr>
      <w:r>
        <w:t>operacje  realizowane  indywidualnie  w  ramach  wniosków  składanych  przez   beneficjentów  innych  niż  LGD   i wybieranych przez organ decyzyjny, a następnie przedkładanych do weryfikacji do Samorządu</w:t>
      </w:r>
      <w:r>
        <w:rPr>
          <w:spacing w:val="-19"/>
        </w:rPr>
        <w:t xml:space="preserve"> </w:t>
      </w:r>
      <w:r>
        <w:t>Województwa,</w:t>
      </w:r>
    </w:p>
    <w:p w:rsidR="009B0403" w:rsidRDefault="00392069">
      <w:pPr>
        <w:pStyle w:val="Akapitzlist"/>
        <w:numPr>
          <w:ilvl w:val="0"/>
          <w:numId w:val="116"/>
        </w:numPr>
        <w:tabs>
          <w:tab w:val="left" w:pos="423"/>
        </w:tabs>
        <w:spacing w:before="1" w:line="269" w:lineRule="exact"/>
        <w:ind w:left="422"/>
      </w:pPr>
      <w:r>
        <w:t>projekty</w:t>
      </w:r>
      <w:r>
        <w:rPr>
          <w:spacing w:val="-3"/>
        </w:rPr>
        <w:t xml:space="preserve"> </w:t>
      </w:r>
      <w:r>
        <w:t>grantowe,</w:t>
      </w:r>
    </w:p>
    <w:p w:rsidR="009B0403" w:rsidRDefault="00392069">
      <w:pPr>
        <w:pStyle w:val="Akapitzlist"/>
        <w:numPr>
          <w:ilvl w:val="0"/>
          <w:numId w:val="116"/>
        </w:numPr>
        <w:tabs>
          <w:tab w:val="left" w:pos="423"/>
        </w:tabs>
        <w:spacing w:line="269" w:lineRule="exact"/>
        <w:ind w:left="422"/>
      </w:pPr>
      <w:r>
        <w:t>operacje własne LGD (których beneficjentem i realizatorem operacji jest również</w:t>
      </w:r>
      <w:r>
        <w:rPr>
          <w:spacing w:val="-5"/>
        </w:rPr>
        <w:t xml:space="preserve"> </w:t>
      </w:r>
      <w:r>
        <w:t>LGD),</w:t>
      </w:r>
    </w:p>
    <w:p w:rsidR="009B0403" w:rsidRDefault="00392069">
      <w:pPr>
        <w:pStyle w:val="Akapitzlist"/>
        <w:numPr>
          <w:ilvl w:val="0"/>
          <w:numId w:val="116"/>
        </w:numPr>
        <w:tabs>
          <w:tab w:val="left" w:pos="423"/>
        </w:tabs>
        <w:spacing w:line="269" w:lineRule="exact"/>
        <w:ind w:left="422"/>
      </w:pPr>
      <w:r>
        <w:t>projekty współpracy (w tym projekt</w:t>
      </w:r>
      <w:r>
        <w:rPr>
          <w:spacing w:val="-8"/>
        </w:rPr>
        <w:t xml:space="preserve"> </w:t>
      </w:r>
      <w:r>
        <w:t>międzynarodowy).</w:t>
      </w:r>
    </w:p>
    <w:p w:rsidR="009B0403" w:rsidRDefault="009B0403">
      <w:pPr>
        <w:pStyle w:val="Tekstpodstawowy"/>
        <w:spacing w:before="8"/>
        <w:rPr>
          <w:sz w:val="21"/>
        </w:rPr>
      </w:pPr>
    </w:p>
    <w:p w:rsidR="009B0403" w:rsidRDefault="00392069">
      <w:pPr>
        <w:pStyle w:val="Tekstpodstawowy"/>
        <w:spacing w:before="1"/>
        <w:ind w:left="139" w:right="135"/>
        <w:jc w:val="both"/>
      </w:pPr>
      <w:r>
        <w:t>Uregulowania sposobu wyboru i oceny operacji, a także stosowanych podczas tego proces</w:t>
      </w:r>
      <w:r>
        <w:t>u kryteriów, zaprojektowane zostały odrębnie dla każdego z przedsięwzięć przewidzianych w Strategii. W trakcie opracowywania rozwiązań formalnych</w:t>
      </w:r>
      <w:r>
        <w:rPr>
          <w:spacing w:val="-9"/>
        </w:rPr>
        <w:t xml:space="preserve"> </w:t>
      </w:r>
      <w:r>
        <w:t>dbano</w:t>
      </w:r>
      <w:r>
        <w:rPr>
          <w:spacing w:val="-9"/>
        </w:rPr>
        <w:t xml:space="preserve"> </w:t>
      </w:r>
      <w:r>
        <w:t>przede</w:t>
      </w:r>
      <w:r>
        <w:rPr>
          <w:spacing w:val="-8"/>
        </w:rPr>
        <w:t xml:space="preserve"> </w:t>
      </w:r>
      <w:r>
        <w:t>wszystkim</w:t>
      </w:r>
      <w:r>
        <w:rPr>
          <w:spacing w:val="-9"/>
        </w:rPr>
        <w:t xml:space="preserve"> </w:t>
      </w:r>
      <w:r>
        <w:t>o</w:t>
      </w:r>
      <w:r>
        <w:rPr>
          <w:spacing w:val="-7"/>
        </w:rPr>
        <w:t xml:space="preserve"> </w:t>
      </w:r>
      <w:r>
        <w:t>zgodność</w:t>
      </w:r>
      <w:r>
        <w:rPr>
          <w:spacing w:val="-8"/>
        </w:rPr>
        <w:t xml:space="preserve"> </w:t>
      </w:r>
      <w:r>
        <w:t>zapisów</w:t>
      </w:r>
      <w:r>
        <w:rPr>
          <w:spacing w:val="-11"/>
        </w:rPr>
        <w:t xml:space="preserve"> </w:t>
      </w:r>
      <w:r>
        <w:t>z</w:t>
      </w:r>
      <w:r>
        <w:rPr>
          <w:spacing w:val="-1"/>
        </w:rPr>
        <w:t xml:space="preserve"> </w:t>
      </w:r>
      <w:r>
        <w:t>przepisami</w:t>
      </w:r>
      <w:r>
        <w:rPr>
          <w:spacing w:val="-8"/>
        </w:rPr>
        <w:t xml:space="preserve"> </w:t>
      </w:r>
      <w:r>
        <w:t>obowiązującymi</w:t>
      </w:r>
      <w:r>
        <w:rPr>
          <w:spacing w:val="-9"/>
        </w:rPr>
        <w:t xml:space="preserve"> </w:t>
      </w:r>
      <w:r>
        <w:t>dla</w:t>
      </w:r>
      <w:r>
        <w:rPr>
          <w:spacing w:val="-8"/>
        </w:rPr>
        <w:t xml:space="preserve"> </w:t>
      </w:r>
      <w:r>
        <w:t>RLKS,</w:t>
      </w:r>
      <w:r>
        <w:rPr>
          <w:spacing w:val="-10"/>
        </w:rPr>
        <w:t xml:space="preserve"> </w:t>
      </w:r>
      <w:r>
        <w:t>a</w:t>
      </w:r>
      <w:r>
        <w:rPr>
          <w:spacing w:val="-9"/>
        </w:rPr>
        <w:t xml:space="preserve"> </w:t>
      </w:r>
      <w:r>
        <w:t>także</w:t>
      </w:r>
      <w:r>
        <w:rPr>
          <w:spacing w:val="-8"/>
        </w:rPr>
        <w:t xml:space="preserve"> </w:t>
      </w:r>
      <w:r>
        <w:t>dopasowanie ich</w:t>
      </w:r>
      <w:r>
        <w:rPr>
          <w:spacing w:val="-10"/>
        </w:rPr>
        <w:t xml:space="preserve"> </w:t>
      </w:r>
      <w:r>
        <w:t>do</w:t>
      </w:r>
      <w:r>
        <w:rPr>
          <w:spacing w:val="-10"/>
        </w:rPr>
        <w:t xml:space="preserve"> </w:t>
      </w:r>
      <w:r>
        <w:t>spe</w:t>
      </w:r>
      <w:r>
        <w:t>cyfiki</w:t>
      </w:r>
      <w:r>
        <w:rPr>
          <w:spacing w:val="-7"/>
        </w:rPr>
        <w:t xml:space="preserve"> </w:t>
      </w:r>
      <w:r>
        <w:t>obszaru</w:t>
      </w:r>
      <w:r>
        <w:rPr>
          <w:spacing w:val="-10"/>
        </w:rPr>
        <w:t xml:space="preserve"> </w:t>
      </w:r>
      <w:r>
        <w:t>objętego</w:t>
      </w:r>
      <w:r>
        <w:rPr>
          <w:spacing w:val="-7"/>
        </w:rPr>
        <w:t xml:space="preserve"> </w:t>
      </w:r>
      <w:r>
        <w:t>LSR</w:t>
      </w:r>
      <w:r>
        <w:rPr>
          <w:spacing w:val="-10"/>
        </w:rPr>
        <w:t xml:space="preserve"> </w:t>
      </w:r>
      <w:r>
        <w:t>(co</w:t>
      </w:r>
      <w:r>
        <w:rPr>
          <w:spacing w:val="-7"/>
        </w:rPr>
        <w:t xml:space="preserve"> </w:t>
      </w:r>
      <w:r>
        <w:t>w</w:t>
      </w:r>
      <w:r>
        <w:rPr>
          <w:spacing w:val="-11"/>
        </w:rPr>
        <w:t xml:space="preserve"> </w:t>
      </w:r>
      <w:r>
        <w:t>szczególności</w:t>
      </w:r>
      <w:r>
        <w:rPr>
          <w:spacing w:val="-8"/>
        </w:rPr>
        <w:t xml:space="preserve"> </w:t>
      </w:r>
      <w:r>
        <w:t>ujęte</w:t>
      </w:r>
      <w:r>
        <w:rPr>
          <w:spacing w:val="-7"/>
        </w:rPr>
        <w:t xml:space="preserve"> </w:t>
      </w:r>
      <w:r>
        <w:t>zostało</w:t>
      </w:r>
      <w:r>
        <w:rPr>
          <w:spacing w:val="-10"/>
        </w:rPr>
        <w:t xml:space="preserve"> </w:t>
      </w:r>
      <w:r>
        <w:t>w</w:t>
      </w:r>
      <w:r>
        <w:rPr>
          <w:spacing w:val="-8"/>
        </w:rPr>
        <w:t xml:space="preserve"> </w:t>
      </w:r>
      <w:r>
        <w:t>sposobie</w:t>
      </w:r>
      <w:r>
        <w:rPr>
          <w:spacing w:val="-7"/>
        </w:rPr>
        <w:t xml:space="preserve"> </w:t>
      </w:r>
      <w:r>
        <w:t>sformułowania</w:t>
      </w:r>
      <w:r>
        <w:rPr>
          <w:spacing w:val="-7"/>
        </w:rPr>
        <w:t xml:space="preserve"> </w:t>
      </w:r>
      <w:r>
        <w:t>kryteriów).</w:t>
      </w:r>
      <w:r>
        <w:rPr>
          <w:spacing w:val="-8"/>
        </w:rPr>
        <w:t xml:space="preserve"> </w:t>
      </w:r>
      <w:r>
        <w:t>Przyjęte rozwiązania formalno-instytucjonalne zostały skonstruowane w taki sposób, aby umożliwiały sprawny i transparentny wybór</w:t>
      </w:r>
      <w:r>
        <w:rPr>
          <w:spacing w:val="-11"/>
        </w:rPr>
        <w:t xml:space="preserve"> </w:t>
      </w:r>
      <w:r>
        <w:t>operacji</w:t>
      </w:r>
      <w:r>
        <w:rPr>
          <w:spacing w:val="-11"/>
        </w:rPr>
        <w:t xml:space="preserve"> </w:t>
      </w:r>
      <w:r>
        <w:t>w</w:t>
      </w:r>
      <w:r>
        <w:rPr>
          <w:spacing w:val="-13"/>
        </w:rPr>
        <w:t xml:space="preserve"> </w:t>
      </w:r>
      <w:r>
        <w:t>oparciu</w:t>
      </w:r>
      <w:r>
        <w:rPr>
          <w:spacing w:val="-13"/>
        </w:rPr>
        <w:t xml:space="preserve"> </w:t>
      </w:r>
      <w:r>
        <w:t>o</w:t>
      </w:r>
      <w:r>
        <w:rPr>
          <w:spacing w:val="-14"/>
        </w:rPr>
        <w:t xml:space="preserve"> </w:t>
      </w:r>
      <w:r>
        <w:t>ustalenia</w:t>
      </w:r>
      <w:r>
        <w:rPr>
          <w:spacing w:val="-14"/>
        </w:rPr>
        <w:t xml:space="preserve"> </w:t>
      </w:r>
      <w:r>
        <w:t>poczynione</w:t>
      </w:r>
      <w:r>
        <w:rPr>
          <w:spacing w:val="-11"/>
        </w:rPr>
        <w:t xml:space="preserve"> </w:t>
      </w:r>
      <w:r>
        <w:t>podczas</w:t>
      </w:r>
      <w:r>
        <w:rPr>
          <w:spacing w:val="-11"/>
        </w:rPr>
        <w:t xml:space="preserve"> </w:t>
      </w:r>
      <w:r>
        <w:t>definiowania</w:t>
      </w:r>
      <w:r>
        <w:rPr>
          <w:spacing w:val="-14"/>
        </w:rPr>
        <w:t xml:space="preserve"> </w:t>
      </w:r>
      <w:r>
        <w:t>problemów,</w:t>
      </w:r>
      <w:r>
        <w:rPr>
          <w:spacing w:val="-11"/>
        </w:rPr>
        <w:t xml:space="preserve"> </w:t>
      </w:r>
      <w:r>
        <w:t>przedsięwzięć,</w:t>
      </w:r>
      <w:r>
        <w:rPr>
          <w:spacing w:val="-14"/>
        </w:rPr>
        <w:t xml:space="preserve"> </w:t>
      </w:r>
      <w:r>
        <w:t>celów</w:t>
      </w:r>
      <w:r>
        <w:rPr>
          <w:spacing w:val="-13"/>
        </w:rPr>
        <w:t xml:space="preserve"> </w:t>
      </w:r>
      <w:r>
        <w:t>i</w:t>
      </w:r>
      <w:r>
        <w:rPr>
          <w:spacing w:val="1"/>
        </w:rPr>
        <w:t xml:space="preserve"> </w:t>
      </w:r>
      <w:r>
        <w:t>wskaźników.</w:t>
      </w:r>
    </w:p>
    <w:p w:rsidR="009B0403" w:rsidRDefault="009B0403">
      <w:pPr>
        <w:pStyle w:val="Tekstpodstawowy"/>
      </w:pPr>
    </w:p>
    <w:p w:rsidR="009B0403" w:rsidRDefault="00392069">
      <w:pPr>
        <w:pStyle w:val="Akapitzlist"/>
        <w:numPr>
          <w:ilvl w:val="0"/>
          <w:numId w:val="56"/>
        </w:numPr>
        <w:tabs>
          <w:tab w:val="left" w:pos="423"/>
        </w:tabs>
        <w:spacing w:before="1" w:line="252" w:lineRule="exact"/>
        <w:rPr>
          <w:b/>
        </w:rPr>
      </w:pPr>
      <w:r>
        <w:rPr>
          <w:b/>
          <w:color w:val="006FC0"/>
        </w:rPr>
        <w:t>PROCEDURY OCENY I WYBORU</w:t>
      </w:r>
      <w:r>
        <w:rPr>
          <w:b/>
          <w:color w:val="006FC0"/>
          <w:spacing w:val="-4"/>
        </w:rPr>
        <w:t xml:space="preserve"> </w:t>
      </w:r>
      <w:r>
        <w:rPr>
          <w:b/>
          <w:color w:val="006FC0"/>
        </w:rPr>
        <w:t>OPERACJI</w:t>
      </w:r>
    </w:p>
    <w:p w:rsidR="009B0403" w:rsidRDefault="00392069">
      <w:pPr>
        <w:ind w:left="139" w:right="135"/>
        <w:jc w:val="both"/>
      </w:pPr>
      <w:r>
        <w:rPr>
          <w:b/>
        </w:rPr>
        <w:t>Najważniejsze założenia poszczególnych rozwiązań przedstawione zostały z zachowaniem podziału na typ przewidzianej  operacji  (rodzaj</w:t>
      </w:r>
      <w:r>
        <w:rPr>
          <w:b/>
        </w:rPr>
        <w:t xml:space="preserve">  przedsięwzięcia)</w:t>
      </w:r>
      <w:r>
        <w:t>,  dlatego  też  LGD  Blisko  Krakowa  opracowało  przejrzyste      i niedyskryminujące procedury ich realizacji, szczegółowo opisujące proces wyboru, sposób rozliczania, monitoring     i kontrolę. Główne elementy procedury zestawione zos</w:t>
      </w:r>
      <w:r>
        <w:t>tały</w:t>
      </w:r>
      <w:r>
        <w:rPr>
          <w:spacing w:val="-3"/>
        </w:rPr>
        <w:t xml:space="preserve"> </w:t>
      </w:r>
      <w:r>
        <w:t>poniżej:</w:t>
      </w:r>
    </w:p>
    <w:tbl>
      <w:tblPr>
        <w:tblStyle w:val="TableNormal0"/>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2501"/>
        <w:gridCol w:w="2306"/>
        <w:gridCol w:w="2599"/>
      </w:tblGrid>
      <w:tr w:rsidR="00B25B16">
        <w:trPr>
          <w:trHeight w:val="506"/>
        </w:trPr>
        <w:tc>
          <w:tcPr>
            <w:tcW w:w="10536" w:type="dxa"/>
            <w:gridSpan w:val="4"/>
            <w:shd w:val="clear" w:color="auto" w:fill="006FC0"/>
          </w:tcPr>
          <w:p w:rsidR="009B0403" w:rsidRDefault="00392069">
            <w:pPr>
              <w:pStyle w:val="TableParagraph"/>
              <w:spacing w:before="2" w:line="252" w:lineRule="exact"/>
              <w:ind w:left="1157" w:right="366" w:hanging="764"/>
              <w:rPr>
                <w:b/>
              </w:rPr>
            </w:pPr>
            <w:r>
              <w:rPr>
                <w:b/>
                <w:color w:val="FFFFFF"/>
              </w:rPr>
              <w:t>Procedury oceny i wyboru operacji w ramach poddziałania „Wsparcie na wdrażanie operacji w ramach strategii rozwoju lokalnego kierowanego przez społeczność” objętego PROW 2014-2020</w:t>
            </w:r>
          </w:p>
        </w:tc>
      </w:tr>
      <w:tr w:rsidR="00B25B16">
        <w:trPr>
          <w:trHeight w:val="1012"/>
        </w:trPr>
        <w:tc>
          <w:tcPr>
            <w:tcW w:w="3130" w:type="dxa"/>
            <w:vMerge w:val="restart"/>
            <w:shd w:val="clear" w:color="auto" w:fill="006FC0"/>
          </w:tcPr>
          <w:p w:rsidR="009B0403" w:rsidRDefault="00392069">
            <w:pPr>
              <w:pStyle w:val="TableParagraph"/>
              <w:ind w:left="467" w:right="727"/>
              <w:rPr>
                <w:b/>
              </w:rPr>
            </w:pPr>
            <w:r>
              <w:rPr>
                <w:b/>
                <w:color w:val="FFFFFF"/>
              </w:rPr>
              <w:t>Elementy zawarte w dokumencie:</w:t>
            </w:r>
          </w:p>
        </w:tc>
        <w:tc>
          <w:tcPr>
            <w:tcW w:w="2501" w:type="dxa"/>
            <w:shd w:val="clear" w:color="auto" w:fill="006FC0"/>
          </w:tcPr>
          <w:p w:rsidR="009B0403" w:rsidRDefault="00392069">
            <w:pPr>
              <w:pStyle w:val="TableParagraph"/>
              <w:ind w:left="107" w:right="109"/>
              <w:rPr>
                <w:b/>
              </w:rPr>
            </w:pPr>
            <w:r>
              <w:rPr>
                <w:b/>
                <w:color w:val="FFFFFF"/>
              </w:rPr>
              <w:t xml:space="preserve">Operacje </w:t>
            </w:r>
            <w:r>
              <w:rPr>
                <w:b/>
                <w:color w:val="FFFFFF"/>
              </w:rPr>
              <w:t>realizowane przez podmioty inne niż LGD</w:t>
            </w:r>
          </w:p>
        </w:tc>
        <w:tc>
          <w:tcPr>
            <w:tcW w:w="2306" w:type="dxa"/>
            <w:shd w:val="clear" w:color="auto" w:fill="006FC0"/>
          </w:tcPr>
          <w:p w:rsidR="009B0403" w:rsidRDefault="00392069">
            <w:pPr>
              <w:pStyle w:val="TableParagraph"/>
              <w:spacing w:line="251" w:lineRule="exact"/>
              <w:ind w:left="108"/>
              <w:rPr>
                <w:b/>
              </w:rPr>
            </w:pPr>
            <w:r>
              <w:rPr>
                <w:b/>
                <w:color w:val="FFFFFF"/>
              </w:rPr>
              <w:t>Projekty grantowe</w:t>
            </w:r>
          </w:p>
        </w:tc>
        <w:tc>
          <w:tcPr>
            <w:tcW w:w="2599" w:type="dxa"/>
            <w:shd w:val="clear" w:color="auto" w:fill="006FC0"/>
          </w:tcPr>
          <w:p w:rsidR="009B0403" w:rsidRDefault="00392069">
            <w:pPr>
              <w:pStyle w:val="TableParagraph"/>
              <w:spacing w:line="251" w:lineRule="exact"/>
              <w:ind w:left="108"/>
              <w:rPr>
                <w:b/>
              </w:rPr>
            </w:pPr>
            <w:r>
              <w:rPr>
                <w:b/>
                <w:color w:val="FFFFFF"/>
              </w:rPr>
              <w:t>Operacje własne LGD</w:t>
            </w:r>
          </w:p>
        </w:tc>
      </w:tr>
      <w:tr w:rsidR="00B25B16">
        <w:trPr>
          <w:trHeight w:val="505"/>
        </w:trPr>
        <w:tc>
          <w:tcPr>
            <w:tcW w:w="3130" w:type="dxa"/>
            <w:vMerge/>
            <w:tcBorders>
              <w:top w:val="nil"/>
            </w:tcBorders>
            <w:shd w:val="clear" w:color="auto" w:fill="006FC0"/>
          </w:tcPr>
          <w:p w:rsidR="009B0403" w:rsidRDefault="009B0403">
            <w:pPr>
              <w:rPr>
                <w:sz w:val="2"/>
                <w:szCs w:val="2"/>
              </w:rPr>
            </w:pPr>
          </w:p>
        </w:tc>
        <w:tc>
          <w:tcPr>
            <w:tcW w:w="2501" w:type="dxa"/>
            <w:shd w:val="clear" w:color="auto" w:fill="006FC0"/>
          </w:tcPr>
          <w:p w:rsidR="009B0403" w:rsidRDefault="00392069">
            <w:pPr>
              <w:pStyle w:val="TableParagraph"/>
              <w:spacing w:line="251" w:lineRule="exact"/>
              <w:ind w:left="107"/>
              <w:rPr>
                <w:b/>
              </w:rPr>
            </w:pPr>
            <w:r>
              <w:rPr>
                <w:b/>
                <w:color w:val="FFFFFF"/>
              </w:rPr>
              <w:t>Miejsce w dokumencie</w:t>
            </w:r>
          </w:p>
        </w:tc>
        <w:tc>
          <w:tcPr>
            <w:tcW w:w="2306" w:type="dxa"/>
            <w:shd w:val="clear" w:color="auto" w:fill="006FC0"/>
          </w:tcPr>
          <w:p w:rsidR="009B0403" w:rsidRDefault="00392069">
            <w:pPr>
              <w:pStyle w:val="TableParagraph"/>
              <w:spacing w:before="2" w:line="252" w:lineRule="exact"/>
              <w:ind w:left="108" w:right="1031"/>
              <w:rPr>
                <w:b/>
              </w:rPr>
            </w:pPr>
            <w:r>
              <w:rPr>
                <w:b/>
                <w:color w:val="FFFFFF"/>
              </w:rPr>
              <w:t>Miejsce w dokumencie</w:t>
            </w:r>
          </w:p>
        </w:tc>
        <w:tc>
          <w:tcPr>
            <w:tcW w:w="2599" w:type="dxa"/>
            <w:shd w:val="clear" w:color="auto" w:fill="006FC0"/>
          </w:tcPr>
          <w:p w:rsidR="009B0403" w:rsidRDefault="00392069">
            <w:pPr>
              <w:pStyle w:val="TableParagraph"/>
              <w:spacing w:line="251" w:lineRule="exact"/>
              <w:ind w:left="108"/>
              <w:rPr>
                <w:b/>
              </w:rPr>
            </w:pPr>
            <w:r>
              <w:rPr>
                <w:b/>
                <w:color w:val="FFFFFF"/>
              </w:rPr>
              <w:t>Miejsce w dokumencie</w:t>
            </w:r>
          </w:p>
        </w:tc>
      </w:tr>
      <w:tr w:rsidR="00B25B16">
        <w:trPr>
          <w:trHeight w:val="758"/>
        </w:trPr>
        <w:tc>
          <w:tcPr>
            <w:tcW w:w="3130" w:type="dxa"/>
          </w:tcPr>
          <w:p w:rsidR="009B0403" w:rsidRDefault="00392069">
            <w:pPr>
              <w:pStyle w:val="TableParagraph"/>
              <w:ind w:left="390" w:right="191" w:hanging="284"/>
              <w:rPr>
                <w:b/>
              </w:rPr>
            </w:pPr>
            <w:r>
              <w:rPr>
                <w:b/>
              </w:rPr>
              <w:t>1. wskazano i opisano sposób udostępnienia procedur do</w:t>
            </w:r>
          </w:p>
          <w:p w:rsidR="009B0403" w:rsidRDefault="00392069">
            <w:pPr>
              <w:pStyle w:val="TableParagraph"/>
              <w:spacing w:line="233" w:lineRule="exact"/>
              <w:ind w:left="390"/>
              <w:rPr>
                <w:b/>
              </w:rPr>
            </w:pPr>
            <w:r>
              <w:rPr>
                <w:b/>
              </w:rPr>
              <w:t>wiadomości publicznej</w:t>
            </w:r>
          </w:p>
        </w:tc>
        <w:tc>
          <w:tcPr>
            <w:tcW w:w="2501" w:type="dxa"/>
          </w:tcPr>
          <w:p w:rsidR="009B0403" w:rsidRDefault="00392069">
            <w:pPr>
              <w:pStyle w:val="TableParagraph"/>
              <w:spacing w:line="251" w:lineRule="exact"/>
              <w:ind w:left="107"/>
            </w:pPr>
            <w:r>
              <w:t>§ 19 ust. 4</w:t>
            </w:r>
          </w:p>
        </w:tc>
        <w:tc>
          <w:tcPr>
            <w:tcW w:w="2306" w:type="dxa"/>
          </w:tcPr>
          <w:p w:rsidR="009B0403" w:rsidRDefault="00392069">
            <w:pPr>
              <w:pStyle w:val="TableParagraph"/>
              <w:spacing w:line="251" w:lineRule="exact"/>
              <w:ind w:left="108"/>
            </w:pPr>
            <w:r>
              <w:t>§ 34 ust. 2</w:t>
            </w:r>
          </w:p>
        </w:tc>
        <w:tc>
          <w:tcPr>
            <w:tcW w:w="2599" w:type="dxa"/>
          </w:tcPr>
          <w:p w:rsidR="009B0403" w:rsidRDefault="00392069">
            <w:pPr>
              <w:pStyle w:val="TableParagraph"/>
              <w:spacing w:line="251" w:lineRule="exact"/>
              <w:ind w:left="108"/>
            </w:pPr>
            <w:r>
              <w:t xml:space="preserve">§ 5 </w:t>
            </w:r>
            <w:r>
              <w:t>ust. 2</w:t>
            </w:r>
          </w:p>
        </w:tc>
      </w:tr>
      <w:tr w:rsidR="00B25B16">
        <w:trPr>
          <w:trHeight w:val="1012"/>
        </w:trPr>
        <w:tc>
          <w:tcPr>
            <w:tcW w:w="3130" w:type="dxa"/>
            <w:shd w:val="clear" w:color="auto" w:fill="DAEDF3"/>
          </w:tcPr>
          <w:p w:rsidR="009B0403" w:rsidRDefault="00392069">
            <w:pPr>
              <w:pStyle w:val="TableParagraph"/>
              <w:ind w:left="390" w:right="191" w:hanging="284"/>
              <w:rPr>
                <w:b/>
              </w:rPr>
            </w:pPr>
            <w:r>
              <w:rPr>
                <w:b/>
              </w:rPr>
              <w:t>2. szczegółowo określono zasady podejmowania</w:t>
            </w:r>
          </w:p>
          <w:p w:rsidR="009B0403" w:rsidRDefault="00392069">
            <w:pPr>
              <w:pStyle w:val="TableParagraph"/>
              <w:spacing w:before="2" w:line="252" w:lineRule="exact"/>
              <w:ind w:left="390" w:right="271"/>
              <w:rPr>
                <w:b/>
              </w:rPr>
            </w:pPr>
            <w:r>
              <w:rPr>
                <w:b/>
              </w:rPr>
              <w:t>decyzji w sprawie wyboru operacji</w:t>
            </w:r>
          </w:p>
        </w:tc>
        <w:tc>
          <w:tcPr>
            <w:tcW w:w="2501" w:type="dxa"/>
            <w:shd w:val="clear" w:color="auto" w:fill="DAEDF3"/>
          </w:tcPr>
          <w:p w:rsidR="009B0403" w:rsidRDefault="00392069">
            <w:pPr>
              <w:pStyle w:val="TableParagraph"/>
              <w:spacing w:line="251" w:lineRule="exact"/>
              <w:ind w:left="107"/>
            </w:pPr>
            <w:r>
              <w:t>§ 6-12</w:t>
            </w:r>
          </w:p>
        </w:tc>
        <w:tc>
          <w:tcPr>
            <w:tcW w:w="2306" w:type="dxa"/>
            <w:shd w:val="clear" w:color="auto" w:fill="DAEDF3"/>
          </w:tcPr>
          <w:p w:rsidR="009B0403" w:rsidRDefault="00392069">
            <w:pPr>
              <w:pStyle w:val="TableParagraph"/>
              <w:spacing w:line="251" w:lineRule="exact"/>
              <w:ind w:left="108"/>
            </w:pPr>
            <w:r>
              <w:t>§ 5 - 18</w:t>
            </w:r>
          </w:p>
        </w:tc>
        <w:tc>
          <w:tcPr>
            <w:tcW w:w="2599" w:type="dxa"/>
            <w:shd w:val="clear" w:color="auto" w:fill="DAEDF3"/>
          </w:tcPr>
          <w:p w:rsidR="009B0403" w:rsidRDefault="00392069">
            <w:pPr>
              <w:pStyle w:val="TableParagraph"/>
              <w:spacing w:line="251" w:lineRule="exact"/>
              <w:ind w:left="108"/>
            </w:pPr>
            <w:r>
              <w:t>§ 2</w:t>
            </w:r>
          </w:p>
        </w:tc>
      </w:tr>
      <w:tr w:rsidR="00B25B16">
        <w:trPr>
          <w:trHeight w:val="757"/>
        </w:trPr>
        <w:tc>
          <w:tcPr>
            <w:tcW w:w="3130" w:type="dxa"/>
          </w:tcPr>
          <w:p w:rsidR="009B0403" w:rsidRDefault="00392069">
            <w:pPr>
              <w:pStyle w:val="TableParagraph"/>
              <w:ind w:left="390" w:right="772" w:hanging="284"/>
              <w:rPr>
                <w:b/>
              </w:rPr>
            </w:pPr>
            <w:r>
              <w:rPr>
                <w:b/>
              </w:rPr>
              <w:t>3. określono sposób organizacji naborów</w:t>
            </w:r>
          </w:p>
          <w:p w:rsidR="009B0403" w:rsidRDefault="00392069">
            <w:pPr>
              <w:pStyle w:val="TableParagraph"/>
              <w:spacing w:line="233" w:lineRule="exact"/>
              <w:ind w:left="390"/>
              <w:rPr>
                <w:b/>
              </w:rPr>
            </w:pPr>
            <w:r>
              <w:rPr>
                <w:b/>
              </w:rPr>
              <w:t>wniosków</w:t>
            </w:r>
          </w:p>
        </w:tc>
        <w:tc>
          <w:tcPr>
            <w:tcW w:w="2501" w:type="dxa"/>
          </w:tcPr>
          <w:p w:rsidR="009B0403" w:rsidRDefault="00392069">
            <w:pPr>
              <w:pStyle w:val="TableParagraph"/>
              <w:spacing w:line="251" w:lineRule="exact"/>
              <w:ind w:left="107"/>
            </w:pPr>
            <w:r>
              <w:t>§ 1</w:t>
            </w:r>
          </w:p>
        </w:tc>
        <w:tc>
          <w:tcPr>
            <w:tcW w:w="2306" w:type="dxa"/>
          </w:tcPr>
          <w:p w:rsidR="009B0403" w:rsidRDefault="00392069">
            <w:pPr>
              <w:pStyle w:val="TableParagraph"/>
              <w:spacing w:line="251" w:lineRule="exact"/>
              <w:ind w:left="108"/>
            </w:pPr>
            <w:r>
              <w:t>§ 1</w:t>
            </w:r>
          </w:p>
        </w:tc>
        <w:tc>
          <w:tcPr>
            <w:tcW w:w="2599" w:type="dxa"/>
          </w:tcPr>
          <w:p w:rsidR="009B0403" w:rsidRDefault="00392069">
            <w:pPr>
              <w:pStyle w:val="TableParagraph"/>
              <w:spacing w:line="251" w:lineRule="exact"/>
              <w:ind w:left="108"/>
            </w:pPr>
            <w:r>
              <w:t>§ 1</w:t>
            </w:r>
          </w:p>
        </w:tc>
      </w:tr>
      <w:tr w:rsidR="00B25B16">
        <w:trPr>
          <w:trHeight w:val="2784"/>
        </w:trPr>
        <w:tc>
          <w:tcPr>
            <w:tcW w:w="3130" w:type="dxa"/>
            <w:shd w:val="clear" w:color="auto" w:fill="DAEDF3"/>
          </w:tcPr>
          <w:p w:rsidR="009B0403" w:rsidRDefault="00392069">
            <w:pPr>
              <w:pStyle w:val="TableParagraph"/>
              <w:ind w:left="390" w:right="151" w:hanging="284"/>
              <w:rPr>
                <w:b/>
              </w:rPr>
            </w:pPr>
            <w:r>
              <w:rPr>
                <w:b/>
              </w:rPr>
              <w:t xml:space="preserve">4. przewidziano podawanie </w:t>
            </w:r>
            <w:r>
              <w:rPr>
                <w:b/>
                <w:spacing w:val="-7"/>
              </w:rPr>
              <w:t xml:space="preserve">do </w:t>
            </w:r>
            <w:r>
              <w:rPr>
                <w:b/>
              </w:rPr>
              <w:t xml:space="preserve">publicznej wiadomości protokołów z posiedzeń </w:t>
            </w:r>
            <w:r>
              <w:rPr>
                <w:b/>
              </w:rPr>
              <w:t>dotyczących oceny i wyboru</w:t>
            </w:r>
            <w:r>
              <w:rPr>
                <w:b/>
                <w:spacing w:val="-3"/>
              </w:rPr>
              <w:t xml:space="preserve"> </w:t>
            </w:r>
            <w:r>
              <w:rPr>
                <w:b/>
              </w:rPr>
              <w:t>operacji</w:t>
            </w:r>
          </w:p>
          <w:p w:rsidR="009B0403" w:rsidRDefault="00392069">
            <w:pPr>
              <w:pStyle w:val="TableParagraph"/>
              <w:ind w:left="390" w:right="119"/>
              <w:rPr>
                <w:b/>
              </w:rPr>
            </w:pPr>
            <w:r>
              <w:rPr>
                <w:b/>
              </w:rPr>
              <w:t>zawierających informacje o wyłączeniach z procesu decyzyjnego, ze</w:t>
            </w:r>
          </w:p>
          <w:p w:rsidR="009B0403" w:rsidRDefault="00392069">
            <w:pPr>
              <w:pStyle w:val="TableParagraph"/>
              <w:spacing w:before="4" w:line="252" w:lineRule="exact"/>
              <w:ind w:left="390" w:right="727"/>
              <w:jc w:val="both"/>
              <w:rPr>
                <w:b/>
              </w:rPr>
            </w:pPr>
            <w:r>
              <w:rPr>
                <w:b/>
              </w:rPr>
              <w:t>wskazaniem których wniosków wyłączenie dotyczy</w:t>
            </w:r>
          </w:p>
        </w:tc>
        <w:tc>
          <w:tcPr>
            <w:tcW w:w="2501" w:type="dxa"/>
            <w:shd w:val="clear" w:color="auto" w:fill="DAEDF3"/>
          </w:tcPr>
          <w:p w:rsidR="009B0403" w:rsidRDefault="00392069">
            <w:pPr>
              <w:pStyle w:val="TableParagraph"/>
              <w:spacing w:line="251" w:lineRule="exact"/>
              <w:ind w:left="107"/>
            </w:pPr>
            <w:r>
              <w:t>§ 5 ust. 5, § 19 ust. 1</w:t>
            </w:r>
          </w:p>
        </w:tc>
        <w:tc>
          <w:tcPr>
            <w:tcW w:w="2306" w:type="dxa"/>
            <w:shd w:val="clear" w:color="auto" w:fill="DAEDF3"/>
          </w:tcPr>
          <w:p w:rsidR="009B0403" w:rsidRDefault="00392069">
            <w:pPr>
              <w:pStyle w:val="TableParagraph"/>
              <w:spacing w:line="251" w:lineRule="exact"/>
              <w:ind w:left="108"/>
            </w:pPr>
            <w:r>
              <w:t>§ 4 ust. 3, § 24 ust. 2</w:t>
            </w:r>
          </w:p>
        </w:tc>
        <w:tc>
          <w:tcPr>
            <w:tcW w:w="2599" w:type="dxa"/>
            <w:shd w:val="clear" w:color="auto" w:fill="DAEDF3"/>
          </w:tcPr>
          <w:p w:rsidR="009B0403" w:rsidRDefault="00392069">
            <w:pPr>
              <w:pStyle w:val="TableParagraph"/>
              <w:spacing w:line="251" w:lineRule="exact"/>
              <w:ind w:left="108"/>
            </w:pPr>
            <w:r>
              <w:t>§ 2 ust. 15, § 4 ust. 4</w:t>
            </w:r>
          </w:p>
        </w:tc>
      </w:tr>
      <w:tr w:rsidR="00B25B16">
        <w:trPr>
          <w:trHeight w:val="1264"/>
        </w:trPr>
        <w:tc>
          <w:tcPr>
            <w:tcW w:w="3130" w:type="dxa"/>
            <w:shd w:val="clear" w:color="auto" w:fill="DEEAF6"/>
          </w:tcPr>
          <w:p w:rsidR="009B0403" w:rsidRDefault="00392069">
            <w:pPr>
              <w:pStyle w:val="TableParagraph"/>
              <w:ind w:left="390" w:right="534" w:hanging="284"/>
              <w:rPr>
                <w:b/>
              </w:rPr>
            </w:pPr>
            <w:r>
              <w:rPr>
                <w:b/>
              </w:rPr>
              <w:t xml:space="preserve">5. określono </w:t>
            </w:r>
            <w:r>
              <w:rPr>
                <w:b/>
              </w:rPr>
              <w:t>szczegółowy sposób informowania o wynikach oceny i możliwości wniesienia</w:t>
            </w:r>
          </w:p>
          <w:p w:rsidR="009B0403" w:rsidRDefault="00392069">
            <w:pPr>
              <w:pStyle w:val="TableParagraph"/>
              <w:spacing w:line="233" w:lineRule="exact"/>
              <w:ind w:left="390"/>
              <w:rPr>
                <w:b/>
              </w:rPr>
            </w:pPr>
            <w:r>
              <w:rPr>
                <w:b/>
              </w:rPr>
              <w:t>protestu</w:t>
            </w:r>
          </w:p>
        </w:tc>
        <w:tc>
          <w:tcPr>
            <w:tcW w:w="2501" w:type="dxa"/>
            <w:shd w:val="clear" w:color="auto" w:fill="DEEAF6"/>
          </w:tcPr>
          <w:p w:rsidR="009B0403" w:rsidRDefault="00392069">
            <w:pPr>
              <w:pStyle w:val="TableParagraph"/>
              <w:spacing w:line="251" w:lineRule="exact"/>
              <w:ind w:left="107"/>
            </w:pPr>
            <w:r>
              <w:t>§ 13</w:t>
            </w:r>
          </w:p>
        </w:tc>
        <w:tc>
          <w:tcPr>
            <w:tcW w:w="2306" w:type="dxa"/>
            <w:shd w:val="clear" w:color="auto" w:fill="DEEAF6"/>
          </w:tcPr>
          <w:p w:rsidR="009B0403" w:rsidRDefault="00392069">
            <w:pPr>
              <w:pStyle w:val="TableParagraph"/>
              <w:spacing w:line="251" w:lineRule="exact"/>
              <w:ind w:left="108"/>
            </w:pPr>
            <w:r>
              <w:t>§ 19, § 21</w:t>
            </w:r>
          </w:p>
        </w:tc>
        <w:tc>
          <w:tcPr>
            <w:tcW w:w="2599" w:type="dxa"/>
            <w:shd w:val="clear" w:color="auto" w:fill="DEEAF6"/>
          </w:tcPr>
          <w:p w:rsidR="009B0403" w:rsidRDefault="00392069">
            <w:pPr>
              <w:pStyle w:val="TableParagraph"/>
              <w:spacing w:line="251" w:lineRule="exact"/>
              <w:ind w:left="108"/>
            </w:pPr>
            <w:r>
              <w:t>§ 2 ust. 15, § 3 ust. 2</w:t>
            </w:r>
          </w:p>
        </w:tc>
      </w:tr>
    </w:tbl>
    <w:p w:rsidR="009B0403" w:rsidRDefault="009B0403">
      <w:pPr>
        <w:spacing w:line="251" w:lineRule="exact"/>
        <w:sectPr w:rsidR="009B0403">
          <w:pgSz w:w="11910" w:h="16840"/>
          <w:pgMar w:top="880" w:right="540" w:bottom="280" w:left="540" w:header="708" w:footer="708" w:gutter="0"/>
          <w:cols w:space="708"/>
        </w:sectPr>
      </w:pPr>
    </w:p>
    <w:p w:rsidR="009B0403" w:rsidRDefault="00392069">
      <w:pPr>
        <w:pStyle w:val="Nagwek3"/>
        <w:spacing w:before="77"/>
        <w:ind w:left="139" w:right="144"/>
      </w:pPr>
      <w:r>
        <w:rPr>
          <w:noProof/>
        </w:rPr>
        <w:lastRenderedPageBreak/>
        <mc:AlternateContent>
          <mc:Choice Requires="wps">
            <w:drawing>
              <wp:anchor distT="0" distB="0" distL="114300" distR="114300" simplePos="0" relativeHeight="251734016" behindDoc="0" locked="0" layoutInCell="1" allowOverlap="1">
                <wp:simplePos x="0" y="0"/>
                <wp:positionH relativeFrom="page">
                  <wp:posOffset>128905</wp:posOffset>
                </wp:positionH>
                <wp:positionV relativeFrom="page">
                  <wp:posOffset>9597390</wp:posOffset>
                </wp:positionV>
                <wp:extent cx="180975" cy="566420"/>
                <wp:effectExtent l="0" t="0" r="0" b="0"/>
                <wp:wrapNone/>
                <wp:docPr id="6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40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7" o:spid="_x0000_s1081" type="#_x0000_t202" style="width:14.25pt;height:44.6pt;margin-top:755.7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35040" filled="f" stroked="f">
                <v:textbox style="layout-flow:vertical;mso-layout-flow-alt:bottom-to-top" inset="0,0,0,0">
                  <w:txbxContent>
                    <w:p w:rsidR="00C45E4C" w14:paraId="48A2096F" w14:textId="77777777">
                      <w:pPr>
                        <w:pStyle w:val="BodyText"/>
                        <w:spacing w:before="11"/>
                        <w:ind w:left="20"/>
                      </w:pPr>
                      <w:r>
                        <w:t>Strona 40</w:t>
                      </w:r>
                    </w:p>
                  </w:txbxContent>
                </v:textbox>
              </v:shape>
            </w:pict>
          </mc:Fallback>
        </mc:AlternateContent>
      </w:r>
      <w:r w:rsidR="00492AFA">
        <w:t>Wszystkie przygotowane przez LGD Blisko Krakowa procedury mają na celu zagwarantowanie jak największej poprawności oraz jawności stosowanych rozwiązań:</w:t>
      </w:r>
    </w:p>
    <w:p w:rsidR="009B0403" w:rsidRDefault="00392069">
      <w:pPr>
        <w:pStyle w:val="Akapitzlist"/>
        <w:numPr>
          <w:ilvl w:val="0"/>
          <w:numId w:val="116"/>
        </w:numPr>
        <w:tabs>
          <w:tab w:val="left" w:pos="423"/>
        </w:tabs>
        <w:spacing w:before="1"/>
        <w:ind w:left="422" w:right="144"/>
        <w:jc w:val="both"/>
      </w:pPr>
      <w:r>
        <w:t>zapewniają prawidłowy przebieg procesu oceny i wyboru operacji, poprawności dokumentacji oraz zgodności formalnej, a nad kwestiami tymi, zgodnie z §11 ust. 5 Regulaminu Rady, czuwał będzie jej</w:t>
      </w:r>
      <w:r>
        <w:rPr>
          <w:spacing w:val="-15"/>
        </w:rPr>
        <w:t xml:space="preserve"> </w:t>
      </w:r>
      <w:r>
        <w:t>Se</w:t>
      </w:r>
      <w:r>
        <w:t>kretarz,</w:t>
      </w:r>
    </w:p>
    <w:p w:rsidR="009B0403" w:rsidRDefault="00392069">
      <w:pPr>
        <w:pStyle w:val="Akapitzlist"/>
        <w:numPr>
          <w:ilvl w:val="0"/>
          <w:numId w:val="116"/>
        </w:numPr>
        <w:tabs>
          <w:tab w:val="left" w:pos="423"/>
        </w:tabs>
        <w:ind w:left="422" w:right="135"/>
        <w:jc w:val="both"/>
      </w:pPr>
      <w:r>
        <w:t>przewidują</w:t>
      </w:r>
      <w:r>
        <w:rPr>
          <w:spacing w:val="-7"/>
        </w:rPr>
        <w:t xml:space="preserve"> </w:t>
      </w:r>
      <w:r>
        <w:t>zasady</w:t>
      </w:r>
      <w:r>
        <w:rPr>
          <w:spacing w:val="-7"/>
        </w:rPr>
        <w:t xml:space="preserve"> </w:t>
      </w:r>
      <w:r>
        <w:t>i</w:t>
      </w:r>
      <w:r>
        <w:rPr>
          <w:spacing w:val="-8"/>
        </w:rPr>
        <w:t xml:space="preserve"> </w:t>
      </w:r>
      <w:r>
        <w:t>tryb</w:t>
      </w:r>
      <w:r>
        <w:rPr>
          <w:spacing w:val="-7"/>
        </w:rPr>
        <w:t xml:space="preserve"> </w:t>
      </w:r>
      <w:r>
        <w:t>postępowania</w:t>
      </w:r>
      <w:r>
        <w:rPr>
          <w:spacing w:val="-7"/>
        </w:rPr>
        <w:t xml:space="preserve"> </w:t>
      </w:r>
      <w:r>
        <w:t>w</w:t>
      </w:r>
      <w:r>
        <w:rPr>
          <w:spacing w:val="-8"/>
        </w:rPr>
        <w:t xml:space="preserve"> </w:t>
      </w:r>
      <w:r>
        <w:t>przypadku</w:t>
      </w:r>
      <w:r>
        <w:rPr>
          <w:spacing w:val="-10"/>
        </w:rPr>
        <w:t xml:space="preserve"> </w:t>
      </w:r>
      <w:r>
        <w:t>zastosowania</w:t>
      </w:r>
      <w:r>
        <w:rPr>
          <w:spacing w:val="-6"/>
        </w:rPr>
        <w:t xml:space="preserve"> </w:t>
      </w:r>
      <w:r>
        <w:t>procedury</w:t>
      </w:r>
      <w:r>
        <w:rPr>
          <w:spacing w:val="-10"/>
        </w:rPr>
        <w:t xml:space="preserve"> </w:t>
      </w:r>
      <w:r>
        <w:t>odwoławczej</w:t>
      </w:r>
      <w:r>
        <w:rPr>
          <w:spacing w:val="-8"/>
        </w:rPr>
        <w:t xml:space="preserve"> </w:t>
      </w:r>
      <w:r>
        <w:t>(termin,</w:t>
      </w:r>
      <w:r>
        <w:rPr>
          <w:spacing w:val="-7"/>
        </w:rPr>
        <w:t xml:space="preserve"> </w:t>
      </w:r>
      <w:r>
        <w:t>warunki</w:t>
      </w:r>
      <w:r>
        <w:rPr>
          <w:spacing w:val="-6"/>
        </w:rPr>
        <w:t xml:space="preserve"> </w:t>
      </w:r>
      <w:r>
        <w:t>i</w:t>
      </w:r>
      <w:r>
        <w:rPr>
          <w:spacing w:val="-3"/>
        </w:rPr>
        <w:t xml:space="preserve"> </w:t>
      </w:r>
      <w:r>
        <w:t>sposób wniesienia protestu), podawanie do publicznej informacji protokołów z każdego etapu procesu wyboru operacji (zawierają tym samym także informacje o wyłączeniach członków organu decyzyjnego z procesu decyzyjnego,     ze wskazaniem których wniosków wy</w:t>
      </w:r>
      <w:r>
        <w:t>łączenie</w:t>
      </w:r>
      <w:r>
        <w:rPr>
          <w:spacing w:val="-2"/>
        </w:rPr>
        <w:t xml:space="preserve"> </w:t>
      </w:r>
      <w:r>
        <w:t>dotyczy).</w:t>
      </w:r>
    </w:p>
    <w:p w:rsidR="009B0403" w:rsidRDefault="00392069">
      <w:pPr>
        <w:pStyle w:val="Akapitzlist"/>
        <w:numPr>
          <w:ilvl w:val="0"/>
          <w:numId w:val="116"/>
        </w:numPr>
        <w:tabs>
          <w:tab w:val="left" w:pos="423"/>
        </w:tabs>
        <w:spacing w:line="268" w:lineRule="exact"/>
        <w:ind w:left="422"/>
        <w:jc w:val="both"/>
      </w:pPr>
      <w:r>
        <w:t>przewidują przejrzysty sposób postępowania w sytuacji rozbieżnych ocen w ramach</w:t>
      </w:r>
      <w:r>
        <w:rPr>
          <w:spacing w:val="-14"/>
        </w:rPr>
        <w:t xml:space="preserve"> </w:t>
      </w:r>
      <w:r>
        <w:t>kryteriów,</w:t>
      </w:r>
    </w:p>
    <w:p w:rsidR="009B0403" w:rsidRDefault="00392069">
      <w:pPr>
        <w:pStyle w:val="Akapitzlist"/>
        <w:numPr>
          <w:ilvl w:val="0"/>
          <w:numId w:val="116"/>
        </w:numPr>
        <w:tabs>
          <w:tab w:val="left" w:pos="423"/>
        </w:tabs>
        <w:ind w:left="422" w:right="138"/>
        <w:jc w:val="both"/>
      </w:pPr>
      <w:r>
        <w:t xml:space="preserve">określają tryb wniesienia przez wnioskodawców protestu od rozstrzygnięć organu decyzyjnego w sposób zapewniający możliwość skutecznego </w:t>
      </w:r>
      <w:r>
        <w:t>wniesienia</w:t>
      </w:r>
      <w:r>
        <w:rPr>
          <w:spacing w:val="-11"/>
        </w:rPr>
        <w:t xml:space="preserve"> </w:t>
      </w:r>
      <w:r>
        <w:t>protestu,</w:t>
      </w:r>
    </w:p>
    <w:p w:rsidR="009B0403" w:rsidRDefault="00392069">
      <w:pPr>
        <w:pStyle w:val="Akapitzlist"/>
        <w:numPr>
          <w:ilvl w:val="0"/>
          <w:numId w:val="116"/>
        </w:numPr>
        <w:tabs>
          <w:tab w:val="left" w:pos="423"/>
        </w:tabs>
        <w:ind w:left="422" w:right="135"/>
        <w:jc w:val="both"/>
      </w:pPr>
      <w:r>
        <w:t>w</w:t>
      </w:r>
      <w:r>
        <w:rPr>
          <w:spacing w:val="-5"/>
        </w:rPr>
        <w:t xml:space="preserve"> </w:t>
      </w:r>
      <w:r>
        <w:t>celu</w:t>
      </w:r>
      <w:r>
        <w:rPr>
          <w:spacing w:val="-4"/>
        </w:rPr>
        <w:t xml:space="preserve"> </w:t>
      </w:r>
      <w:r>
        <w:t>realizacji</w:t>
      </w:r>
      <w:r>
        <w:rPr>
          <w:spacing w:val="-3"/>
        </w:rPr>
        <w:t xml:space="preserve"> </w:t>
      </w:r>
      <w:r>
        <w:t>zapisów</w:t>
      </w:r>
      <w:r>
        <w:rPr>
          <w:spacing w:val="-3"/>
        </w:rPr>
        <w:t xml:space="preserve"> </w:t>
      </w:r>
      <w:r>
        <w:t>art.</w:t>
      </w:r>
      <w:r>
        <w:rPr>
          <w:spacing w:val="-4"/>
        </w:rPr>
        <w:t xml:space="preserve"> </w:t>
      </w:r>
      <w:r>
        <w:t>32</w:t>
      </w:r>
      <w:r>
        <w:rPr>
          <w:spacing w:val="-4"/>
        </w:rPr>
        <w:t xml:space="preserve"> </w:t>
      </w:r>
      <w:r>
        <w:t>ust.</w:t>
      </w:r>
      <w:r>
        <w:rPr>
          <w:spacing w:val="-3"/>
        </w:rPr>
        <w:t xml:space="preserve"> </w:t>
      </w:r>
      <w:r>
        <w:t>3</w:t>
      </w:r>
      <w:r>
        <w:rPr>
          <w:spacing w:val="-4"/>
        </w:rPr>
        <w:t xml:space="preserve"> </w:t>
      </w:r>
      <w:r>
        <w:t>pkt.</w:t>
      </w:r>
      <w:r>
        <w:rPr>
          <w:spacing w:val="-1"/>
        </w:rPr>
        <w:t xml:space="preserve"> </w:t>
      </w:r>
      <w:r>
        <w:t>b)</w:t>
      </w:r>
      <w:r>
        <w:rPr>
          <w:spacing w:val="-2"/>
        </w:rPr>
        <w:t xml:space="preserve"> </w:t>
      </w:r>
      <w:r>
        <w:t>Rozporządzenia</w:t>
      </w:r>
      <w:r>
        <w:rPr>
          <w:spacing w:val="-3"/>
        </w:rPr>
        <w:t xml:space="preserve"> </w:t>
      </w:r>
      <w:r>
        <w:t>1303/2014</w:t>
      </w:r>
      <w:r>
        <w:rPr>
          <w:spacing w:val="-4"/>
        </w:rPr>
        <w:t xml:space="preserve"> </w:t>
      </w:r>
      <w:r>
        <w:t>w</w:t>
      </w:r>
      <w:r>
        <w:rPr>
          <w:spacing w:val="-5"/>
        </w:rPr>
        <w:t xml:space="preserve"> </w:t>
      </w:r>
      <w:r>
        <w:t>regulaminie</w:t>
      </w:r>
      <w:r>
        <w:rPr>
          <w:spacing w:val="-2"/>
        </w:rPr>
        <w:t xml:space="preserve"> </w:t>
      </w:r>
      <w:r>
        <w:t>funkcjonowania</w:t>
      </w:r>
      <w:r>
        <w:rPr>
          <w:spacing w:val="-3"/>
        </w:rPr>
        <w:t xml:space="preserve"> </w:t>
      </w:r>
      <w:r>
        <w:t>Rady</w:t>
      </w:r>
      <w:r>
        <w:rPr>
          <w:spacing w:val="-4"/>
        </w:rPr>
        <w:t xml:space="preserve"> </w:t>
      </w:r>
      <w:r>
        <w:t>LGD Blisko Krakowa, w §35 uregulowano kwestię  prowadzenia rejestru interesów w którym będą zawarte informacje  na temat  więzó</w:t>
      </w:r>
      <w:r>
        <w:t>w  wspólnych  interesów  lub  korzyści,  łączących  członków  Rady,  które  mogą  mieć  wpływ    na podejmowanie decyzji przez Radę</w:t>
      </w:r>
    </w:p>
    <w:p w:rsidR="009B0403" w:rsidRDefault="00392069">
      <w:pPr>
        <w:pStyle w:val="Akapitzlist"/>
        <w:numPr>
          <w:ilvl w:val="0"/>
          <w:numId w:val="116"/>
        </w:numPr>
        <w:tabs>
          <w:tab w:val="left" w:pos="423"/>
        </w:tabs>
        <w:spacing w:line="268" w:lineRule="exact"/>
        <w:ind w:left="422"/>
        <w:jc w:val="both"/>
      </w:pPr>
      <w:r>
        <w:t>przewidują przejrzysty sposób postępowania w sytuacji rozbieżnych ocen w ramach</w:t>
      </w:r>
      <w:r>
        <w:rPr>
          <w:spacing w:val="-13"/>
        </w:rPr>
        <w:t xml:space="preserve"> </w:t>
      </w:r>
      <w:r>
        <w:t>kryteriów</w:t>
      </w:r>
    </w:p>
    <w:p w:rsidR="009B0403" w:rsidRDefault="00392069">
      <w:pPr>
        <w:pStyle w:val="Akapitzlist"/>
        <w:numPr>
          <w:ilvl w:val="0"/>
          <w:numId w:val="116"/>
        </w:numPr>
        <w:tabs>
          <w:tab w:val="left" w:pos="423"/>
        </w:tabs>
        <w:spacing w:line="268" w:lineRule="exact"/>
        <w:ind w:left="422"/>
        <w:jc w:val="both"/>
      </w:pPr>
      <w:r>
        <w:t>Procedury zawierają także wzory ws</w:t>
      </w:r>
      <w:r>
        <w:t>zystkich dokumentów, o których mowa w treści ich</w:t>
      </w:r>
      <w:r>
        <w:rPr>
          <w:spacing w:val="-16"/>
        </w:rPr>
        <w:t xml:space="preserve"> </w:t>
      </w:r>
      <w:r>
        <w:t>zapisów.</w:t>
      </w:r>
    </w:p>
    <w:p w:rsidR="009B0403" w:rsidRDefault="00392069">
      <w:pPr>
        <w:ind w:left="139" w:right="138"/>
        <w:jc w:val="both"/>
      </w:pPr>
      <w:r>
        <w:rPr>
          <w:b/>
        </w:rPr>
        <w:t>Opracowane</w:t>
      </w:r>
      <w:r>
        <w:rPr>
          <w:b/>
          <w:spacing w:val="-6"/>
        </w:rPr>
        <w:t xml:space="preserve"> </w:t>
      </w:r>
      <w:r>
        <w:rPr>
          <w:b/>
        </w:rPr>
        <w:t>przez</w:t>
      </w:r>
      <w:r>
        <w:rPr>
          <w:b/>
          <w:spacing w:val="-6"/>
        </w:rPr>
        <w:t xml:space="preserve"> </w:t>
      </w:r>
      <w:r>
        <w:rPr>
          <w:b/>
        </w:rPr>
        <w:t>LGD</w:t>
      </w:r>
      <w:r>
        <w:rPr>
          <w:b/>
          <w:spacing w:val="-10"/>
        </w:rPr>
        <w:t xml:space="preserve"> </w:t>
      </w:r>
      <w:r>
        <w:rPr>
          <w:b/>
        </w:rPr>
        <w:t>Blisko</w:t>
      </w:r>
      <w:r>
        <w:rPr>
          <w:b/>
          <w:spacing w:val="-8"/>
        </w:rPr>
        <w:t xml:space="preserve"> </w:t>
      </w:r>
      <w:r>
        <w:rPr>
          <w:b/>
        </w:rPr>
        <w:t>Krakowa</w:t>
      </w:r>
      <w:r>
        <w:rPr>
          <w:b/>
          <w:spacing w:val="-6"/>
        </w:rPr>
        <w:t xml:space="preserve"> </w:t>
      </w:r>
      <w:r>
        <w:rPr>
          <w:b/>
        </w:rPr>
        <w:t>procedury</w:t>
      </w:r>
      <w:r>
        <w:rPr>
          <w:b/>
          <w:spacing w:val="47"/>
        </w:rPr>
        <w:t xml:space="preserve"> </w:t>
      </w:r>
      <w:r>
        <w:rPr>
          <w:b/>
        </w:rPr>
        <w:t>powstały</w:t>
      </w:r>
      <w:r>
        <w:rPr>
          <w:b/>
          <w:spacing w:val="-9"/>
        </w:rPr>
        <w:t xml:space="preserve"> </w:t>
      </w:r>
      <w:r>
        <w:rPr>
          <w:b/>
        </w:rPr>
        <w:t>w</w:t>
      </w:r>
      <w:r>
        <w:rPr>
          <w:b/>
          <w:spacing w:val="-5"/>
        </w:rPr>
        <w:t xml:space="preserve"> </w:t>
      </w:r>
      <w:r>
        <w:rPr>
          <w:b/>
        </w:rPr>
        <w:t>toku</w:t>
      </w:r>
      <w:r>
        <w:rPr>
          <w:b/>
          <w:spacing w:val="-9"/>
        </w:rPr>
        <w:t xml:space="preserve"> </w:t>
      </w:r>
      <w:r>
        <w:rPr>
          <w:b/>
        </w:rPr>
        <w:t>wspólnych</w:t>
      </w:r>
      <w:r>
        <w:rPr>
          <w:b/>
          <w:spacing w:val="-6"/>
        </w:rPr>
        <w:t xml:space="preserve"> </w:t>
      </w:r>
      <w:r>
        <w:rPr>
          <w:b/>
        </w:rPr>
        <w:t>prac</w:t>
      </w:r>
      <w:r>
        <w:rPr>
          <w:b/>
          <w:spacing w:val="-8"/>
        </w:rPr>
        <w:t xml:space="preserve"> </w:t>
      </w:r>
      <w:r>
        <w:rPr>
          <w:b/>
        </w:rPr>
        <w:t>członków</w:t>
      </w:r>
      <w:r>
        <w:rPr>
          <w:b/>
          <w:spacing w:val="-5"/>
        </w:rPr>
        <w:t xml:space="preserve"> </w:t>
      </w:r>
      <w:r>
        <w:rPr>
          <w:b/>
        </w:rPr>
        <w:t>władz</w:t>
      </w:r>
      <w:r>
        <w:rPr>
          <w:b/>
          <w:spacing w:val="-9"/>
        </w:rPr>
        <w:t xml:space="preserve"> </w:t>
      </w:r>
      <w:r>
        <w:rPr>
          <w:b/>
        </w:rPr>
        <w:t>LGD</w:t>
      </w:r>
      <w:r>
        <w:rPr>
          <w:b/>
          <w:spacing w:val="-7"/>
        </w:rPr>
        <w:t xml:space="preserve"> </w:t>
      </w:r>
      <w:r>
        <w:rPr>
          <w:b/>
        </w:rPr>
        <w:t xml:space="preserve">oraz były przedmiotem konsultacji, są przejrzyste, niedyskryminujące, a także pozwalają uniknąć ryzyka konfliktu interesów. </w:t>
      </w:r>
      <w:r>
        <w:t>Ponadto przewidujące regulacje zapewniające zachowanie parytetu sektorowego, a także szczegółowo regulują sytuacje wyjątkowe – okreś</w:t>
      </w:r>
      <w:r>
        <w:t>lono sposób postępowania w przypadku takiej samej liczby punktów, a także zapewniają stosowanie tych samych kryteriów w całym procesie wyboru w ramach danego</w:t>
      </w:r>
      <w:r>
        <w:rPr>
          <w:spacing w:val="-17"/>
        </w:rPr>
        <w:t xml:space="preserve"> </w:t>
      </w:r>
      <w:r>
        <w:t>naboru.</w:t>
      </w:r>
    </w:p>
    <w:p w:rsidR="009B0403" w:rsidRDefault="00392069">
      <w:pPr>
        <w:pStyle w:val="Tekstpodstawowy"/>
        <w:ind w:left="139" w:right="143"/>
        <w:jc w:val="both"/>
      </w:pPr>
      <w:r>
        <w:t>Procedury stanowią odpowiednio załączniki 1, 2 i 3 do Uchwały nr 15/15 Walnego Zebrania st</w:t>
      </w:r>
      <w:r>
        <w:t>owarzyszenia Blisko Krakowa z dnia 16 grudnia 2015 r., tj.:</w:t>
      </w:r>
    </w:p>
    <w:p w:rsidR="009B0403" w:rsidRDefault="00392069">
      <w:pPr>
        <w:pStyle w:val="Akapitzlist"/>
        <w:numPr>
          <w:ilvl w:val="1"/>
          <w:numId w:val="56"/>
        </w:numPr>
        <w:tabs>
          <w:tab w:val="left" w:pos="860"/>
        </w:tabs>
        <w:spacing w:line="252" w:lineRule="exact"/>
      </w:pPr>
      <w:r>
        <w:t>Procedura oceny i wyboru operacji realizowanych przez podmioty inne niż</w:t>
      </w:r>
      <w:r>
        <w:rPr>
          <w:spacing w:val="-7"/>
        </w:rPr>
        <w:t xml:space="preserve"> </w:t>
      </w:r>
      <w:r>
        <w:t>LGD,</w:t>
      </w:r>
    </w:p>
    <w:p w:rsidR="009B0403" w:rsidRDefault="00392069">
      <w:pPr>
        <w:pStyle w:val="Akapitzlist"/>
        <w:numPr>
          <w:ilvl w:val="1"/>
          <w:numId w:val="56"/>
        </w:numPr>
        <w:tabs>
          <w:tab w:val="left" w:pos="860"/>
        </w:tabs>
        <w:spacing w:line="252" w:lineRule="exact"/>
      </w:pPr>
      <w:r>
        <w:t>Procedura oceny i wyboru oraz rozliczania, monitoringu i kontroli</w:t>
      </w:r>
      <w:r>
        <w:rPr>
          <w:spacing w:val="-10"/>
        </w:rPr>
        <w:t xml:space="preserve"> </w:t>
      </w:r>
      <w:r>
        <w:t>grantobiorców,</w:t>
      </w:r>
    </w:p>
    <w:p w:rsidR="009B0403" w:rsidRDefault="00392069">
      <w:pPr>
        <w:pStyle w:val="Akapitzlist"/>
        <w:numPr>
          <w:ilvl w:val="1"/>
          <w:numId w:val="56"/>
        </w:numPr>
        <w:tabs>
          <w:tab w:val="left" w:pos="860"/>
        </w:tabs>
        <w:spacing w:before="1"/>
      </w:pPr>
      <w:r>
        <w:t>Procedura oceny i wyboru operacji włas</w:t>
      </w:r>
      <w:r>
        <w:t>nych</w:t>
      </w:r>
      <w:r>
        <w:rPr>
          <w:spacing w:val="-4"/>
        </w:rPr>
        <w:t xml:space="preserve"> </w:t>
      </w:r>
      <w:r>
        <w:t>LGD.</w:t>
      </w:r>
    </w:p>
    <w:p w:rsidR="009B0403" w:rsidRDefault="009B0403">
      <w:pPr>
        <w:pStyle w:val="Tekstpodstawowy"/>
        <w:spacing w:before="9"/>
        <w:rPr>
          <w:sz w:val="21"/>
        </w:rPr>
      </w:pPr>
    </w:p>
    <w:p w:rsidR="009B0403" w:rsidRDefault="00392069">
      <w:pPr>
        <w:pStyle w:val="Akapitzlist"/>
        <w:numPr>
          <w:ilvl w:val="0"/>
          <w:numId w:val="56"/>
        </w:numPr>
        <w:tabs>
          <w:tab w:val="left" w:pos="423"/>
        </w:tabs>
        <w:jc w:val="both"/>
        <w:rPr>
          <w:b/>
        </w:rPr>
      </w:pPr>
      <w:r>
        <w:rPr>
          <w:b/>
          <w:color w:val="006FC0"/>
        </w:rPr>
        <w:t>INNOWACYJNY SPOSÓB REALIZACJI</w:t>
      </w:r>
      <w:r>
        <w:rPr>
          <w:b/>
          <w:color w:val="006FC0"/>
          <w:spacing w:val="-3"/>
        </w:rPr>
        <w:t xml:space="preserve"> </w:t>
      </w:r>
      <w:r>
        <w:rPr>
          <w:b/>
          <w:color w:val="006FC0"/>
        </w:rPr>
        <w:t>LSR</w:t>
      </w:r>
    </w:p>
    <w:p w:rsidR="009B0403" w:rsidRDefault="00392069">
      <w:pPr>
        <w:spacing w:before="2"/>
        <w:ind w:left="139" w:right="135"/>
        <w:jc w:val="both"/>
        <w:rPr>
          <w:i/>
        </w:rPr>
      </w:pPr>
      <w:r>
        <w:t>Na</w:t>
      </w:r>
      <w:r>
        <w:rPr>
          <w:spacing w:val="-16"/>
        </w:rPr>
        <w:t xml:space="preserve"> </w:t>
      </w:r>
      <w:r>
        <w:t>potrzeby</w:t>
      </w:r>
      <w:r>
        <w:rPr>
          <w:spacing w:val="-15"/>
        </w:rPr>
        <w:t xml:space="preserve"> </w:t>
      </w:r>
      <w:r>
        <w:t>realizacji</w:t>
      </w:r>
      <w:r>
        <w:rPr>
          <w:spacing w:val="-15"/>
        </w:rPr>
        <w:t xml:space="preserve"> </w:t>
      </w:r>
      <w:r>
        <w:t>przedsięwzięć</w:t>
      </w:r>
      <w:r>
        <w:rPr>
          <w:spacing w:val="-15"/>
        </w:rPr>
        <w:t xml:space="preserve"> </w:t>
      </w:r>
      <w:r>
        <w:t>w</w:t>
      </w:r>
      <w:r>
        <w:rPr>
          <w:spacing w:val="-17"/>
        </w:rPr>
        <w:t xml:space="preserve"> </w:t>
      </w:r>
      <w:r>
        <w:t>ramach</w:t>
      </w:r>
      <w:r>
        <w:rPr>
          <w:spacing w:val="-16"/>
        </w:rPr>
        <w:t xml:space="preserve"> </w:t>
      </w:r>
      <w:r>
        <w:t>celu</w:t>
      </w:r>
      <w:r>
        <w:rPr>
          <w:spacing w:val="-16"/>
        </w:rPr>
        <w:t xml:space="preserve"> </w:t>
      </w:r>
      <w:r>
        <w:t>2</w:t>
      </w:r>
      <w:r>
        <w:rPr>
          <w:spacing w:val="-16"/>
        </w:rPr>
        <w:t xml:space="preserve"> </w:t>
      </w:r>
      <w:r>
        <w:t>„Rozwój</w:t>
      </w:r>
      <w:r>
        <w:rPr>
          <w:spacing w:val="-15"/>
        </w:rPr>
        <w:t xml:space="preserve"> </w:t>
      </w:r>
      <w:r>
        <w:t>lokalnej</w:t>
      </w:r>
      <w:r>
        <w:rPr>
          <w:spacing w:val="-15"/>
        </w:rPr>
        <w:t xml:space="preserve"> </w:t>
      </w:r>
      <w:r>
        <w:t>przedsiębiorczości</w:t>
      </w:r>
      <w:r>
        <w:rPr>
          <w:spacing w:val="-15"/>
        </w:rPr>
        <w:t xml:space="preserve"> </w:t>
      </w:r>
      <w:r>
        <w:t>,</w:t>
      </w:r>
      <w:r>
        <w:rPr>
          <w:spacing w:val="-16"/>
        </w:rPr>
        <w:t xml:space="preserve"> </w:t>
      </w:r>
      <w:r>
        <w:t>w</w:t>
      </w:r>
      <w:r>
        <w:rPr>
          <w:spacing w:val="-17"/>
        </w:rPr>
        <w:t xml:space="preserve"> </w:t>
      </w:r>
      <w:r>
        <w:t>tym</w:t>
      </w:r>
      <w:r>
        <w:rPr>
          <w:spacing w:val="-15"/>
        </w:rPr>
        <w:t xml:space="preserve"> </w:t>
      </w:r>
      <w:r>
        <w:t>innowacyjnej</w:t>
      </w:r>
      <w:r>
        <w:rPr>
          <w:spacing w:val="-15"/>
        </w:rPr>
        <w:t xml:space="preserve"> </w:t>
      </w:r>
      <w:r>
        <w:t>i</w:t>
      </w:r>
      <w:r>
        <w:rPr>
          <w:spacing w:val="-15"/>
        </w:rPr>
        <w:t xml:space="preserve"> </w:t>
      </w:r>
      <w:r>
        <w:t xml:space="preserve">wzrost zatrudnienia na obszarze Blisko Krakowa w ramach LSR zdefiniowano innowacyjność, jako </w:t>
      </w:r>
      <w:r>
        <w:rPr>
          <w:i/>
        </w:rPr>
        <w:t>„wdrożenie znaczącego udoskonalenia lub wprowadzenie nowego produktu, usługi, procesu oferowanego lub realizowanego przez wnioskodawcę, wynikające z analizy potrze</w:t>
      </w:r>
      <w:r>
        <w:rPr>
          <w:i/>
        </w:rPr>
        <w:t xml:space="preserve">b klientów i wpływające na wzrost konkurencyjności przedsiębiorstwa”. </w:t>
      </w:r>
      <w:r>
        <w:t>W ramach oceny projektów wnioskodawcy będą zobowiązani wykazać, iż przeprowadzili analizę potrzeb klientów, co będzie stanowiło podstawę oceny innowacyjności</w:t>
      </w:r>
      <w:r>
        <w:rPr>
          <w:spacing w:val="-7"/>
        </w:rPr>
        <w:t xml:space="preserve"> </w:t>
      </w:r>
      <w:r>
        <w:t>przedsięwzięcia</w:t>
      </w:r>
      <w:r>
        <w:rPr>
          <w:i/>
        </w:rPr>
        <w:t>.</w:t>
      </w:r>
    </w:p>
    <w:p w:rsidR="009B0403" w:rsidRDefault="00392069">
      <w:pPr>
        <w:ind w:left="139" w:right="139"/>
        <w:jc w:val="both"/>
      </w:pPr>
      <w:r>
        <w:t xml:space="preserve">W ramach celów szczegółowych nr 1 i nr 3 zakłada się premiowanie innowacyjności w ramach oceny projektów, rozumianej jako </w:t>
      </w:r>
      <w:r>
        <w:rPr>
          <w:i/>
        </w:rPr>
        <w:t>wdrożenie nowego na danym obszarze lub znacząco udoskonalonego produktu, usługi, procesu, organizacji</w:t>
      </w:r>
      <w:r>
        <w:rPr>
          <w:i/>
          <w:spacing w:val="-14"/>
        </w:rPr>
        <w:t xml:space="preserve"> </w:t>
      </w:r>
      <w:r>
        <w:rPr>
          <w:i/>
        </w:rPr>
        <w:t>lub</w:t>
      </w:r>
      <w:r>
        <w:rPr>
          <w:i/>
          <w:spacing w:val="-13"/>
        </w:rPr>
        <w:t xml:space="preserve"> </w:t>
      </w:r>
      <w:r>
        <w:rPr>
          <w:i/>
        </w:rPr>
        <w:t>nowego</w:t>
      </w:r>
      <w:r>
        <w:rPr>
          <w:i/>
          <w:spacing w:val="-12"/>
        </w:rPr>
        <w:t xml:space="preserve"> </w:t>
      </w:r>
      <w:r>
        <w:rPr>
          <w:i/>
        </w:rPr>
        <w:t>sposobu</w:t>
      </w:r>
      <w:r>
        <w:rPr>
          <w:i/>
          <w:spacing w:val="-13"/>
        </w:rPr>
        <w:t xml:space="preserve"> </w:t>
      </w:r>
      <w:r>
        <w:rPr>
          <w:i/>
        </w:rPr>
        <w:t>wykorzystania</w:t>
      </w:r>
      <w:r>
        <w:rPr>
          <w:i/>
          <w:spacing w:val="-13"/>
        </w:rPr>
        <w:t xml:space="preserve"> </w:t>
      </w:r>
      <w:r>
        <w:rPr>
          <w:i/>
        </w:rPr>
        <w:t>lub</w:t>
      </w:r>
      <w:r>
        <w:rPr>
          <w:i/>
          <w:spacing w:val="-13"/>
        </w:rPr>
        <w:t xml:space="preserve"> </w:t>
      </w:r>
      <w:r>
        <w:rPr>
          <w:i/>
        </w:rPr>
        <w:t>zmobilizowania</w:t>
      </w:r>
      <w:r>
        <w:rPr>
          <w:i/>
          <w:spacing w:val="-13"/>
        </w:rPr>
        <w:t xml:space="preserve"> </w:t>
      </w:r>
      <w:r>
        <w:rPr>
          <w:i/>
        </w:rPr>
        <w:t>istniejących</w:t>
      </w:r>
      <w:r>
        <w:rPr>
          <w:i/>
          <w:spacing w:val="-14"/>
        </w:rPr>
        <w:t xml:space="preserve"> </w:t>
      </w:r>
      <w:r>
        <w:rPr>
          <w:i/>
        </w:rPr>
        <w:t>zasobów</w:t>
      </w:r>
      <w:r>
        <w:rPr>
          <w:i/>
          <w:spacing w:val="-14"/>
        </w:rPr>
        <w:t xml:space="preserve"> </w:t>
      </w:r>
      <w:r>
        <w:rPr>
          <w:i/>
        </w:rPr>
        <w:t>przyrodniczych,</w:t>
      </w:r>
      <w:r>
        <w:rPr>
          <w:i/>
          <w:spacing w:val="-12"/>
        </w:rPr>
        <w:t xml:space="preserve"> </w:t>
      </w:r>
      <w:r>
        <w:rPr>
          <w:i/>
        </w:rPr>
        <w:t xml:space="preserve">historycznych, kulturowych czy społecznych. </w:t>
      </w:r>
      <w:r>
        <w:t>Spełnienie kryterium będzie oceniane na podstawie informacji zawartych we wniosku aplikacyjnym.</w:t>
      </w:r>
    </w:p>
    <w:p w:rsidR="009B0403" w:rsidRDefault="009B0403">
      <w:pPr>
        <w:pStyle w:val="Tekstpodstawowy"/>
      </w:pPr>
    </w:p>
    <w:p w:rsidR="009B0403" w:rsidRDefault="00392069">
      <w:pPr>
        <w:pStyle w:val="Akapitzlist"/>
        <w:numPr>
          <w:ilvl w:val="0"/>
          <w:numId w:val="56"/>
        </w:numPr>
        <w:tabs>
          <w:tab w:val="left" w:pos="423"/>
        </w:tabs>
        <w:ind w:left="139" w:right="135" w:firstLine="0"/>
        <w:jc w:val="both"/>
      </w:pPr>
      <w:r>
        <w:rPr>
          <w:b/>
          <w:color w:val="006FC0"/>
        </w:rPr>
        <w:t>LOKALNE</w:t>
      </w:r>
      <w:r>
        <w:rPr>
          <w:b/>
          <w:color w:val="006FC0"/>
          <w:spacing w:val="-9"/>
        </w:rPr>
        <w:t xml:space="preserve"> </w:t>
      </w:r>
      <w:r>
        <w:rPr>
          <w:b/>
          <w:color w:val="006FC0"/>
        </w:rPr>
        <w:t>KRYTERIA</w:t>
      </w:r>
      <w:r>
        <w:rPr>
          <w:b/>
          <w:color w:val="006FC0"/>
          <w:spacing w:val="-9"/>
        </w:rPr>
        <w:t xml:space="preserve"> </w:t>
      </w:r>
      <w:r>
        <w:rPr>
          <w:b/>
          <w:color w:val="006FC0"/>
        </w:rPr>
        <w:t>WYBORU</w:t>
      </w:r>
      <w:r>
        <w:rPr>
          <w:b/>
          <w:color w:val="006FC0"/>
          <w:spacing w:val="-6"/>
        </w:rPr>
        <w:t xml:space="preserve"> </w:t>
      </w:r>
      <w:r w:rsidR="00983E21">
        <w:rPr>
          <w:b/>
          <w:color w:val="006FC0"/>
          <w:spacing w:val="-6"/>
        </w:rPr>
        <w:t>O</w:t>
      </w:r>
      <w:r>
        <w:rPr>
          <w:b/>
          <w:color w:val="006FC0"/>
        </w:rPr>
        <w:t>PERACJI</w:t>
      </w:r>
      <w:r>
        <w:rPr>
          <w:b/>
          <w:color w:val="006FC0"/>
          <w:spacing w:val="-7"/>
        </w:rPr>
        <w:t xml:space="preserve"> </w:t>
      </w:r>
      <w:r>
        <w:rPr>
          <w:b/>
          <w:color w:val="006FC0"/>
        </w:rPr>
        <w:t>WRAZ</w:t>
      </w:r>
      <w:r>
        <w:rPr>
          <w:b/>
          <w:color w:val="006FC0"/>
          <w:spacing w:val="-9"/>
        </w:rPr>
        <w:t xml:space="preserve"> </w:t>
      </w:r>
      <w:r>
        <w:rPr>
          <w:b/>
          <w:color w:val="006FC0"/>
        </w:rPr>
        <w:t>Z</w:t>
      </w:r>
      <w:r>
        <w:rPr>
          <w:b/>
          <w:color w:val="006FC0"/>
          <w:spacing w:val="-8"/>
        </w:rPr>
        <w:t xml:space="preserve"> </w:t>
      </w:r>
      <w:r>
        <w:rPr>
          <w:b/>
          <w:color w:val="006FC0"/>
        </w:rPr>
        <w:t>PROCEDURĄ</w:t>
      </w:r>
      <w:r>
        <w:rPr>
          <w:b/>
          <w:color w:val="006FC0"/>
          <w:spacing w:val="-7"/>
        </w:rPr>
        <w:t xml:space="preserve"> </w:t>
      </w:r>
      <w:r>
        <w:rPr>
          <w:b/>
          <w:color w:val="006FC0"/>
        </w:rPr>
        <w:t>ICH</w:t>
      </w:r>
      <w:r>
        <w:rPr>
          <w:b/>
          <w:color w:val="006FC0"/>
          <w:spacing w:val="-8"/>
        </w:rPr>
        <w:t xml:space="preserve"> </w:t>
      </w:r>
      <w:r>
        <w:rPr>
          <w:b/>
          <w:color w:val="006FC0"/>
        </w:rPr>
        <w:t>USTA</w:t>
      </w:r>
      <w:r>
        <w:rPr>
          <w:b/>
          <w:color w:val="006FC0"/>
        </w:rPr>
        <w:t>LANIA</w:t>
      </w:r>
      <w:r>
        <w:rPr>
          <w:b/>
          <w:color w:val="006FC0"/>
          <w:spacing w:val="-8"/>
        </w:rPr>
        <w:t xml:space="preserve"> </w:t>
      </w:r>
      <w:r>
        <w:rPr>
          <w:b/>
          <w:color w:val="006FC0"/>
        </w:rPr>
        <w:t>ORAZ</w:t>
      </w:r>
      <w:r>
        <w:rPr>
          <w:b/>
          <w:color w:val="006FC0"/>
          <w:spacing w:val="-9"/>
        </w:rPr>
        <w:t xml:space="preserve"> </w:t>
      </w:r>
      <w:r>
        <w:rPr>
          <w:b/>
          <w:color w:val="006FC0"/>
        </w:rPr>
        <w:t>ZMIANY</w:t>
      </w:r>
      <w:r>
        <w:rPr>
          <w:b/>
        </w:rPr>
        <w:t xml:space="preserve"> </w:t>
      </w:r>
      <w:r>
        <w:t>Opracowane kryteria są mierzalne, mają charakter oceny wagowo-punktowej, posiadają odpowiednią metodologię wyliczenia, a także zawierają szczegółowy opis wyjaśniający sposób oceny wskazujący wymagania konieczne do spełnienia danego kryter</w:t>
      </w:r>
      <w:r>
        <w:t xml:space="preserve">ium. Proponowane rozwiązania są zgodne z wymogami określonymi w przepisach EFRROW. Określone kryteria posiadają opisy (definicje/ wyjaśnienia) oraz przypisane wagi , aby zapewnić przejrzystość ich przyznawania. Wagi  stanowią  mnożnik  dla  możliwych  do  </w:t>
      </w:r>
      <w:r>
        <w:t>otrzymania  punktów,  który  w  ostateczności  decyduje o istotności danego kryterium. Waga dla każdego z kryterium została określona tak, aby do realizacji projekty wybrane do realizacji ramach danego przedsięwzięcia najefektywniej realizowały</w:t>
      </w:r>
      <w:r>
        <w:rPr>
          <w:spacing w:val="-3"/>
        </w:rPr>
        <w:t xml:space="preserve"> </w:t>
      </w:r>
      <w:r>
        <w:t>LSR.</w:t>
      </w:r>
    </w:p>
    <w:p w:rsidR="009B0403" w:rsidRDefault="00392069">
      <w:pPr>
        <w:pStyle w:val="Tekstpodstawowy"/>
        <w:ind w:left="139" w:right="135"/>
        <w:jc w:val="both"/>
      </w:pPr>
      <w:r>
        <w:t>Dla za</w:t>
      </w:r>
      <w:r>
        <w:t>pewnienia społecznej akceptacji kryteriów, zostały one opracowane i zaakceptowane przy udziale społeczności lokalnej</w:t>
      </w:r>
      <w:r>
        <w:rPr>
          <w:spacing w:val="-9"/>
        </w:rPr>
        <w:t xml:space="preserve"> </w:t>
      </w:r>
      <w:r>
        <w:t>w</w:t>
      </w:r>
      <w:r>
        <w:rPr>
          <w:spacing w:val="-11"/>
        </w:rPr>
        <w:t xml:space="preserve"> </w:t>
      </w:r>
      <w:r>
        <w:t>ramach</w:t>
      </w:r>
      <w:r>
        <w:rPr>
          <w:spacing w:val="-12"/>
        </w:rPr>
        <w:t xml:space="preserve"> </w:t>
      </w:r>
      <w:r>
        <w:t>realizacji</w:t>
      </w:r>
      <w:r>
        <w:rPr>
          <w:spacing w:val="-10"/>
        </w:rPr>
        <w:t xml:space="preserve"> </w:t>
      </w:r>
      <w:r>
        <w:t>planu</w:t>
      </w:r>
      <w:r>
        <w:rPr>
          <w:spacing w:val="-9"/>
        </w:rPr>
        <w:t xml:space="preserve"> </w:t>
      </w:r>
      <w:r>
        <w:t>włączenia</w:t>
      </w:r>
      <w:r>
        <w:rPr>
          <w:spacing w:val="-9"/>
        </w:rPr>
        <w:t xml:space="preserve"> </w:t>
      </w:r>
      <w:r>
        <w:t>społeczności</w:t>
      </w:r>
      <w:r>
        <w:rPr>
          <w:spacing w:val="-11"/>
        </w:rPr>
        <w:t xml:space="preserve"> </w:t>
      </w:r>
      <w:r>
        <w:t>lokalnej</w:t>
      </w:r>
      <w:r>
        <w:rPr>
          <w:spacing w:val="-10"/>
        </w:rPr>
        <w:t xml:space="preserve"> </w:t>
      </w:r>
      <w:r>
        <w:t>w</w:t>
      </w:r>
      <w:r>
        <w:rPr>
          <w:spacing w:val="-11"/>
        </w:rPr>
        <w:t xml:space="preserve"> </w:t>
      </w:r>
      <w:r>
        <w:t>proces</w:t>
      </w:r>
      <w:r>
        <w:rPr>
          <w:spacing w:val="-9"/>
        </w:rPr>
        <w:t xml:space="preserve"> </w:t>
      </w:r>
      <w:r>
        <w:t>przygotowania</w:t>
      </w:r>
      <w:r>
        <w:rPr>
          <w:spacing w:val="-10"/>
        </w:rPr>
        <w:t xml:space="preserve"> </w:t>
      </w:r>
      <w:r>
        <w:t>LSR.</w:t>
      </w:r>
      <w:r>
        <w:rPr>
          <w:spacing w:val="-10"/>
        </w:rPr>
        <w:t xml:space="preserve"> </w:t>
      </w:r>
      <w:r>
        <w:t>Przewidziano</w:t>
      </w:r>
      <w:r>
        <w:rPr>
          <w:spacing w:val="-9"/>
        </w:rPr>
        <w:t xml:space="preserve"> </w:t>
      </w:r>
      <w:r>
        <w:t xml:space="preserve">również w okresie wdrażania ich </w:t>
      </w:r>
      <w:r>
        <w:t>modyfikację, jako element partycypacyjnego zarządzania procesem wdrażania LSR (np. na uargumentowany wniosek</w:t>
      </w:r>
      <w:r>
        <w:rPr>
          <w:spacing w:val="-3"/>
        </w:rPr>
        <w:t xml:space="preserve"> </w:t>
      </w:r>
      <w:r>
        <w:t>interesariuszy).</w:t>
      </w:r>
    </w:p>
    <w:p w:rsidR="009B0403" w:rsidRDefault="00392069">
      <w:pPr>
        <w:pStyle w:val="Tekstpodstawowy"/>
        <w:spacing w:before="1"/>
        <w:ind w:left="139" w:right="136"/>
        <w:jc w:val="both"/>
      </w:pPr>
      <w:r>
        <w:t>Ponadto zapisy LSR przewidują monitorowanie poziomu akceptacji kryteriów wyboru operacji, a także czynny udział społeczności lokal</w:t>
      </w:r>
      <w:r>
        <w:t>nej w aktualizacji i zmianie kryteriów.</w:t>
      </w:r>
    </w:p>
    <w:p w:rsidR="009B0403" w:rsidRDefault="00392069">
      <w:pPr>
        <w:pStyle w:val="Tekstpodstawowy"/>
        <w:ind w:left="139" w:right="136"/>
        <w:jc w:val="both"/>
      </w:pPr>
      <w:r>
        <w:t>Zadaniem kryteriów jest w pierwszej kolejności zweryfikowanie, czy wniosek został ważnie złożony i czy zakres tematyczny operacji  zgodny jest z zakresem interwencji  przewidzianych  w LSR oraz  przepisów obowiązując</w:t>
      </w:r>
      <w:r>
        <w:t>ych   dla RLKS.  Ta  grupa  kryteriów  dotyczy   poprawności  formalnej   wniosków  i obejmuje   zagadnienia   związane   z: terminowością, kompletnością i adekwatnością zgłaszanych</w:t>
      </w:r>
      <w:r>
        <w:rPr>
          <w:spacing w:val="-4"/>
        </w:rPr>
        <w:t xml:space="preserve"> </w:t>
      </w:r>
      <w:r>
        <w:t>operacji.</w:t>
      </w:r>
    </w:p>
    <w:p w:rsidR="009B0403" w:rsidRDefault="009B0403">
      <w:pPr>
        <w:jc w:val="both"/>
        <w:sectPr w:rsidR="009B0403">
          <w:pgSz w:w="11910" w:h="16840"/>
          <w:pgMar w:top="880" w:right="540" w:bottom="280" w:left="540" w:header="708" w:footer="708" w:gutter="0"/>
          <w:cols w:space="708"/>
        </w:sectPr>
      </w:pPr>
    </w:p>
    <w:p w:rsidR="009B0403" w:rsidRDefault="00392069">
      <w:pPr>
        <w:spacing w:before="77"/>
        <w:ind w:left="139" w:right="138"/>
        <w:jc w:val="both"/>
      </w:pPr>
      <w:r>
        <w:rPr>
          <w:noProof/>
        </w:rPr>
        <w:lastRenderedPageBreak/>
        <mc:AlternateContent>
          <mc:Choice Requires="wps">
            <w:drawing>
              <wp:anchor distT="0" distB="0" distL="114300" distR="114300" simplePos="0" relativeHeight="251736064" behindDoc="0" locked="0" layoutInCell="1" allowOverlap="1">
                <wp:simplePos x="0" y="0"/>
                <wp:positionH relativeFrom="page">
                  <wp:posOffset>128905</wp:posOffset>
                </wp:positionH>
                <wp:positionV relativeFrom="page">
                  <wp:posOffset>9597390</wp:posOffset>
                </wp:positionV>
                <wp:extent cx="180975" cy="566420"/>
                <wp:effectExtent l="0" t="0" r="0" b="0"/>
                <wp:wrapNone/>
                <wp:docPr id="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41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6" o:spid="_x0000_s1082" type="#_x0000_t202" style="width:14.25pt;height:44.6pt;margin-top:755.7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37088" filled="f" stroked="f">
                <v:textbox style="layout-flow:vertical;mso-layout-flow-alt:bottom-to-top" inset="0,0,0,0">
                  <w:txbxContent>
                    <w:p w:rsidR="00C45E4C" w14:paraId="32828BC7" w14:textId="77777777">
                      <w:pPr>
                        <w:pStyle w:val="BodyText"/>
                        <w:spacing w:before="11"/>
                        <w:ind w:left="20"/>
                      </w:pPr>
                      <w:r>
                        <w:t>Strona 41</w:t>
                      </w:r>
                    </w:p>
                  </w:txbxContent>
                </v:textbox>
              </v:shape>
            </w:pict>
          </mc:Fallback>
        </mc:AlternateContent>
      </w:r>
      <w:r w:rsidR="00492AFA">
        <w:rPr>
          <w:b/>
        </w:rPr>
        <w:t>Wnioski, które przeszły ocenę formalną będą podlegały ocenie lokalnych kryteriów wyboru operacji</w:t>
      </w:r>
      <w:r w:rsidR="00983E21">
        <w:rPr>
          <w:b/>
        </w:rPr>
        <w:t xml:space="preserve"> przede</w:t>
      </w:r>
      <w:r w:rsidR="00492AFA">
        <w:rPr>
          <w:b/>
        </w:rPr>
        <w:t xml:space="preserve"> wszystkim pod</w:t>
      </w:r>
      <w:r w:rsidR="00492AFA">
        <w:rPr>
          <w:b/>
          <w:spacing w:val="-13"/>
        </w:rPr>
        <w:t xml:space="preserve"> </w:t>
      </w:r>
      <w:r w:rsidR="00492AFA">
        <w:rPr>
          <w:b/>
        </w:rPr>
        <w:t>kątem</w:t>
      </w:r>
      <w:r w:rsidR="00492AFA">
        <w:rPr>
          <w:b/>
          <w:spacing w:val="-14"/>
        </w:rPr>
        <w:t xml:space="preserve"> </w:t>
      </w:r>
      <w:r w:rsidR="00492AFA">
        <w:rPr>
          <w:b/>
        </w:rPr>
        <w:t>spójności</w:t>
      </w:r>
      <w:r w:rsidR="00492AFA">
        <w:rPr>
          <w:b/>
          <w:spacing w:val="-12"/>
        </w:rPr>
        <w:t xml:space="preserve"> </w:t>
      </w:r>
      <w:r w:rsidR="00492AFA">
        <w:rPr>
          <w:b/>
        </w:rPr>
        <w:t>proponowanego</w:t>
      </w:r>
      <w:r w:rsidR="00492AFA">
        <w:rPr>
          <w:b/>
          <w:spacing w:val="-11"/>
        </w:rPr>
        <w:t xml:space="preserve"> </w:t>
      </w:r>
      <w:r w:rsidR="00492AFA">
        <w:rPr>
          <w:b/>
        </w:rPr>
        <w:t>projektu</w:t>
      </w:r>
      <w:r w:rsidR="00492AFA">
        <w:rPr>
          <w:b/>
          <w:spacing w:val="-15"/>
        </w:rPr>
        <w:t xml:space="preserve"> </w:t>
      </w:r>
      <w:r w:rsidR="00492AFA">
        <w:rPr>
          <w:b/>
        </w:rPr>
        <w:t>z</w:t>
      </w:r>
      <w:r w:rsidR="00492AFA">
        <w:rPr>
          <w:b/>
          <w:spacing w:val="-12"/>
        </w:rPr>
        <w:t xml:space="preserve"> </w:t>
      </w:r>
      <w:r w:rsidR="00492AFA">
        <w:rPr>
          <w:b/>
        </w:rPr>
        <w:t>zapisami</w:t>
      </w:r>
      <w:r w:rsidR="00492AFA">
        <w:rPr>
          <w:b/>
          <w:spacing w:val="-13"/>
        </w:rPr>
        <w:t xml:space="preserve"> </w:t>
      </w:r>
      <w:r w:rsidR="00492AFA">
        <w:rPr>
          <w:b/>
        </w:rPr>
        <w:t>zawartymi</w:t>
      </w:r>
      <w:r w:rsidR="00492AFA">
        <w:rPr>
          <w:b/>
          <w:spacing w:val="-14"/>
        </w:rPr>
        <w:t xml:space="preserve"> </w:t>
      </w:r>
      <w:r w:rsidR="00492AFA">
        <w:rPr>
          <w:b/>
        </w:rPr>
        <w:t>w</w:t>
      </w:r>
      <w:r w:rsidR="00492AFA">
        <w:rPr>
          <w:b/>
          <w:spacing w:val="-11"/>
        </w:rPr>
        <w:t xml:space="preserve"> </w:t>
      </w:r>
      <w:r w:rsidR="00492AFA">
        <w:rPr>
          <w:b/>
        </w:rPr>
        <w:t>Lokalnej</w:t>
      </w:r>
      <w:r w:rsidR="00492AFA">
        <w:rPr>
          <w:b/>
          <w:spacing w:val="-11"/>
        </w:rPr>
        <w:t xml:space="preserve"> </w:t>
      </w:r>
      <w:r w:rsidR="00492AFA">
        <w:rPr>
          <w:b/>
        </w:rPr>
        <w:t>Strategii</w:t>
      </w:r>
      <w:r w:rsidR="00492AFA">
        <w:rPr>
          <w:b/>
          <w:spacing w:val="-12"/>
        </w:rPr>
        <w:t xml:space="preserve"> </w:t>
      </w:r>
      <w:r w:rsidR="00492AFA">
        <w:rPr>
          <w:b/>
        </w:rPr>
        <w:t>Rozwoju,</w:t>
      </w:r>
      <w:r w:rsidR="00492AFA">
        <w:rPr>
          <w:b/>
          <w:spacing w:val="-14"/>
        </w:rPr>
        <w:t xml:space="preserve"> </w:t>
      </w:r>
      <w:r w:rsidR="00492AFA">
        <w:rPr>
          <w:b/>
        </w:rPr>
        <w:t>w</w:t>
      </w:r>
      <w:r w:rsidR="00983E21">
        <w:rPr>
          <w:b/>
          <w:spacing w:val="-14"/>
        </w:rPr>
        <w:t> </w:t>
      </w:r>
      <w:r w:rsidR="00492AFA">
        <w:rPr>
          <w:b/>
        </w:rPr>
        <w:t>tym</w:t>
      </w:r>
      <w:r w:rsidR="00492AFA">
        <w:rPr>
          <w:b/>
          <w:spacing w:val="-11"/>
        </w:rPr>
        <w:t xml:space="preserve"> </w:t>
      </w:r>
      <w:r w:rsidR="00492AFA">
        <w:rPr>
          <w:b/>
        </w:rPr>
        <w:t xml:space="preserve">przede wszystkim z diagnozą obszaru zawartą w Strategii, a także przewidzianymi w dokumencie wskaźnikami produktów i rezultatów. </w:t>
      </w:r>
      <w:r w:rsidR="00492AFA">
        <w:t>Premiowane będą ponadto projekty wykorzystujące lokalne potencjały do wyeliminowania zidentyfikowanych problemów. Zakłada się ponadto przyznawanie dodatkowych punktów projektom, które zakładają wykorzystanie większego wkładu własnego beneficjenta (dotyczy to także projektów własnych LGD), a także zaproponują innowacyjne podejście do rozwiązania zidentyfikowanych</w:t>
      </w:r>
      <w:r w:rsidR="00492AFA">
        <w:rPr>
          <w:spacing w:val="-11"/>
        </w:rPr>
        <w:t xml:space="preserve"> </w:t>
      </w:r>
      <w:r w:rsidR="00492AFA">
        <w:t>problemów.</w:t>
      </w:r>
    </w:p>
    <w:p w:rsidR="009B0403" w:rsidRDefault="00392069">
      <w:pPr>
        <w:pStyle w:val="Tekstpodstawowy"/>
        <w:ind w:left="139" w:right="139"/>
        <w:jc w:val="both"/>
      </w:pPr>
      <w:r>
        <w:t>Przewidziano</w:t>
      </w:r>
      <w:r>
        <w:rPr>
          <w:spacing w:val="-7"/>
        </w:rPr>
        <w:t xml:space="preserve"> </w:t>
      </w:r>
      <w:r>
        <w:t>ponadto</w:t>
      </w:r>
      <w:r>
        <w:rPr>
          <w:spacing w:val="-10"/>
        </w:rPr>
        <w:t xml:space="preserve"> </w:t>
      </w:r>
      <w:r>
        <w:t>rozwiązania</w:t>
      </w:r>
      <w:r>
        <w:rPr>
          <w:spacing w:val="-9"/>
        </w:rPr>
        <w:t xml:space="preserve"> </w:t>
      </w:r>
      <w:r>
        <w:t>szczegółowe,</w:t>
      </w:r>
      <w:r>
        <w:rPr>
          <w:spacing w:val="-9"/>
        </w:rPr>
        <w:t xml:space="preserve"> </w:t>
      </w:r>
      <w:r>
        <w:t>dotyczące</w:t>
      </w:r>
      <w:r>
        <w:rPr>
          <w:spacing w:val="-9"/>
        </w:rPr>
        <w:t xml:space="preserve"> </w:t>
      </w:r>
      <w:r>
        <w:t>przedsięwzięć</w:t>
      </w:r>
      <w:r>
        <w:rPr>
          <w:spacing w:val="-9"/>
        </w:rPr>
        <w:t xml:space="preserve"> </w:t>
      </w:r>
      <w:r>
        <w:t>w</w:t>
      </w:r>
      <w:r>
        <w:rPr>
          <w:spacing w:val="-7"/>
        </w:rPr>
        <w:t xml:space="preserve"> </w:t>
      </w:r>
      <w:r>
        <w:t>ramach</w:t>
      </w:r>
      <w:r>
        <w:rPr>
          <w:spacing w:val="-7"/>
        </w:rPr>
        <w:t xml:space="preserve"> </w:t>
      </w:r>
      <w:r>
        <w:t>konkretnych</w:t>
      </w:r>
      <w:r>
        <w:rPr>
          <w:spacing w:val="-9"/>
        </w:rPr>
        <w:t xml:space="preserve"> </w:t>
      </w:r>
      <w:r>
        <w:t>celów</w:t>
      </w:r>
      <w:r>
        <w:rPr>
          <w:spacing w:val="-8"/>
        </w:rPr>
        <w:t xml:space="preserve"> </w:t>
      </w:r>
      <w:r>
        <w:t>szczegółowych LSR:</w:t>
      </w:r>
    </w:p>
    <w:p w:rsidR="009B0403" w:rsidRDefault="00392069">
      <w:pPr>
        <w:pStyle w:val="Akapitzlist"/>
        <w:numPr>
          <w:ilvl w:val="0"/>
          <w:numId w:val="116"/>
        </w:numPr>
        <w:tabs>
          <w:tab w:val="left" w:pos="423"/>
        </w:tabs>
        <w:spacing w:before="2"/>
        <w:ind w:left="422" w:right="137"/>
        <w:jc w:val="both"/>
      </w:pPr>
      <w:r>
        <w:rPr>
          <w:b/>
        </w:rPr>
        <w:t>w przypadku operacji dotyczących działalności gospodarczej</w:t>
      </w:r>
      <w:r>
        <w:t>, kryteria premiują operacje ukierunkowane na zaspokojenie potrzeb grup defaworyzowanych</w:t>
      </w:r>
      <w:r>
        <w:t xml:space="preserve"> oraz operacje, w których beneficjentem jest osoba defaworyzowana. Dodatkowo, wyżej oceniane będą projekty mające istotny wpływ na rozwój</w:t>
      </w:r>
      <w:r>
        <w:rPr>
          <w:spacing w:val="-13"/>
        </w:rPr>
        <w:t xml:space="preserve"> </w:t>
      </w:r>
      <w:r>
        <w:t>przedsiębiorstwa,</w:t>
      </w:r>
    </w:p>
    <w:p w:rsidR="009B0403" w:rsidRDefault="00392069">
      <w:pPr>
        <w:pStyle w:val="Akapitzlist"/>
        <w:numPr>
          <w:ilvl w:val="0"/>
          <w:numId w:val="116"/>
        </w:numPr>
        <w:tabs>
          <w:tab w:val="left" w:pos="847"/>
          <w:tab w:val="left" w:pos="848"/>
        </w:tabs>
        <w:spacing w:line="237" w:lineRule="auto"/>
        <w:ind w:left="139" w:right="136" w:firstLine="0"/>
        <w:jc w:val="both"/>
      </w:pPr>
      <w:r>
        <w:rPr>
          <w:b/>
        </w:rPr>
        <w:t xml:space="preserve">w przypadku operacji dotyczących rozwoju infrastruktury i oferty czasu wolnego, </w:t>
      </w:r>
      <w:r>
        <w:t>kryteria premiują op</w:t>
      </w:r>
      <w:r>
        <w:t>eracje realizowane w miejscowościach zamieszkałych przez mniej niż 5 tys.</w:t>
      </w:r>
      <w:r>
        <w:rPr>
          <w:spacing w:val="-11"/>
        </w:rPr>
        <w:t xml:space="preserve"> </w:t>
      </w:r>
      <w:r>
        <w:t>mieszkańców.</w:t>
      </w:r>
    </w:p>
    <w:p w:rsidR="009B0403" w:rsidRDefault="009B0403">
      <w:pPr>
        <w:pStyle w:val="Tekstpodstawowy"/>
        <w:spacing w:before="1"/>
      </w:pPr>
    </w:p>
    <w:p w:rsidR="009B0403" w:rsidRDefault="00392069">
      <w:pPr>
        <w:pStyle w:val="Nagwek3"/>
        <w:ind w:left="139" w:right="135"/>
      </w:pPr>
      <w:r>
        <w:t xml:space="preserve">Ustalanie i zmiana kryteriów oceny należy do kompetencji </w:t>
      </w:r>
      <w:r w:rsidR="00F15112">
        <w:t>Zarządu</w:t>
      </w:r>
      <w:r>
        <w:t xml:space="preserve">. Lokalne kryteria wyboru operacji wraz z procedurą ich ustalania i zmiany zostały zatwierdzone uchwałą </w:t>
      </w:r>
      <w:r>
        <w:t>nr 16/15 Walnego Zebrania stowarzyszenia Blisko Krakowa z dnia 16 grudnia 2015 roku.</w:t>
      </w:r>
    </w:p>
    <w:p w:rsidR="009B0403" w:rsidRDefault="009B0403">
      <w:pPr>
        <w:pStyle w:val="Tekstpodstawowy"/>
        <w:spacing w:before="4"/>
        <w:rPr>
          <w:b/>
        </w:rPr>
      </w:pPr>
    </w:p>
    <w:p w:rsidR="009B0403" w:rsidRDefault="00392069">
      <w:pPr>
        <w:spacing w:line="259" w:lineRule="auto"/>
        <w:ind w:left="139" w:right="346"/>
        <w:jc w:val="both"/>
      </w:pPr>
      <w:r>
        <w:rPr>
          <w:b/>
        </w:rPr>
        <w:t>Wysokość wsparcia przyznawanego na rozpoczynanie działalności gospodarczej została ustalona na podstawie następujących przesłanek</w:t>
      </w:r>
      <w:r>
        <w:t>:</w:t>
      </w:r>
    </w:p>
    <w:p w:rsidR="009B0403" w:rsidRDefault="00392069">
      <w:pPr>
        <w:pStyle w:val="Akapitzlist"/>
        <w:numPr>
          <w:ilvl w:val="0"/>
          <w:numId w:val="55"/>
        </w:numPr>
        <w:tabs>
          <w:tab w:val="left" w:pos="859"/>
          <w:tab w:val="left" w:pos="860"/>
        </w:tabs>
        <w:spacing w:before="159" w:line="259" w:lineRule="auto"/>
        <w:ind w:right="308"/>
      </w:pPr>
      <w:r>
        <w:t>minimalna wartość całkowita projektu ok</w:t>
      </w:r>
      <w:r>
        <w:t xml:space="preserve">reślona w przepisach </w:t>
      </w:r>
      <w:r>
        <w:rPr>
          <w:i/>
        </w:rPr>
        <w:t xml:space="preserve">rozporządzenia Ministra Rolnictwa i Rozwoju Wsi w sprawie szczegółowych warunków i trybu przyznawania pomocy finansowej w ramach poddziałania wdrażanie LSR </w:t>
      </w:r>
      <w:r>
        <w:t>- 50 000</w:t>
      </w:r>
      <w:r>
        <w:rPr>
          <w:spacing w:val="-4"/>
        </w:rPr>
        <w:t xml:space="preserve"> </w:t>
      </w:r>
      <w:r>
        <w:t>zł,</w:t>
      </w:r>
    </w:p>
    <w:p w:rsidR="009B0403" w:rsidRDefault="00392069">
      <w:pPr>
        <w:pStyle w:val="Akapitzlist"/>
        <w:numPr>
          <w:ilvl w:val="0"/>
          <w:numId w:val="55"/>
        </w:numPr>
        <w:tabs>
          <w:tab w:val="left" w:pos="859"/>
          <w:tab w:val="left" w:pos="860"/>
        </w:tabs>
        <w:spacing w:line="259" w:lineRule="auto"/>
        <w:ind w:right="399"/>
      </w:pPr>
      <w:r>
        <w:t xml:space="preserve">średnia wartość dofinasowania na utworzenie jednego miejsca pracy </w:t>
      </w:r>
      <w:r>
        <w:t>w ramach realizacji PROW 2007-2014 na terenie LGD Blisko Krakowa – 68 000 zł,</w:t>
      </w:r>
    </w:p>
    <w:p w:rsidR="009B0403" w:rsidRDefault="00392069">
      <w:pPr>
        <w:pStyle w:val="Akapitzlist"/>
        <w:numPr>
          <w:ilvl w:val="0"/>
          <w:numId w:val="55"/>
        </w:numPr>
        <w:tabs>
          <w:tab w:val="left" w:pos="859"/>
          <w:tab w:val="left" w:pos="860"/>
        </w:tabs>
      </w:pPr>
      <w:r>
        <w:t>wyniki konsultacji przeprowadzonych z przedstawicielami samorządów</w:t>
      </w:r>
      <w:r>
        <w:rPr>
          <w:spacing w:val="-7"/>
        </w:rPr>
        <w:t xml:space="preserve"> </w:t>
      </w:r>
      <w:r>
        <w:t>gospodarczych,</w:t>
      </w:r>
    </w:p>
    <w:p w:rsidR="009B0403" w:rsidRDefault="00392069">
      <w:pPr>
        <w:pStyle w:val="Akapitzlist"/>
        <w:numPr>
          <w:ilvl w:val="0"/>
          <w:numId w:val="55"/>
        </w:numPr>
        <w:tabs>
          <w:tab w:val="left" w:pos="859"/>
          <w:tab w:val="left" w:pos="860"/>
        </w:tabs>
        <w:spacing w:before="18" w:line="259" w:lineRule="auto"/>
        <w:ind w:right="236"/>
      </w:pPr>
      <w:r>
        <w:t>wysokość wsparcia na utworzenie działalności gospodarczej pochodząca ze środków Regionalnego Pro</w:t>
      </w:r>
      <w:r>
        <w:t>gramu Operacyjnego - sześciokrotność średniego wynagrodzenia w gospodarce</w:t>
      </w:r>
      <w:r>
        <w:rPr>
          <w:spacing w:val="-7"/>
        </w:rPr>
        <w:t xml:space="preserve"> </w:t>
      </w:r>
      <w:r>
        <w:t>narodowej.</w:t>
      </w:r>
    </w:p>
    <w:p w:rsidR="009B0403" w:rsidRDefault="00392069">
      <w:pPr>
        <w:pStyle w:val="Nagwek3"/>
        <w:spacing w:before="162"/>
        <w:ind w:left="139"/>
        <w:rPr>
          <w:b w:val="0"/>
        </w:rPr>
      </w:pPr>
      <w:r>
        <w:t>Podstawowe zasady ustalania wysokości wsparcia na realizację operacji w ramach LSR</w:t>
      </w:r>
      <w:r>
        <w:rPr>
          <w:b w:val="0"/>
        </w:rPr>
        <w:t>:</w:t>
      </w:r>
    </w:p>
    <w:p w:rsidR="009B0403" w:rsidRDefault="00392069">
      <w:pPr>
        <w:pStyle w:val="Akapitzlist"/>
        <w:numPr>
          <w:ilvl w:val="0"/>
          <w:numId w:val="55"/>
        </w:numPr>
        <w:tabs>
          <w:tab w:val="left" w:pos="860"/>
        </w:tabs>
        <w:spacing w:before="179" w:line="259" w:lineRule="auto"/>
        <w:ind w:right="136"/>
        <w:jc w:val="both"/>
        <w:rPr>
          <w:i/>
        </w:rPr>
      </w:pPr>
      <w:r>
        <w:t xml:space="preserve">z uwagi na fakt, iż włączenie społeczności lokalnej w realizację projektów w ramach LSR warunkowane jest m.in. intensywnością pomocy jaka może być przyznana na ich realizację, LSR dopuszcza maksymalną intensywność pomocy określoną w przepisach </w:t>
      </w:r>
      <w:r>
        <w:rPr>
          <w:i/>
        </w:rPr>
        <w:t>rozporządzen</w:t>
      </w:r>
      <w:r>
        <w:rPr>
          <w:i/>
        </w:rPr>
        <w:t>ia Ministra Rolnictwa i Rozwoju Wsi w sprawie szczegółowych warunków i trybu przyznawania pomocy finansowej w ramach poddziałania wdrażanie</w:t>
      </w:r>
      <w:r>
        <w:rPr>
          <w:i/>
          <w:spacing w:val="-21"/>
        </w:rPr>
        <w:t xml:space="preserve"> </w:t>
      </w:r>
      <w:r>
        <w:rPr>
          <w:i/>
        </w:rPr>
        <w:t>LSR,</w:t>
      </w:r>
    </w:p>
    <w:p w:rsidR="009B0403" w:rsidRDefault="00392069">
      <w:pPr>
        <w:pStyle w:val="Akapitzlist"/>
        <w:numPr>
          <w:ilvl w:val="0"/>
          <w:numId w:val="55"/>
        </w:numPr>
        <w:tabs>
          <w:tab w:val="left" w:pos="860"/>
        </w:tabs>
        <w:spacing w:line="259" w:lineRule="auto"/>
        <w:ind w:right="136"/>
        <w:jc w:val="both"/>
      </w:pPr>
      <w:r>
        <w:t>kryteria LSR premiują projekty, w których wnioskodawcy deklarują niższy niż maksymalny możliwy poziom dofinasow</w:t>
      </w:r>
      <w:r>
        <w:t>ania projektu ze środków</w:t>
      </w:r>
      <w:r>
        <w:rPr>
          <w:spacing w:val="-6"/>
        </w:rPr>
        <w:t xml:space="preserve"> </w:t>
      </w:r>
      <w:r>
        <w:t>LSR.</w:t>
      </w:r>
    </w:p>
    <w:p w:rsidR="009B0403" w:rsidRDefault="00392069">
      <w:pPr>
        <w:pStyle w:val="Nagwek3"/>
        <w:spacing w:before="156"/>
        <w:ind w:left="139" w:right="137"/>
      </w:pPr>
      <w:r>
        <w:t>Poniżej zaprezentowano wykaz kwot wsparcia i intensywności pomocy przyznawanej dla poszczególnych operacji, wraz z przypisaniem ich do zaplanowanych w dokumencie przedsięwzięć.</w:t>
      </w:r>
    </w:p>
    <w:p w:rsidR="009B0403" w:rsidRDefault="009B0403">
      <w:pPr>
        <w:sectPr w:rsidR="009B0403">
          <w:pgSz w:w="11910" w:h="16840"/>
          <w:pgMar w:top="880" w:right="540" w:bottom="280" w:left="540" w:header="708" w:footer="708" w:gutter="0"/>
          <w:cols w:space="708"/>
        </w:sectPr>
      </w:pPr>
    </w:p>
    <w:tbl>
      <w:tblPr>
        <w:tblStyle w:val="TableNormal0"/>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2369"/>
        <w:gridCol w:w="2725"/>
        <w:gridCol w:w="1592"/>
        <w:gridCol w:w="2999"/>
        <w:gridCol w:w="1463"/>
        <w:gridCol w:w="2796"/>
      </w:tblGrid>
      <w:tr w:rsidR="00B25B16">
        <w:trPr>
          <w:trHeight w:val="251"/>
        </w:trPr>
        <w:tc>
          <w:tcPr>
            <w:tcW w:w="15094" w:type="dxa"/>
            <w:gridSpan w:val="7"/>
            <w:shd w:val="clear" w:color="auto" w:fill="006FC0"/>
          </w:tcPr>
          <w:p w:rsidR="009B0403" w:rsidRDefault="00392069">
            <w:pPr>
              <w:pStyle w:val="TableParagraph"/>
              <w:spacing w:line="232" w:lineRule="exact"/>
              <w:ind w:left="1351"/>
              <w:rPr>
                <w:b/>
                <w:i/>
              </w:rPr>
            </w:pPr>
            <w:bookmarkStart w:id="9" w:name="_bookmark6"/>
            <w:bookmarkEnd w:id="9"/>
            <w:r>
              <w:rPr>
                <w:b/>
                <w:i/>
                <w:color w:val="FFFFFF"/>
              </w:rPr>
              <w:lastRenderedPageBreak/>
              <w:t xml:space="preserve">Wykaz kwot wsparcia i </w:t>
            </w:r>
            <w:r>
              <w:rPr>
                <w:b/>
                <w:i/>
                <w:color w:val="FFFFFF"/>
              </w:rPr>
              <w:t>intensywności pomocy przyznawanej dla projektów realizowanych w ramach poddziałania 19.2 PROW 2014-2020</w:t>
            </w:r>
          </w:p>
        </w:tc>
      </w:tr>
      <w:tr w:rsidR="00B25B16">
        <w:trPr>
          <w:trHeight w:val="1012"/>
        </w:trPr>
        <w:tc>
          <w:tcPr>
            <w:tcW w:w="1150" w:type="dxa"/>
            <w:shd w:val="clear" w:color="auto" w:fill="006FC0"/>
          </w:tcPr>
          <w:p w:rsidR="009B0403" w:rsidRDefault="009B0403">
            <w:pPr>
              <w:pStyle w:val="TableParagraph"/>
              <w:rPr>
                <w:sz w:val="20"/>
              </w:rPr>
            </w:pPr>
          </w:p>
        </w:tc>
        <w:tc>
          <w:tcPr>
            <w:tcW w:w="2369" w:type="dxa"/>
            <w:shd w:val="clear" w:color="auto" w:fill="006FC0"/>
          </w:tcPr>
          <w:p w:rsidR="009B0403" w:rsidRDefault="00392069">
            <w:pPr>
              <w:pStyle w:val="TableParagraph"/>
              <w:ind w:left="892" w:right="234" w:hanging="627"/>
              <w:rPr>
                <w:b/>
              </w:rPr>
            </w:pPr>
            <w:r>
              <w:rPr>
                <w:b/>
                <w:color w:val="FFFFFF"/>
              </w:rPr>
              <w:t>Wysokość wsparcia (PLN)</w:t>
            </w:r>
          </w:p>
        </w:tc>
        <w:tc>
          <w:tcPr>
            <w:tcW w:w="2725" w:type="dxa"/>
            <w:shd w:val="clear" w:color="auto" w:fill="006FC0"/>
          </w:tcPr>
          <w:p w:rsidR="009B0403" w:rsidRDefault="00392069">
            <w:pPr>
              <w:pStyle w:val="TableParagraph"/>
              <w:ind w:left="258" w:right="248"/>
              <w:jc w:val="center"/>
              <w:rPr>
                <w:b/>
              </w:rPr>
            </w:pPr>
            <w:r>
              <w:rPr>
                <w:b/>
                <w:color w:val="FFFFFF"/>
              </w:rPr>
              <w:t>Maksymalna wysokość intensywności wsparcia (%)</w:t>
            </w:r>
            <w:r>
              <w:rPr>
                <w:b/>
                <w:color w:val="FFFFFF"/>
                <w:vertAlign w:val="superscript"/>
              </w:rPr>
              <w:t>i</w:t>
            </w:r>
          </w:p>
        </w:tc>
        <w:tc>
          <w:tcPr>
            <w:tcW w:w="1592" w:type="dxa"/>
            <w:shd w:val="clear" w:color="auto" w:fill="006FC0"/>
          </w:tcPr>
          <w:p w:rsidR="009B0403" w:rsidRDefault="00392069">
            <w:pPr>
              <w:pStyle w:val="TableParagraph"/>
              <w:ind w:left="323" w:right="313"/>
              <w:jc w:val="center"/>
              <w:rPr>
                <w:b/>
              </w:rPr>
            </w:pPr>
            <w:r>
              <w:rPr>
                <w:b/>
                <w:color w:val="FFFFFF"/>
              </w:rPr>
              <w:t>Wysokość wsparcia (PLN)</w:t>
            </w:r>
          </w:p>
        </w:tc>
        <w:tc>
          <w:tcPr>
            <w:tcW w:w="2999" w:type="dxa"/>
            <w:shd w:val="clear" w:color="auto" w:fill="006FC0"/>
          </w:tcPr>
          <w:p w:rsidR="009B0403" w:rsidRDefault="00392069">
            <w:pPr>
              <w:pStyle w:val="TableParagraph"/>
              <w:ind w:left="164" w:right="137" w:firstLine="254"/>
              <w:rPr>
                <w:b/>
              </w:rPr>
            </w:pPr>
            <w:r>
              <w:rPr>
                <w:b/>
                <w:color w:val="FFFFFF"/>
              </w:rPr>
              <w:t>Maksymalna wysokość intensywności wsparcia (%)</w:t>
            </w:r>
            <w:r>
              <w:rPr>
                <w:b/>
                <w:color w:val="FFFFFF"/>
                <w:vertAlign w:val="superscript"/>
              </w:rPr>
              <w:t>i</w:t>
            </w:r>
          </w:p>
        </w:tc>
        <w:tc>
          <w:tcPr>
            <w:tcW w:w="1463" w:type="dxa"/>
            <w:shd w:val="clear" w:color="auto" w:fill="006FC0"/>
          </w:tcPr>
          <w:p w:rsidR="009B0403" w:rsidRDefault="00392069">
            <w:pPr>
              <w:pStyle w:val="TableParagraph"/>
              <w:ind w:left="256" w:right="251"/>
              <w:jc w:val="center"/>
              <w:rPr>
                <w:b/>
              </w:rPr>
            </w:pPr>
            <w:r>
              <w:rPr>
                <w:b/>
                <w:color w:val="FFFFFF"/>
              </w:rPr>
              <w:t>Wysokość wsparcia (PLN)</w:t>
            </w:r>
          </w:p>
        </w:tc>
        <w:tc>
          <w:tcPr>
            <w:tcW w:w="2796" w:type="dxa"/>
            <w:shd w:val="clear" w:color="auto" w:fill="006FC0"/>
          </w:tcPr>
          <w:p w:rsidR="009B0403" w:rsidRDefault="00392069">
            <w:pPr>
              <w:pStyle w:val="TableParagraph"/>
              <w:ind w:left="289" w:right="288"/>
              <w:jc w:val="center"/>
              <w:rPr>
                <w:b/>
              </w:rPr>
            </w:pPr>
            <w:r>
              <w:rPr>
                <w:b/>
                <w:color w:val="FFFFFF"/>
              </w:rPr>
              <w:t>Maksymalna wysokość intensywności wsparcia (%)</w:t>
            </w:r>
            <w:r>
              <w:rPr>
                <w:b/>
                <w:color w:val="FFFFFF"/>
                <w:vertAlign w:val="superscript"/>
              </w:rPr>
              <w:t>i</w:t>
            </w:r>
          </w:p>
        </w:tc>
      </w:tr>
      <w:tr w:rsidR="00B25B16">
        <w:trPr>
          <w:trHeight w:val="390"/>
        </w:trPr>
        <w:tc>
          <w:tcPr>
            <w:tcW w:w="1150" w:type="dxa"/>
            <w:shd w:val="clear" w:color="auto" w:fill="006FC0"/>
          </w:tcPr>
          <w:p w:rsidR="009B0403" w:rsidRDefault="009B0403">
            <w:pPr>
              <w:pStyle w:val="TableParagraph"/>
              <w:rPr>
                <w:sz w:val="20"/>
              </w:rPr>
            </w:pPr>
          </w:p>
        </w:tc>
        <w:tc>
          <w:tcPr>
            <w:tcW w:w="5094" w:type="dxa"/>
            <w:gridSpan w:val="2"/>
            <w:shd w:val="clear" w:color="auto" w:fill="006FC0"/>
          </w:tcPr>
          <w:p w:rsidR="009B0403" w:rsidRDefault="00392069">
            <w:pPr>
              <w:pStyle w:val="TableParagraph"/>
              <w:spacing w:before="58"/>
              <w:ind w:left="1094"/>
              <w:rPr>
                <w:b/>
              </w:rPr>
            </w:pPr>
            <w:r>
              <w:rPr>
                <w:b/>
                <w:color w:val="FFFFFF"/>
              </w:rPr>
              <w:t>Konkurs/projekty podstawowe</w:t>
            </w:r>
          </w:p>
        </w:tc>
        <w:tc>
          <w:tcPr>
            <w:tcW w:w="4591" w:type="dxa"/>
            <w:gridSpan w:val="2"/>
            <w:shd w:val="clear" w:color="auto" w:fill="006FC0"/>
          </w:tcPr>
          <w:p w:rsidR="009B0403" w:rsidRDefault="00392069">
            <w:pPr>
              <w:pStyle w:val="TableParagraph"/>
              <w:spacing w:before="58"/>
              <w:ind w:left="1415"/>
              <w:rPr>
                <w:b/>
              </w:rPr>
            </w:pPr>
            <w:r>
              <w:rPr>
                <w:b/>
                <w:color w:val="FFFFFF"/>
              </w:rPr>
              <w:t>Projekty grantowe</w:t>
            </w:r>
          </w:p>
        </w:tc>
        <w:tc>
          <w:tcPr>
            <w:tcW w:w="4259" w:type="dxa"/>
            <w:gridSpan w:val="2"/>
            <w:shd w:val="clear" w:color="auto" w:fill="006FC0"/>
          </w:tcPr>
          <w:p w:rsidR="009B0403" w:rsidRDefault="00392069">
            <w:pPr>
              <w:pStyle w:val="TableParagraph"/>
              <w:spacing w:line="242" w:lineRule="exact"/>
              <w:ind w:left="1346"/>
              <w:rPr>
                <w:b/>
              </w:rPr>
            </w:pPr>
            <w:r>
              <w:rPr>
                <w:b/>
                <w:color w:val="FFFFFF"/>
              </w:rPr>
              <w:t>Operacje własne</w:t>
            </w:r>
          </w:p>
        </w:tc>
      </w:tr>
      <w:tr w:rsidR="00B25B16">
        <w:trPr>
          <w:trHeight w:val="757"/>
        </w:trPr>
        <w:tc>
          <w:tcPr>
            <w:tcW w:w="1150" w:type="dxa"/>
            <w:shd w:val="clear" w:color="auto" w:fill="006FC0"/>
          </w:tcPr>
          <w:p w:rsidR="009B0403" w:rsidRDefault="00392069">
            <w:pPr>
              <w:pStyle w:val="TableParagraph"/>
              <w:spacing w:line="242" w:lineRule="exact"/>
              <w:ind w:left="107"/>
              <w:rPr>
                <w:b/>
              </w:rPr>
            </w:pPr>
            <w:r>
              <w:rPr>
                <w:b/>
                <w:color w:val="FFFFFF"/>
              </w:rPr>
              <w:t>Przedsię-</w:t>
            </w:r>
          </w:p>
          <w:p w:rsidR="009B0403" w:rsidRDefault="00392069">
            <w:pPr>
              <w:pStyle w:val="TableParagraph"/>
              <w:spacing w:before="5" w:line="252" w:lineRule="exact"/>
              <w:ind w:left="107" w:right="341"/>
              <w:rPr>
                <w:b/>
              </w:rPr>
            </w:pPr>
            <w:r>
              <w:rPr>
                <w:b/>
                <w:color w:val="FFFFFF"/>
              </w:rPr>
              <w:t>wzięcie 1.1</w:t>
            </w:r>
          </w:p>
        </w:tc>
        <w:tc>
          <w:tcPr>
            <w:tcW w:w="2369" w:type="dxa"/>
          </w:tcPr>
          <w:p w:rsidR="009B0403" w:rsidRDefault="009B0403">
            <w:pPr>
              <w:pStyle w:val="TableParagraph"/>
              <w:spacing w:before="1"/>
              <w:rPr>
                <w:b/>
                <w:sz w:val="21"/>
              </w:rPr>
            </w:pPr>
          </w:p>
          <w:p w:rsidR="009B0403" w:rsidRDefault="00392069">
            <w:pPr>
              <w:pStyle w:val="TableParagraph"/>
              <w:ind w:left="110"/>
            </w:pPr>
            <w:r>
              <w:t xml:space="preserve">Od 50 000 do </w:t>
            </w:r>
            <w:r w:rsidR="00863B01">
              <w:t>5</w:t>
            </w:r>
            <w:r>
              <w:t>00 000</w:t>
            </w:r>
          </w:p>
        </w:tc>
        <w:tc>
          <w:tcPr>
            <w:tcW w:w="2725" w:type="dxa"/>
          </w:tcPr>
          <w:p w:rsidR="009B0403" w:rsidRDefault="00392069">
            <w:pPr>
              <w:pStyle w:val="TableParagraph"/>
              <w:spacing w:line="242" w:lineRule="exact"/>
              <w:ind w:left="110"/>
            </w:pPr>
            <w:r>
              <w:t>A – 63,63</w:t>
            </w:r>
          </w:p>
          <w:p w:rsidR="009B0403" w:rsidRDefault="00392069">
            <w:pPr>
              <w:pStyle w:val="TableParagraph"/>
              <w:spacing w:before="1" w:line="252" w:lineRule="exact"/>
              <w:ind w:left="110"/>
            </w:pPr>
            <w:r>
              <w:t>B – 70</w:t>
            </w:r>
          </w:p>
          <w:p w:rsidR="009B0403" w:rsidRDefault="00392069">
            <w:pPr>
              <w:pStyle w:val="TableParagraph"/>
              <w:spacing w:line="242" w:lineRule="exact"/>
              <w:ind w:left="110"/>
            </w:pPr>
            <w:r>
              <w:t>C – 100</w:t>
            </w:r>
          </w:p>
        </w:tc>
        <w:tc>
          <w:tcPr>
            <w:tcW w:w="1592" w:type="dxa"/>
          </w:tcPr>
          <w:p w:rsidR="009B0403" w:rsidRDefault="00392069">
            <w:pPr>
              <w:pStyle w:val="TableParagraph"/>
              <w:spacing w:before="116" w:line="252" w:lineRule="exact"/>
              <w:ind w:left="107"/>
            </w:pPr>
            <w:r>
              <w:t>od 5 000</w:t>
            </w:r>
          </w:p>
          <w:p w:rsidR="009B0403" w:rsidRDefault="00392069">
            <w:pPr>
              <w:pStyle w:val="TableParagraph"/>
              <w:spacing w:line="252" w:lineRule="exact"/>
              <w:ind w:left="107"/>
            </w:pPr>
            <w:r>
              <w:t>do 25 000</w:t>
            </w:r>
          </w:p>
        </w:tc>
        <w:tc>
          <w:tcPr>
            <w:tcW w:w="2999" w:type="dxa"/>
          </w:tcPr>
          <w:p w:rsidR="009B0403" w:rsidRDefault="00392069">
            <w:pPr>
              <w:pStyle w:val="TableParagraph"/>
              <w:spacing w:line="242" w:lineRule="exact"/>
              <w:ind w:left="108"/>
            </w:pPr>
            <w:r>
              <w:t>A – 63,63;</w:t>
            </w:r>
          </w:p>
          <w:p w:rsidR="009B0403" w:rsidRDefault="00392069">
            <w:pPr>
              <w:pStyle w:val="TableParagraph"/>
              <w:spacing w:before="1" w:line="252" w:lineRule="exact"/>
              <w:ind w:left="108"/>
            </w:pPr>
            <w:r>
              <w:t>B – 70</w:t>
            </w:r>
          </w:p>
          <w:p w:rsidR="009B0403" w:rsidRDefault="00392069">
            <w:pPr>
              <w:pStyle w:val="TableParagraph"/>
              <w:spacing w:line="242" w:lineRule="exact"/>
              <w:ind w:left="108"/>
            </w:pPr>
            <w:r>
              <w:t>C – 100</w:t>
            </w:r>
          </w:p>
        </w:tc>
        <w:tc>
          <w:tcPr>
            <w:tcW w:w="1463" w:type="dxa"/>
            <w:shd w:val="clear" w:color="auto" w:fill="DAEDF3"/>
          </w:tcPr>
          <w:p w:rsidR="009B0403" w:rsidRDefault="009B0403">
            <w:pPr>
              <w:pStyle w:val="TableParagraph"/>
              <w:rPr>
                <w:sz w:val="20"/>
              </w:rPr>
            </w:pPr>
          </w:p>
        </w:tc>
        <w:tc>
          <w:tcPr>
            <w:tcW w:w="2796" w:type="dxa"/>
            <w:shd w:val="clear" w:color="auto" w:fill="DAEDF3"/>
          </w:tcPr>
          <w:p w:rsidR="009B0403" w:rsidRDefault="009B0403">
            <w:pPr>
              <w:pStyle w:val="TableParagraph"/>
              <w:rPr>
                <w:sz w:val="20"/>
              </w:rPr>
            </w:pPr>
          </w:p>
        </w:tc>
      </w:tr>
      <w:tr w:rsidR="00B25B16">
        <w:trPr>
          <w:trHeight w:val="761"/>
        </w:trPr>
        <w:tc>
          <w:tcPr>
            <w:tcW w:w="1150" w:type="dxa"/>
            <w:shd w:val="clear" w:color="auto" w:fill="006FC0"/>
          </w:tcPr>
          <w:p w:rsidR="009B0403" w:rsidRDefault="00392069">
            <w:pPr>
              <w:pStyle w:val="TableParagraph"/>
              <w:spacing w:line="242" w:lineRule="exact"/>
              <w:ind w:left="107"/>
              <w:rPr>
                <w:b/>
              </w:rPr>
            </w:pPr>
            <w:r>
              <w:rPr>
                <w:b/>
                <w:color w:val="FFFFFF"/>
              </w:rPr>
              <w:t>Przedsię-</w:t>
            </w:r>
          </w:p>
          <w:p w:rsidR="009B0403" w:rsidRDefault="00392069">
            <w:pPr>
              <w:pStyle w:val="TableParagraph"/>
              <w:spacing w:before="5" w:line="252" w:lineRule="exact"/>
              <w:ind w:left="107" w:right="341"/>
              <w:rPr>
                <w:b/>
              </w:rPr>
            </w:pPr>
            <w:r>
              <w:rPr>
                <w:b/>
                <w:color w:val="FFFFFF"/>
              </w:rPr>
              <w:t>wzięcie 1.2</w:t>
            </w:r>
          </w:p>
        </w:tc>
        <w:tc>
          <w:tcPr>
            <w:tcW w:w="2369" w:type="dxa"/>
          </w:tcPr>
          <w:p w:rsidR="009B0403" w:rsidRDefault="009B0403">
            <w:pPr>
              <w:pStyle w:val="TableParagraph"/>
              <w:spacing w:before="1"/>
              <w:rPr>
                <w:b/>
                <w:sz w:val="21"/>
              </w:rPr>
            </w:pPr>
          </w:p>
          <w:p w:rsidR="009B0403" w:rsidRDefault="00392069">
            <w:pPr>
              <w:pStyle w:val="TableParagraph"/>
              <w:ind w:left="110"/>
            </w:pPr>
            <w:r>
              <w:t xml:space="preserve">Od 50 000 do </w:t>
            </w:r>
            <w:r w:rsidR="00863B01">
              <w:t>5</w:t>
            </w:r>
            <w:r>
              <w:t>00 000</w:t>
            </w:r>
          </w:p>
        </w:tc>
        <w:tc>
          <w:tcPr>
            <w:tcW w:w="2725" w:type="dxa"/>
          </w:tcPr>
          <w:p w:rsidR="009B0403" w:rsidRDefault="00392069">
            <w:pPr>
              <w:pStyle w:val="TableParagraph"/>
              <w:spacing w:line="242" w:lineRule="exact"/>
              <w:ind w:left="110"/>
            </w:pPr>
            <w:r>
              <w:t>A – 63,63</w:t>
            </w:r>
          </w:p>
          <w:p w:rsidR="009B0403" w:rsidRDefault="00392069">
            <w:pPr>
              <w:pStyle w:val="TableParagraph"/>
              <w:spacing w:before="1" w:line="253" w:lineRule="exact"/>
              <w:ind w:left="110"/>
            </w:pPr>
            <w:r>
              <w:t>B – 70</w:t>
            </w:r>
          </w:p>
          <w:p w:rsidR="009B0403" w:rsidRDefault="00392069">
            <w:pPr>
              <w:pStyle w:val="TableParagraph"/>
              <w:spacing w:line="245" w:lineRule="exact"/>
              <w:ind w:left="110"/>
            </w:pPr>
            <w:r>
              <w:t>C – 100</w:t>
            </w:r>
          </w:p>
        </w:tc>
        <w:tc>
          <w:tcPr>
            <w:tcW w:w="1592" w:type="dxa"/>
          </w:tcPr>
          <w:p w:rsidR="009B0403" w:rsidRDefault="00392069">
            <w:pPr>
              <w:pStyle w:val="TableParagraph"/>
              <w:spacing w:before="116"/>
              <w:ind w:left="107"/>
            </w:pPr>
            <w:r>
              <w:t>od 5 000</w:t>
            </w:r>
          </w:p>
          <w:p w:rsidR="009B0403" w:rsidRDefault="00392069">
            <w:pPr>
              <w:pStyle w:val="TableParagraph"/>
              <w:spacing w:before="2"/>
              <w:ind w:left="107"/>
            </w:pPr>
            <w:r>
              <w:t>do 25 000</w:t>
            </w:r>
          </w:p>
        </w:tc>
        <w:tc>
          <w:tcPr>
            <w:tcW w:w="2999" w:type="dxa"/>
          </w:tcPr>
          <w:p w:rsidR="009B0403" w:rsidRDefault="00392069">
            <w:pPr>
              <w:pStyle w:val="TableParagraph"/>
              <w:spacing w:line="242" w:lineRule="exact"/>
              <w:ind w:left="108"/>
            </w:pPr>
            <w:r>
              <w:t>A – 63,63;</w:t>
            </w:r>
          </w:p>
          <w:p w:rsidR="009B0403" w:rsidRDefault="00392069">
            <w:pPr>
              <w:pStyle w:val="TableParagraph"/>
              <w:spacing w:before="1" w:line="253" w:lineRule="exact"/>
              <w:ind w:left="108"/>
            </w:pPr>
            <w:r>
              <w:t>B – 70</w:t>
            </w:r>
          </w:p>
          <w:p w:rsidR="009B0403" w:rsidRDefault="00392069">
            <w:pPr>
              <w:pStyle w:val="TableParagraph"/>
              <w:spacing w:line="245" w:lineRule="exact"/>
              <w:ind w:left="108"/>
            </w:pPr>
            <w:r>
              <w:t>C – 100</w:t>
            </w:r>
          </w:p>
        </w:tc>
        <w:tc>
          <w:tcPr>
            <w:tcW w:w="1463" w:type="dxa"/>
          </w:tcPr>
          <w:p w:rsidR="009B0403" w:rsidRDefault="009B0403">
            <w:pPr>
              <w:pStyle w:val="TableParagraph"/>
              <w:spacing w:before="1"/>
              <w:rPr>
                <w:b/>
                <w:sz w:val="21"/>
              </w:rPr>
            </w:pPr>
          </w:p>
          <w:p w:rsidR="009B0403" w:rsidRDefault="00392069">
            <w:pPr>
              <w:pStyle w:val="TableParagraph"/>
              <w:ind w:left="105"/>
            </w:pPr>
            <w:r>
              <w:t>50 000</w:t>
            </w:r>
          </w:p>
        </w:tc>
        <w:tc>
          <w:tcPr>
            <w:tcW w:w="2796" w:type="dxa"/>
          </w:tcPr>
          <w:p w:rsidR="009B0403" w:rsidRDefault="009B0403">
            <w:pPr>
              <w:pStyle w:val="TableParagraph"/>
              <w:spacing w:before="3"/>
              <w:rPr>
                <w:b/>
                <w:sz w:val="32"/>
              </w:rPr>
            </w:pPr>
          </w:p>
          <w:p w:rsidR="009B0403" w:rsidRDefault="00392069">
            <w:pPr>
              <w:pStyle w:val="TableParagraph"/>
              <w:ind w:left="104"/>
            </w:pPr>
            <w:r>
              <w:t>LGD - 100</w:t>
            </w:r>
          </w:p>
        </w:tc>
      </w:tr>
      <w:tr w:rsidR="00B25B16">
        <w:trPr>
          <w:trHeight w:val="757"/>
        </w:trPr>
        <w:tc>
          <w:tcPr>
            <w:tcW w:w="1150" w:type="dxa"/>
            <w:shd w:val="clear" w:color="auto" w:fill="006FC0"/>
          </w:tcPr>
          <w:p w:rsidR="009B0403" w:rsidRDefault="00392069">
            <w:pPr>
              <w:pStyle w:val="TableParagraph"/>
              <w:ind w:left="107" w:right="145"/>
              <w:rPr>
                <w:b/>
              </w:rPr>
            </w:pPr>
            <w:r>
              <w:rPr>
                <w:b/>
                <w:color w:val="FFFFFF"/>
              </w:rPr>
              <w:t>Przedsię- wzięcie</w:t>
            </w:r>
          </w:p>
          <w:p w:rsidR="009B0403" w:rsidRDefault="00392069">
            <w:pPr>
              <w:pStyle w:val="TableParagraph"/>
              <w:spacing w:line="243" w:lineRule="exact"/>
              <w:ind w:left="107"/>
              <w:rPr>
                <w:b/>
              </w:rPr>
            </w:pPr>
            <w:r>
              <w:rPr>
                <w:b/>
                <w:color w:val="FFFFFF"/>
              </w:rPr>
              <w:t>1.3</w:t>
            </w:r>
          </w:p>
        </w:tc>
        <w:tc>
          <w:tcPr>
            <w:tcW w:w="2369" w:type="dxa"/>
          </w:tcPr>
          <w:p w:rsidR="009B0403" w:rsidRDefault="009B0403">
            <w:pPr>
              <w:pStyle w:val="TableParagraph"/>
              <w:spacing w:before="10"/>
              <w:rPr>
                <w:b/>
                <w:sz w:val="20"/>
              </w:rPr>
            </w:pPr>
          </w:p>
          <w:p w:rsidR="009B0403" w:rsidRDefault="00392069">
            <w:pPr>
              <w:pStyle w:val="TableParagraph"/>
              <w:spacing w:before="1"/>
              <w:ind w:left="110"/>
            </w:pPr>
            <w:r>
              <w:t xml:space="preserve">Od 50 000 do </w:t>
            </w:r>
            <w:r w:rsidR="00863B01">
              <w:t>5</w:t>
            </w:r>
            <w:r>
              <w:t>00 000</w:t>
            </w:r>
          </w:p>
        </w:tc>
        <w:tc>
          <w:tcPr>
            <w:tcW w:w="2725" w:type="dxa"/>
          </w:tcPr>
          <w:p w:rsidR="009B0403" w:rsidRDefault="00392069">
            <w:pPr>
              <w:pStyle w:val="TableParagraph"/>
              <w:spacing w:line="241" w:lineRule="exact"/>
              <w:ind w:left="110"/>
            </w:pPr>
            <w:r>
              <w:t>A – 63,63</w:t>
            </w:r>
          </w:p>
          <w:p w:rsidR="009B0403" w:rsidRDefault="00392069">
            <w:pPr>
              <w:pStyle w:val="TableParagraph"/>
              <w:spacing w:line="252" w:lineRule="exact"/>
              <w:ind w:left="110"/>
            </w:pPr>
            <w:r>
              <w:t>B – 70</w:t>
            </w:r>
          </w:p>
          <w:p w:rsidR="009B0403" w:rsidRDefault="00392069">
            <w:pPr>
              <w:pStyle w:val="TableParagraph"/>
              <w:spacing w:before="1" w:line="243" w:lineRule="exact"/>
              <w:ind w:left="110"/>
            </w:pPr>
            <w:r>
              <w:t>C – 100</w:t>
            </w:r>
          </w:p>
        </w:tc>
        <w:tc>
          <w:tcPr>
            <w:tcW w:w="1592" w:type="dxa"/>
            <w:shd w:val="clear" w:color="auto" w:fill="DAEDF3"/>
          </w:tcPr>
          <w:p w:rsidR="009B0403" w:rsidRDefault="009B0403">
            <w:pPr>
              <w:pStyle w:val="TableParagraph"/>
              <w:rPr>
                <w:sz w:val="20"/>
              </w:rPr>
            </w:pPr>
          </w:p>
        </w:tc>
        <w:tc>
          <w:tcPr>
            <w:tcW w:w="2999" w:type="dxa"/>
            <w:shd w:val="clear" w:color="auto" w:fill="DAEDF3"/>
          </w:tcPr>
          <w:p w:rsidR="009B0403" w:rsidRDefault="009B0403">
            <w:pPr>
              <w:pStyle w:val="TableParagraph"/>
              <w:rPr>
                <w:sz w:val="20"/>
              </w:rPr>
            </w:pPr>
          </w:p>
        </w:tc>
        <w:tc>
          <w:tcPr>
            <w:tcW w:w="1463" w:type="dxa"/>
            <w:shd w:val="clear" w:color="auto" w:fill="DAEDF3"/>
          </w:tcPr>
          <w:p w:rsidR="009B0403" w:rsidRDefault="009B0403">
            <w:pPr>
              <w:pStyle w:val="TableParagraph"/>
              <w:rPr>
                <w:sz w:val="20"/>
              </w:rPr>
            </w:pPr>
          </w:p>
        </w:tc>
        <w:tc>
          <w:tcPr>
            <w:tcW w:w="2796" w:type="dxa"/>
            <w:shd w:val="clear" w:color="auto" w:fill="DAEDF3"/>
          </w:tcPr>
          <w:p w:rsidR="009B0403" w:rsidRDefault="009B0403">
            <w:pPr>
              <w:pStyle w:val="TableParagraph"/>
              <w:rPr>
                <w:sz w:val="20"/>
              </w:rPr>
            </w:pPr>
          </w:p>
        </w:tc>
      </w:tr>
      <w:tr w:rsidR="00B25B16">
        <w:trPr>
          <w:trHeight w:val="981"/>
        </w:trPr>
        <w:tc>
          <w:tcPr>
            <w:tcW w:w="1150" w:type="dxa"/>
            <w:shd w:val="clear" w:color="auto" w:fill="006FC0"/>
          </w:tcPr>
          <w:p w:rsidR="009B0403" w:rsidRDefault="00392069">
            <w:pPr>
              <w:pStyle w:val="TableParagraph"/>
              <w:ind w:left="107" w:right="145"/>
              <w:rPr>
                <w:b/>
              </w:rPr>
            </w:pPr>
            <w:r>
              <w:rPr>
                <w:b/>
                <w:color w:val="FFFFFF"/>
              </w:rPr>
              <w:t>Przedsię- wzięcie 2.1</w:t>
            </w:r>
          </w:p>
        </w:tc>
        <w:tc>
          <w:tcPr>
            <w:tcW w:w="2369" w:type="dxa"/>
          </w:tcPr>
          <w:p w:rsidR="009B0403" w:rsidRDefault="009B0403">
            <w:pPr>
              <w:pStyle w:val="TableParagraph"/>
              <w:spacing w:before="8"/>
              <w:rPr>
                <w:b/>
                <w:sz w:val="30"/>
              </w:rPr>
            </w:pPr>
          </w:p>
          <w:p w:rsidR="009B0403" w:rsidRDefault="00392069">
            <w:pPr>
              <w:pStyle w:val="TableParagraph"/>
              <w:ind w:left="110"/>
            </w:pPr>
            <w:r>
              <w:t>60 000</w:t>
            </w:r>
          </w:p>
        </w:tc>
        <w:tc>
          <w:tcPr>
            <w:tcW w:w="2725" w:type="dxa"/>
          </w:tcPr>
          <w:p w:rsidR="009B0403" w:rsidRDefault="009B0403">
            <w:pPr>
              <w:pStyle w:val="TableParagraph"/>
              <w:spacing w:before="8"/>
              <w:rPr>
                <w:b/>
                <w:sz w:val="30"/>
              </w:rPr>
            </w:pPr>
          </w:p>
          <w:p w:rsidR="009B0403" w:rsidRDefault="00392069">
            <w:pPr>
              <w:pStyle w:val="TableParagraph"/>
              <w:ind w:left="110"/>
            </w:pPr>
            <w:r>
              <w:t>100</w:t>
            </w:r>
          </w:p>
        </w:tc>
        <w:tc>
          <w:tcPr>
            <w:tcW w:w="1592" w:type="dxa"/>
            <w:shd w:val="clear" w:color="auto" w:fill="DAEDF3"/>
          </w:tcPr>
          <w:p w:rsidR="009B0403" w:rsidRDefault="009B0403">
            <w:pPr>
              <w:pStyle w:val="TableParagraph"/>
              <w:rPr>
                <w:sz w:val="20"/>
              </w:rPr>
            </w:pPr>
          </w:p>
        </w:tc>
        <w:tc>
          <w:tcPr>
            <w:tcW w:w="2999" w:type="dxa"/>
            <w:shd w:val="clear" w:color="auto" w:fill="DAEDF3"/>
          </w:tcPr>
          <w:p w:rsidR="009B0403" w:rsidRDefault="009B0403">
            <w:pPr>
              <w:pStyle w:val="TableParagraph"/>
              <w:rPr>
                <w:sz w:val="20"/>
              </w:rPr>
            </w:pPr>
          </w:p>
        </w:tc>
        <w:tc>
          <w:tcPr>
            <w:tcW w:w="1463" w:type="dxa"/>
            <w:shd w:val="clear" w:color="auto" w:fill="DAEDF3"/>
          </w:tcPr>
          <w:p w:rsidR="009B0403" w:rsidRDefault="009B0403">
            <w:pPr>
              <w:pStyle w:val="TableParagraph"/>
              <w:rPr>
                <w:sz w:val="20"/>
              </w:rPr>
            </w:pPr>
          </w:p>
        </w:tc>
        <w:tc>
          <w:tcPr>
            <w:tcW w:w="2796" w:type="dxa"/>
            <w:shd w:val="clear" w:color="auto" w:fill="DAEDF3"/>
          </w:tcPr>
          <w:p w:rsidR="009B0403" w:rsidRDefault="009B0403">
            <w:pPr>
              <w:pStyle w:val="TableParagraph"/>
              <w:rPr>
                <w:sz w:val="20"/>
              </w:rPr>
            </w:pPr>
          </w:p>
        </w:tc>
      </w:tr>
      <w:tr w:rsidR="00B25B16">
        <w:trPr>
          <w:trHeight w:val="2277"/>
        </w:trPr>
        <w:tc>
          <w:tcPr>
            <w:tcW w:w="1150" w:type="dxa"/>
            <w:shd w:val="clear" w:color="auto" w:fill="006FC0"/>
          </w:tcPr>
          <w:p w:rsidR="009B0403" w:rsidRDefault="00392069">
            <w:pPr>
              <w:pStyle w:val="TableParagraph"/>
              <w:ind w:left="107" w:right="145"/>
              <w:rPr>
                <w:b/>
              </w:rPr>
            </w:pPr>
            <w:r>
              <w:rPr>
                <w:b/>
                <w:color w:val="FFFFFF"/>
              </w:rPr>
              <w:t>Przedsię- wzięcie 2.2</w:t>
            </w:r>
          </w:p>
        </w:tc>
        <w:tc>
          <w:tcPr>
            <w:tcW w:w="2369" w:type="dxa"/>
          </w:tcPr>
          <w:p w:rsidR="009B0403" w:rsidRDefault="00392069">
            <w:pPr>
              <w:pStyle w:val="TableParagraph"/>
              <w:spacing w:line="242" w:lineRule="exact"/>
              <w:ind w:left="112"/>
            </w:pPr>
            <w:r>
              <w:t xml:space="preserve">od 26 000 do </w:t>
            </w:r>
            <w:r w:rsidR="00863B01">
              <w:t>5</w:t>
            </w:r>
            <w:r>
              <w:t>00 000</w:t>
            </w:r>
          </w:p>
          <w:p w:rsidR="009B0403" w:rsidRDefault="00392069">
            <w:pPr>
              <w:pStyle w:val="TableParagraph"/>
              <w:spacing w:before="1"/>
              <w:ind w:left="112" w:right="211"/>
            </w:pPr>
            <w:r>
              <w:t xml:space="preserve">Wysokość wsparcia na jedną operację nie może przekroczyć kwoty </w:t>
            </w:r>
            <w:r w:rsidR="00BC4A52">
              <w:t>150 000</w:t>
            </w:r>
            <w:r>
              <w:t xml:space="preserve"> zł, w przypadku operacji nie tworzących miejsca pracy do 25 000</w:t>
            </w:r>
            <w:r>
              <w:rPr>
                <w:vertAlign w:val="superscript"/>
              </w:rPr>
              <w:t>3</w:t>
            </w:r>
          </w:p>
        </w:tc>
        <w:tc>
          <w:tcPr>
            <w:tcW w:w="2725" w:type="dxa"/>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rPr>
                <w:b/>
                <w:sz w:val="24"/>
              </w:rPr>
            </w:pPr>
          </w:p>
          <w:p w:rsidR="009B0403" w:rsidRDefault="00392069">
            <w:pPr>
              <w:pStyle w:val="TableParagraph"/>
              <w:spacing w:before="174"/>
              <w:ind w:left="110"/>
            </w:pPr>
            <w:r>
              <w:t>70</w:t>
            </w:r>
          </w:p>
        </w:tc>
        <w:tc>
          <w:tcPr>
            <w:tcW w:w="1592" w:type="dxa"/>
            <w:shd w:val="clear" w:color="auto" w:fill="DAEDF3"/>
          </w:tcPr>
          <w:p w:rsidR="009B0403" w:rsidRDefault="009B0403">
            <w:pPr>
              <w:pStyle w:val="TableParagraph"/>
              <w:rPr>
                <w:sz w:val="20"/>
              </w:rPr>
            </w:pPr>
          </w:p>
        </w:tc>
        <w:tc>
          <w:tcPr>
            <w:tcW w:w="2999" w:type="dxa"/>
            <w:shd w:val="clear" w:color="auto" w:fill="DAEDF3"/>
          </w:tcPr>
          <w:p w:rsidR="009B0403" w:rsidRDefault="009B0403">
            <w:pPr>
              <w:pStyle w:val="TableParagraph"/>
              <w:rPr>
                <w:sz w:val="20"/>
              </w:rPr>
            </w:pPr>
          </w:p>
        </w:tc>
        <w:tc>
          <w:tcPr>
            <w:tcW w:w="1463" w:type="dxa"/>
            <w:shd w:val="clear" w:color="auto" w:fill="DAEDF3"/>
          </w:tcPr>
          <w:p w:rsidR="009B0403" w:rsidRDefault="009B0403">
            <w:pPr>
              <w:pStyle w:val="TableParagraph"/>
              <w:rPr>
                <w:sz w:val="20"/>
              </w:rPr>
            </w:pPr>
          </w:p>
        </w:tc>
        <w:tc>
          <w:tcPr>
            <w:tcW w:w="2796" w:type="dxa"/>
            <w:shd w:val="clear" w:color="auto" w:fill="DAEDF3"/>
          </w:tcPr>
          <w:p w:rsidR="009B0403" w:rsidRDefault="009B0403">
            <w:pPr>
              <w:pStyle w:val="TableParagraph"/>
              <w:rPr>
                <w:sz w:val="20"/>
              </w:rPr>
            </w:pPr>
          </w:p>
        </w:tc>
      </w:tr>
      <w:tr w:rsidR="00B25B16">
        <w:trPr>
          <w:trHeight w:val="757"/>
        </w:trPr>
        <w:tc>
          <w:tcPr>
            <w:tcW w:w="1150" w:type="dxa"/>
            <w:shd w:val="clear" w:color="auto" w:fill="006FC0"/>
          </w:tcPr>
          <w:p w:rsidR="009B0403" w:rsidRDefault="009B0403" w:rsidP="00863B01">
            <w:pPr>
              <w:pStyle w:val="TableParagraph"/>
              <w:ind w:left="107" w:right="145"/>
              <w:rPr>
                <w:b/>
              </w:rPr>
            </w:pPr>
          </w:p>
        </w:tc>
        <w:tc>
          <w:tcPr>
            <w:tcW w:w="2369" w:type="dxa"/>
          </w:tcPr>
          <w:p w:rsidR="009B0403" w:rsidRDefault="009B0403">
            <w:pPr>
              <w:pStyle w:val="TableParagraph"/>
              <w:spacing w:before="10"/>
              <w:rPr>
                <w:b/>
                <w:sz w:val="20"/>
              </w:rPr>
            </w:pPr>
          </w:p>
          <w:p w:rsidR="009B0403" w:rsidRDefault="009B0403">
            <w:pPr>
              <w:pStyle w:val="TableParagraph"/>
              <w:spacing w:before="1"/>
              <w:ind w:left="110"/>
            </w:pPr>
          </w:p>
        </w:tc>
        <w:tc>
          <w:tcPr>
            <w:tcW w:w="2725" w:type="dxa"/>
          </w:tcPr>
          <w:p w:rsidR="009B0403" w:rsidRDefault="009B0403">
            <w:pPr>
              <w:pStyle w:val="TableParagraph"/>
              <w:spacing w:line="241" w:lineRule="exact"/>
              <w:ind w:left="110"/>
            </w:pPr>
          </w:p>
          <w:p w:rsidR="009B0403" w:rsidRDefault="009B0403">
            <w:pPr>
              <w:pStyle w:val="TableParagraph"/>
              <w:spacing w:line="252" w:lineRule="exact"/>
              <w:ind w:left="110"/>
            </w:pPr>
          </w:p>
          <w:p w:rsidR="009B0403" w:rsidRDefault="009B0403">
            <w:pPr>
              <w:pStyle w:val="TableParagraph"/>
              <w:spacing w:before="1" w:line="243" w:lineRule="exact"/>
              <w:ind w:left="110"/>
            </w:pPr>
          </w:p>
        </w:tc>
        <w:tc>
          <w:tcPr>
            <w:tcW w:w="1592" w:type="dxa"/>
            <w:shd w:val="clear" w:color="auto" w:fill="DAEDF3"/>
          </w:tcPr>
          <w:p w:rsidR="009B0403" w:rsidRDefault="009B0403">
            <w:pPr>
              <w:pStyle w:val="TableParagraph"/>
              <w:rPr>
                <w:sz w:val="20"/>
              </w:rPr>
            </w:pPr>
          </w:p>
        </w:tc>
        <w:tc>
          <w:tcPr>
            <w:tcW w:w="2999" w:type="dxa"/>
            <w:shd w:val="clear" w:color="auto" w:fill="DAEDF3"/>
          </w:tcPr>
          <w:p w:rsidR="009B0403" w:rsidRDefault="009B0403">
            <w:pPr>
              <w:pStyle w:val="TableParagraph"/>
              <w:rPr>
                <w:sz w:val="20"/>
              </w:rPr>
            </w:pPr>
          </w:p>
        </w:tc>
        <w:tc>
          <w:tcPr>
            <w:tcW w:w="1463" w:type="dxa"/>
            <w:shd w:val="clear" w:color="auto" w:fill="DAEDF3"/>
          </w:tcPr>
          <w:p w:rsidR="009B0403" w:rsidRDefault="009B0403">
            <w:pPr>
              <w:pStyle w:val="TableParagraph"/>
              <w:rPr>
                <w:sz w:val="20"/>
              </w:rPr>
            </w:pPr>
          </w:p>
        </w:tc>
        <w:tc>
          <w:tcPr>
            <w:tcW w:w="2796" w:type="dxa"/>
            <w:shd w:val="clear" w:color="auto" w:fill="DAEDF3"/>
          </w:tcPr>
          <w:p w:rsidR="009B0403" w:rsidRDefault="009B0403">
            <w:pPr>
              <w:pStyle w:val="TableParagraph"/>
              <w:rPr>
                <w:sz w:val="20"/>
              </w:rPr>
            </w:pPr>
          </w:p>
        </w:tc>
      </w:tr>
      <w:tr w:rsidR="00B25B16">
        <w:trPr>
          <w:trHeight w:val="761"/>
        </w:trPr>
        <w:tc>
          <w:tcPr>
            <w:tcW w:w="1150" w:type="dxa"/>
            <w:shd w:val="clear" w:color="auto" w:fill="006FC0"/>
          </w:tcPr>
          <w:p w:rsidR="009B0403" w:rsidRDefault="00392069">
            <w:pPr>
              <w:pStyle w:val="TableParagraph"/>
              <w:spacing w:line="242" w:lineRule="exact"/>
              <w:ind w:left="107"/>
              <w:rPr>
                <w:b/>
              </w:rPr>
            </w:pPr>
            <w:r>
              <w:rPr>
                <w:b/>
                <w:color w:val="FFFFFF"/>
              </w:rPr>
              <w:t>Przedsię-</w:t>
            </w:r>
          </w:p>
          <w:p w:rsidR="009B0403" w:rsidRDefault="00392069">
            <w:pPr>
              <w:pStyle w:val="TableParagraph"/>
              <w:spacing w:before="6" w:line="252" w:lineRule="exact"/>
              <w:ind w:left="107" w:right="341"/>
              <w:rPr>
                <w:b/>
              </w:rPr>
            </w:pPr>
            <w:r>
              <w:rPr>
                <w:b/>
                <w:color w:val="FFFFFF"/>
              </w:rPr>
              <w:t>wzięcie 3.1</w:t>
            </w:r>
          </w:p>
        </w:tc>
        <w:tc>
          <w:tcPr>
            <w:tcW w:w="2369" w:type="dxa"/>
          </w:tcPr>
          <w:p w:rsidR="009B0403" w:rsidRDefault="009B0403">
            <w:pPr>
              <w:pStyle w:val="TableParagraph"/>
              <w:spacing w:before="2"/>
              <w:rPr>
                <w:b/>
                <w:sz w:val="21"/>
              </w:rPr>
            </w:pPr>
          </w:p>
          <w:p w:rsidR="009B0403" w:rsidRDefault="00392069">
            <w:pPr>
              <w:pStyle w:val="TableParagraph"/>
              <w:ind w:left="110"/>
            </w:pPr>
            <w:r>
              <w:t xml:space="preserve">Od 50 000 do </w:t>
            </w:r>
            <w:r w:rsidR="001C374E">
              <w:t>5</w:t>
            </w:r>
            <w:r>
              <w:t>00 000</w:t>
            </w:r>
          </w:p>
        </w:tc>
        <w:tc>
          <w:tcPr>
            <w:tcW w:w="2725" w:type="dxa"/>
          </w:tcPr>
          <w:p w:rsidR="009B0403" w:rsidRDefault="00392069">
            <w:pPr>
              <w:pStyle w:val="TableParagraph"/>
              <w:spacing w:line="242" w:lineRule="exact"/>
              <w:ind w:left="110"/>
            </w:pPr>
            <w:r>
              <w:t xml:space="preserve">A – </w:t>
            </w:r>
            <w:r>
              <w:t>63,63</w:t>
            </w:r>
          </w:p>
          <w:p w:rsidR="009B0403" w:rsidRDefault="00392069">
            <w:pPr>
              <w:pStyle w:val="TableParagraph"/>
              <w:spacing w:before="2" w:line="252" w:lineRule="exact"/>
              <w:ind w:left="110"/>
            </w:pPr>
            <w:r>
              <w:t>B – 70</w:t>
            </w:r>
          </w:p>
          <w:p w:rsidR="009B0403" w:rsidRDefault="00392069">
            <w:pPr>
              <w:pStyle w:val="TableParagraph"/>
              <w:spacing w:line="245" w:lineRule="exact"/>
              <w:ind w:left="110"/>
            </w:pPr>
            <w:r>
              <w:t>C – 100</w:t>
            </w:r>
          </w:p>
        </w:tc>
        <w:tc>
          <w:tcPr>
            <w:tcW w:w="1592" w:type="dxa"/>
          </w:tcPr>
          <w:p w:rsidR="009B0403" w:rsidRDefault="00392069">
            <w:pPr>
              <w:pStyle w:val="TableParagraph"/>
              <w:spacing w:before="116"/>
              <w:ind w:left="107"/>
            </w:pPr>
            <w:r>
              <w:t>od 5 000</w:t>
            </w:r>
          </w:p>
          <w:p w:rsidR="009B0403" w:rsidRDefault="00392069">
            <w:pPr>
              <w:pStyle w:val="TableParagraph"/>
              <w:spacing w:before="2"/>
              <w:ind w:left="107"/>
            </w:pPr>
            <w:r>
              <w:t>do 25 000</w:t>
            </w:r>
          </w:p>
        </w:tc>
        <w:tc>
          <w:tcPr>
            <w:tcW w:w="2999" w:type="dxa"/>
          </w:tcPr>
          <w:p w:rsidR="009B0403" w:rsidRDefault="00392069">
            <w:pPr>
              <w:pStyle w:val="TableParagraph"/>
              <w:spacing w:line="242" w:lineRule="exact"/>
              <w:ind w:left="108"/>
            </w:pPr>
            <w:r>
              <w:t>A – 63,63</w:t>
            </w:r>
          </w:p>
          <w:p w:rsidR="009B0403" w:rsidRDefault="00392069">
            <w:pPr>
              <w:pStyle w:val="TableParagraph"/>
              <w:spacing w:before="2" w:line="252" w:lineRule="exact"/>
              <w:ind w:left="108"/>
            </w:pPr>
            <w:r>
              <w:t>B – 70</w:t>
            </w:r>
          </w:p>
          <w:p w:rsidR="009B0403" w:rsidRDefault="00392069">
            <w:pPr>
              <w:pStyle w:val="TableParagraph"/>
              <w:spacing w:line="245" w:lineRule="exact"/>
              <w:ind w:left="108"/>
            </w:pPr>
            <w:r>
              <w:t>C – 100</w:t>
            </w:r>
          </w:p>
        </w:tc>
        <w:tc>
          <w:tcPr>
            <w:tcW w:w="1463" w:type="dxa"/>
            <w:shd w:val="clear" w:color="auto" w:fill="DAEDF3"/>
          </w:tcPr>
          <w:p w:rsidR="009B0403" w:rsidRDefault="009B0403">
            <w:pPr>
              <w:pStyle w:val="TableParagraph"/>
              <w:rPr>
                <w:sz w:val="20"/>
              </w:rPr>
            </w:pPr>
          </w:p>
        </w:tc>
        <w:tc>
          <w:tcPr>
            <w:tcW w:w="2796" w:type="dxa"/>
            <w:shd w:val="clear" w:color="auto" w:fill="DAEDF3"/>
          </w:tcPr>
          <w:p w:rsidR="009B0403" w:rsidRDefault="009B0403">
            <w:pPr>
              <w:pStyle w:val="TableParagraph"/>
              <w:rPr>
                <w:sz w:val="20"/>
              </w:rPr>
            </w:pPr>
          </w:p>
        </w:tc>
      </w:tr>
    </w:tbl>
    <w:p w:rsidR="009B0403" w:rsidRDefault="00392069">
      <w:pPr>
        <w:pStyle w:val="Tekstpodstawowy"/>
        <w:rPr>
          <w:b/>
          <w:sz w:val="20"/>
        </w:rPr>
      </w:pPr>
      <w:r>
        <w:rPr>
          <w:noProof/>
        </w:rPr>
        <mc:AlternateContent>
          <mc:Choice Requires="wps">
            <w:drawing>
              <wp:anchor distT="0" distB="0" distL="114300" distR="114300" simplePos="0" relativeHeight="251738112"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42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5" o:spid="_x0000_s1083"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39136" filled="f" stroked="f">
                <v:textbox style="layout-flow:vertical;mso-layout-flow-alt:bottom-to-top" inset="0,0,0,0">
                  <w:txbxContent>
                    <w:p w:rsidR="00C45E4C" w14:paraId="0C249571" w14:textId="77777777">
                      <w:pPr>
                        <w:pStyle w:val="BodyText"/>
                        <w:spacing w:before="11"/>
                        <w:ind w:left="20"/>
                      </w:pPr>
                      <w:r>
                        <w:t>Strona 42</w:t>
                      </w:r>
                    </w:p>
                  </w:txbxContent>
                </v:textbox>
              </v:shape>
            </w:pict>
          </mc:Fallback>
        </mc:AlternateContent>
      </w:r>
    </w:p>
    <w:p w:rsidR="009B0403" w:rsidRDefault="00392069">
      <w:pPr>
        <w:pStyle w:val="Tekstpodstawowy"/>
        <w:spacing w:before="4"/>
        <w:rPr>
          <w:b/>
          <w:sz w:val="24"/>
        </w:rPr>
      </w:pPr>
      <w:r>
        <w:rPr>
          <w:noProof/>
        </w:rPr>
        <mc:AlternateContent>
          <mc:Choice Requires="wps">
            <w:drawing>
              <wp:anchor distT="0" distB="0" distL="0" distR="0" simplePos="0" relativeHeight="251841536" behindDoc="1" locked="0" layoutInCell="1" allowOverlap="1">
                <wp:simplePos x="0" y="0"/>
                <wp:positionH relativeFrom="page">
                  <wp:posOffset>431165</wp:posOffset>
                </wp:positionH>
                <wp:positionV relativeFrom="paragraph">
                  <wp:posOffset>203200</wp:posOffset>
                </wp:positionV>
                <wp:extent cx="1828800" cy="8890"/>
                <wp:effectExtent l="0" t="0" r="0" b="0"/>
                <wp:wrapTopAndBottom/>
                <wp:docPr id="6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4" o:spid="_x0000_s1084" style="width:2in;height:0.7pt;margin-top:16pt;margin-left:33.95pt;mso-height-percent:0;mso-height-relative:page;mso-position-horizontal-relative:page;mso-width-percent:0;mso-width-relative:page;mso-wrap-distance-bottom:0;mso-wrap-distance-left:0;mso-wrap-distance-right:0;mso-wrap-distance-top:0;mso-wrap-style:square;position:absolute;v-text-anchor:top;visibility:visible;z-index:-251473920" fillcolor="black" stroked="f">
                <w10:wrap type="topAndBottom"/>
              </v:rect>
            </w:pict>
          </mc:Fallback>
        </mc:AlternateContent>
      </w:r>
    </w:p>
    <w:p w:rsidR="009B0403" w:rsidRDefault="00392069">
      <w:pPr>
        <w:spacing w:before="72"/>
        <w:ind w:left="119" w:right="148"/>
        <w:rPr>
          <w:sz w:val="20"/>
        </w:rPr>
      </w:pPr>
      <w:r>
        <w:rPr>
          <w:sz w:val="20"/>
          <w:vertAlign w:val="superscript"/>
        </w:rPr>
        <w:t>3</w:t>
      </w:r>
      <w:r>
        <w:rPr>
          <w:sz w:val="20"/>
        </w:rPr>
        <w:t xml:space="preserve"> Zgodnie z § 7 ust 2. rozporządzenia MRiRW</w:t>
      </w:r>
      <w:r>
        <w:rPr>
          <w:sz w:val="20"/>
        </w:rPr>
        <w:t xml:space="preserve"> w sprawie szczegółowych warunków i trybu przyznawania pomocy finansowej w ramach poddziałania „Wsparcie na wdrażanie operacji w ramach strategii rozwoju lokalnego kierowanego przez społeczność” objętego Programem Rozwoju Obszarów Wiejskich na lata 2014–20</w:t>
      </w:r>
      <w:r>
        <w:rPr>
          <w:sz w:val="20"/>
        </w:rPr>
        <w:t>20</w:t>
      </w:r>
    </w:p>
    <w:p w:rsidR="009B0403" w:rsidRDefault="009B0403">
      <w:pPr>
        <w:rPr>
          <w:sz w:val="20"/>
        </w:rPr>
        <w:sectPr w:rsidR="009B0403">
          <w:pgSz w:w="16840" w:h="11910" w:orient="landscape"/>
          <w:pgMar w:top="980" w:right="540" w:bottom="280" w:left="560" w:header="708" w:footer="708" w:gutter="0"/>
          <w:cols w:space="708"/>
        </w:sectPr>
      </w:pPr>
    </w:p>
    <w:tbl>
      <w:tblPr>
        <w:tblStyle w:val="TableNormal0"/>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2369"/>
        <w:gridCol w:w="2725"/>
        <w:gridCol w:w="1592"/>
        <w:gridCol w:w="2999"/>
        <w:gridCol w:w="1463"/>
        <w:gridCol w:w="2796"/>
      </w:tblGrid>
      <w:tr w:rsidR="00B25B16">
        <w:trPr>
          <w:trHeight w:val="758"/>
        </w:trPr>
        <w:tc>
          <w:tcPr>
            <w:tcW w:w="1150" w:type="dxa"/>
            <w:shd w:val="clear" w:color="auto" w:fill="006FC0"/>
          </w:tcPr>
          <w:p w:rsidR="009B0403" w:rsidRDefault="00392069">
            <w:pPr>
              <w:pStyle w:val="TableParagraph"/>
              <w:ind w:left="107" w:right="145"/>
              <w:rPr>
                <w:b/>
              </w:rPr>
            </w:pPr>
            <w:r>
              <w:rPr>
                <w:b/>
                <w:color w:val="FFFFFF"/>
              </w:rPr>
              <w:lastRenderedPageBreak/>
              <w:t>Przedsię- wzięcie</w:t>
            </w:r>
          </w:p>
          <w:p w:rsidR="009B0403" w:rsidRDefault="00392069">
            <w:pPr>
              <w:pStyle w:val="TableParagraph"/>
              <w:spacing w:line="243" w:lineRule="exact"/>
              <w:ind w:left="107"/>
              <w:rPr>
                <w:b/>
              </w:rPr>
            </w:pPr>
            <w:r>
              <w:rPr>
                <w:b/>
                <w:color w:val="FFFFFF"/>
              </w:rPr>
              <w:t>3.2</w:t>
            </w:r>
          </w:p>
        </w:tc>
        <w:tc>
          <w:tcPr>
            <w:tcW w:w="2369" w:type="dxa"/>
          </w:tcPr>
          <w:p w:rsidR="009B0403" w:rsidRDefault="009B0403">
            <w:pPr>
              <w:pStyle w:val="TableParagraph"/>
              <w:spacing w:before="11"/>
              <w:rPr>
                <w:sz w:val="20"/>
              </w:rPr>
            </w:pPr>
          </w:p>
          <w:p w:rsidR="009B0403" w:rsidRDefault="00392069">
            <w:pPr>
              <w:pStyle w:val="TableParagraph"/>
              <w:ind w:left="110"/>
            </w:pPr>
            <w:r>
              <w:t xml:space="preserve">Od 50 000 do </w:t>
            </w:r>
            <w:r w:rsidR="00863B01">
              <w:t>5</w:t>
            </w:r>
            <w:r>
              <w:t>00 000</w:t>
            </w:r>
          </w:p>
        </w:tc>
        <w:tc>
          <w:tcPr>
            <w:tcW w:w="2725" w:type="dxa"/>
          </w:tcPr>
          <w:p w:rsidR="009B0403" w:rsidRDefault="00392069">
            <w:pPr>
              <w:pStyle w:val="TableParagraph"/>
              <w:spacing w:line="241" w:lineRule="exact"/>
              <w:ind w:left="110"/>
            </w:pPr>
            <w:r>
              <w:t>A – 63,63</w:t>
            </w:r>
          </w:p>
          <w:p w:rsidR="009B0403" w:rsidRDefault="00392069">
            <w:pPr>
              <w:pStyle w:val="TableParagraph"/>
              <w:spacing w:line="253" w:lineRule="exact"/>
              <w:ind w:left="110"/>
            </w:pPr>
            <w:r>
              <w:t>B – 70</w:t>
            </w:r>
          </w:p>
          <w:p w:rsidR="009B0403" w:rsidRDefault="00392069">
            <w:pPr>
              <w:pStyle w:val="TableParagraph"/>
              <w:spacing w:before="1" w:line="243" w:lineRule="exact"/>
              <w:ind w:left="110"/>
            </w:pPr>
            <w:r>
              <w:t>C – 100</w:t>
            </w:r>
          </w:p>
        </w:tc>
        <w:tc>
          <w:tcPr>
            <w:tcW w:w="1592" w:type="dxa"/>
          </w:tcPr>
          <w:p w:rsidR="009B0403" w:rsidRDefault="00392069">
            <w:pPr>
              <w:pStyle w:val="TableParagraph"/>
              <w:spacing w:before="116" w:line="253" w:lineRule="exact"/>
              <w:ind w:left="107"/>
            </w:pPr>
            <w:r>
              <w:t>od 5 000</w:t>
            </w:r>
          </w:p>
          <w:p w:rsidR="009B0403" w:rsidRDefault="00392069">
            <w:pPr>
              <w:pStyle w:val="TableParagraph"/>
              <w:spacing w:line="253" w:lineRule="exact"/>
              <w:ind w:left="107"/>
            </w:pPr>
            <w:r>
              <w:t>do 25 000</w:t>
            </w:r>
          </w:p>
        </w:tc>
        <w:tc>
          <w:tcPr>
            <w:tcW w:w="2999" w:type="dxa"/>
          </w:tcPr>
          <w:p w:rsidR="009B0403" w:rsidRDefault="00392069">
            <w:pPr>
              <w:pStyle w:val="TableParagraph"/>
              <w:spacing w:line="241" w:lineRule="exact"/>
              <w:ind w:left="108"/>
            </w:pPr>
            <w:r>
              <w:t>A – 63,63</w:t>
            </w:r>
          </w:p>
          <w:p w:rsidR="009B0403" w:rsidRDefault="00392069">
            <w:pPr>
              <w:pStyle w:val="TableParagraph"/>
              <w:spacing w:line="253" w:lineRule="exact"/>
              <w:ind w:left="108"/>
            </w:pPr>
            <w:r>
              <w:t>B – 70</w:t>
            </w:r>
          </w:p>
          <w:p w:rsidR="009B0403" w:rsidRDefault="00392069">
            <w:pPr>
              <w:pStyle w:val="TableParagraph"/>
              <w:spacing w:before="1" w:line="243" w:lineRule="exact"/>
              <w:ind w:left="108"/>
            </w:pPr>
            <w:r>
              <w:t>C – 100</w:t>
            </w:r>
          </w:p>
        </w:tc>
        <w:tc>
          <w:tcPr>
            <w:tcW w:w="1463" w:type="dxa"/>
          </w:tcPr>
          <w:p w:rsidR="009B0403" w:rsidRDefault="009B0403">
            <w:pPr>
              <w:pStyle w:val="TableParagraph"/>
              <w:spacing w:before="11"/>
              <w:rPr>
                <w:sz w:val="20"/>
              </w:rPr>
            </w:pPr>
          </w:p>
          <w:p w:rsidR="009B0403" w:rsidRDefault="00392069">
            <w:pPr>
              <w:pStyle w:val="TableParagraph"/>
              <w:ind w:left="105"/>
            </w:pPr>
            <w:r>
              <w:t>do 50 000</w:t>
            </w:r>
          </w:p>
        </w:tc>
        <w:tc>
          <w:tcPr>
            <w:tcW w:w="2796" w:type="dxa"/>
          </w:tcPr>
          <w:p w:rsidR="009B0403" w:rsidRDefault="00392069">
            <w:pPr>
              <w:pStyle w:val="TableParagraph"/>
              <w:spacing w:before="116"/>
              <w:ind w:left="104"/>
            </w:pPr>
            <w:r>
              <w:t>LGD – 100</w:t>
            </w:r>
          </w:p>
        </w:tc>
      </w:tr>
      <w:tr w:rsidR="00B25B16">
        <w:trPr>
          <w:trHeight w:val="760"/>
        </w:trPr>
        <w:tc>
          <w:tcPr>
            <w:tcW w:w="1150" w:type="dxa"/>
            <w:shd w:val="clear" w:color="auto" w:fill="006FC0"/>
          </w:tcPr>
          <w:p w:rsidR="009B0403" w:rsidRDefault="00392069">
            <w:pPr>
              <w:pStyle w:val="TableParagraph"/>
              <w:spacing w:line="242" w:lineRule="exact"/>
              <w:ind w:left="107"/>
              <w:rPr>
                <w:b/>
              </w:rPr>
            </w:pPr>
            <w:r>
              <w:rPr>
                <w:b/>
                <w:color w:val="FFFFFF"/>
              </w:rPr>
              <w:t>Przedsię-</w:t>
            </w:r>
          </w:p>
          <w:p w:rsidR="009B0403" w:rsidRDefault="00392069">
            <w:pPr>
              <w:pStyle w:val="TableParagraph"/>
              <w:spacing w:before="5" w:line="252" w:lineRule="exact"/>
              <w:ind w:left="107" w:right="341"/>
              <w:rPr>
                <w:b/>
              </w:rPr>
            </w:pPr>
            <w:r>
              <w:rPr>
                <w:b/>
                <w:color w:val="FFFFFF"/>
              </w:rPr>
              <w:t>wzięcie 3.3</w:t>
            </w:r>
          </w:p>
        </w:tc>
        <w:tc>
          <w:tcPr>
            <w:tcW w:w="2369" w:type="dxa"/>
          </w:tcPr>
          <w:p w:rsidR="009B0403" w:rsidRDefault="009B0403">
            <w:pPr>
              <w:pStyle w:val="TableParagraph"/>
              <w:spacing w:before="1"/>
              <w:rPr>
                <w:sz w:val="21"/>
              </w:rPr>
            </w:pPr>
          </w:p>
          <w:p w:rsidR="009B0403" w:rsidRDefault="00392069">
            <w:pPr>
              <w:pStyle w:val="TableParagraph"/>
              <w:ind w:left="110"/>
            </w:pPr>
            <w:r>
              <w:t xml:space="preserve">Od 50 000 do </w:t>
            </w:r>
            <w:r w:rsidR="00863B01">
              <w:t>5</w:t>
            </w:r>
            <w:r>
              <w:t>00 000</w:t>
            </w:r>
          </w:p>
        </w:tc>
        <w:tc>
          <w:tcPr>
            <w:tcW w:w="2725" w:type="dxa"/>
          </w:tcPr>
          <w:p w:rsidR="009B0403" w:rsidRDefault="00392069">
            <w:pPr>
              <w:pStyle w:val="TableParagraph"/>
              <w:spacing w:line="242" w:lineRule="exact"/>
              <w:ind w:left="110"/>
            </w:pPr>
            <w:r>
              <w:t>A – 63,63</w:t>
            </w:r>
          </w:p>
          <w:p w:rsidR="009B0403" w:rsidRDefault="00392069">
            <w:pPr>
              <w:pStyle w:val="TableParagraph"/>
              <w:spacing w:before="1" w:line="252" w:lineRule="exact"/>
              <w:ind w:left="110"/>
            </w:pPr>
            <w:r>
              <w:t>B – 70</w:t>
            </w:r>
          </w:p>
          <w:p w:rsidR="009B0403" w:rsidRDefault="00392069">
            <w:pPr>
              <w:pStyle w:val="TableParagraph"/>
              <w:spacing w:line="245" w:lineRule="exact"/>
              <w:ind w:left="110"/>
            </w:pPr>
            <w:r>
              <w:t>C – 100</w:t>
            </w:r>
          </w:p>
        </w:tc>
        <w:tc>
          <w:tcPr>
            <w:tcW w:w="1592" w:type="dxa"/>
          </w:tcPr>
          <w:p w:rsidR="009B0403" w:rsidRDefault="00392069">
            <w:pPr>
              <w:pStyle w:val="TableParagraph"/>
              <w:spacing w:before="116"/>
              <w:ind w:left="107"/>
            </w:pPr>
            <w:r>
              <w:t>od 5 000</w:t>
            </w:r>
          </w:p>
          <w:p w:rsidR="009B0403" w:rsidRDefault="00392069">
            <w:pPr>
              <w:pStyle w:val="TableParagraph"/>
              <w:spacing w:before="1"/>
              <w:ind w:left="107"/>
            </w:pPr>
            <w:r>
              <w:t>do 25 000</w:t>
            </w:r>
          </w:p>
        </w:tc>
        <w:tc>
          <w:tcPr>
            <w:tcW w:w="2999" w:type="dxa"/>
          </w:tcPr>
          <w:p w:rsidR="009B0403" w:rsidRDefault="00392069">
            <w:pPr>
              <w:pStyle w:val="TableParagraph"/>
              <w:spacing w:line="242" w:lineRule="exact"/>
              <w:ind w:left="108"/>
            </w:pPr>
            <w:r>
              <w:t>A – 63,63</w:t>
            </w:r>
          </w:p>
          <w:p w:rsidR="009B0403" w:rsidRDefault="00392069">
            <w:pPr>
              <w:pStyle w:val="TableParagraph"/>
              <w:spacing w:before="1" w:line="252" w:lineRule="exact"/>
              <w:ind w:left="108"/>
            </w:pPr>
            <w:r>
              <w:t>B –</w:t>
            </w:r>
            <w:r>
              <w:t xml:space="preserve"> 70</w:t>
            </w:r>
          </w:p>
          <w:p w:rsidR="009B0403" w:rsidRDefault="00392069">
            <w:pPr>
              <w:pStyle w:val="TableParagraph"/>
              <w:spacing w:line="245" w:lineRule="exact"/>
              <w:ind w:left="108"/>
            </w:pPr>
            <w:r>
              <w:t>C – 100</w:t>
            </w:r>
          </w:p>
        </w:tc>
        <w:tc>
          <w:tcPr>
            <w:tcW w:w="1463" w:type="dxa"/>
          </w:tcPr>
          <w:p w:rsidR="009B0403" w:rsidRDefault="009B0403">
            <w:pPr>
              <w:pStyle w:val="TableParagraph"/>
              <w:spacing w:before="1"/>
              <w:rPr>
                <w:sz w:val="21"/>
              </w:rPr>
            </w:pPr>
          </w:p>
          <w:p w:rsidR="009B0403" w:rsidRDefault="00392069">
            <w:pPr>
              <w:pStyle w:val="TableParagraph"/>
              <w:ind w:left="105"/>
            </w:pPr>
            <w:r>
              <w:t>do 50 000</w:t>
            </w:r>
          </w:p>
        </w:tc>
        <w:tc>
          <w:tcPr>
            <w:tcW w:w="2796" w:type="dxa"/>
          </w:tcPr>
          <w:p w:rsidR="009B0403" w:rsidRDefault="00392069">
            <w:pPr>
              <w:pStyle w:val="TableParagraph"/>
              <w:spacing w:before="116"/>
              <w:ind w:left="104"/>
            </w:pPr>
            <w:r>
              <w:t>LGD – 100</w:t>
            </w:r>
          </w:p>
        </w:tc>
      </w:tr>
    </w:tbl>
    <w:p w:rsidR="009B0403" w:rsidRDefault="00392069">
      <w:pPr>
        <w:pStyle w:val="Tekstpodstawowy"/>
        <w:spacing w:line="300" w:lineRule="exact"/>
        <w:ind w:left="119"/>
      </w:pPr>
      <w:r>
        <w:rPr>
          <w:noProof/>
        </w:rPr>
        <mc:AlternateContent>
          <mc:Choice Requires="wps">
            <w:drawing>
              <wp:anchor distT="0" distB="0" distL="114300" distR="114300" simplePos="0" relativeHeight="251740160"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6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43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3" o:spid="_x0000_s1085"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41184" filled="f" stroked="f">
                <v:textbox style="layout-flow:vertical;mso-layout-flow-alt:bottom-to-top" inset="0,0,0,0">
                  <w:txbxContent>
                    <w:p w:rsidR="00C45E4C" w14:paraId="12658FCD" w14:textId="77777777">
                      <w:pPr>
                        <w:pStyle w:val="BodyText"/>
                        <w:spacing w:before="11"/>
                        <w:ind w:left="20"/>
                      </w:pPr>
                      <w:r>
                        <w:t>Strona 43</w:t>
                      </w:r>
                    </w:p>
                  </w:txbxContent>
                </v:textbox>
              </v:shape>
            </w:pict>
          </mc:Fallback>
        </mc:AlternateContent>
      </w:r>
      <w:r w:rsidR="00492AFA">
        <w:rPr>
          <w:b/>
          <w:color w:val="001F5F"/>
          <w:position w:val="10"/>
          <w:sz w:val="18"/>
        </w:rPr>
        <w:t xml:space="preserve">i </w:t>
      </w:r>
      <w:r w:rsidR="00492AFA">
        <w:rPr>
          <w:color w:val="001F5F"/>
        </w:rPr>
        <w:t>A – jednostki sektora finansów publicznych; B – podmioty wykonujące działalność gospodarczą; C – pozostałe podmioty</w:t>
      </w:r>
    </w:p>
    <w:p w:rsidR="009B0403" w:rsidRDefault="009B0403">
      <w:pPr>
        <w:spacing w:line="300" w:lineRule="exact"/>
        <w:sectPr w:rsidR="009B0403">
          <w:pgSz w:w="16840" w:h="11910" w:orient="landscape"/>
          <w:pgMar w:top="980" w:right="540" w:bottom="280" w:left="560" w:header="708" w:footer="708" w:gutter="0"/>
          <w:cols w:space="708"/>
        </w:sectPr>
      </w:pPr>
    </w:p>
    <w:p w:rsidR="009B0403" w:rsidRDefault="00392069">
      <w:pPr>
        <w:pStyle w:val="Nagwek1"/>
        <w:numPr>
          <w:ilvl w:val="2"/>
          <w:numId w:val="118"/>
        </w:numPr>
        <w:tabs>
          <w:tab w:val="left" w:pos="827"/>
          <w:tab w:val="left" w:pos="828"/>
          <w:tab w:val="left" w:pos="15627"/>
        </w:tabs>
        <w:spacing w:before="70"/>
        <w:ind w:left="827"/>
        <w:jc w:val="left"/>
        <w:rPr>
          <w:color w:val="006FC0"/>
        </w:rPr>
      </w:pPr>
      <w:r>
        <w:rPr>
          <w:noProof/>
        </w:rPr>
        <w:lastRenderedPageBreak/>
        <mc:AlternateContent>
          <mc:Choice Requires="wps">
            <w:drawing>
              <wp:anchor distT="0" distB="0" distL="114300" distR="114300" simplePos="0" relativeHeight="251742208"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6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44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2" o:spid="_x0000_s1086"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43232" filled="f" stroked="f">
                <v:textbox style="layout-flow:vertical;mso-layout-flow-alt:bottom-to-top" inset="0,0,0,0">
                  <w:txbxContent>
                    <w:p w:rsidR="00C45E4C" w14:paraId="0BB8C477" w14:textId="77777777">
                      <w:pPr>
                        <w:pStyle w:val="BodyText"/>
                        <w:spacing w:before="11"/>
                        <w:ind w:left="20"/>
                      </w:pPr>
                      <w:r>
                        <w:t>Strona 44</w:t>
                      </w:r>
                    </w:p>
                  </w:txbxContent>
                </v:textbox>
              </v:shape>
            </w:pict>
          </mc:Fallback>
        </mc:AlternateContent>
      </w:r>
      <w:r w:rsidR="00492AFA">
        <w:rPr>
          <w:color w:val="006FC0"/>
          <w:u w:val="single" w:color="000000"/>
        </w:rPr>
        <w:t>PLAN</w:t>
      </w:r>
      <w:r w:rsidR="00492AFA">
        <w:rPr>
          <w:color w:val="006FC0"/>
          <w:spacing w:val="-7"/>
          <w:u w:val="single" w:color="000000"/>
        </w:rPr>
        <w:t xml:space="preserve"> </w:t>
      </w:r>
      <w:r w:rsidR="00492AFA">
        <w:rPr>
          <w:color w:val="006FC0"/>
          <w:u w:val="single" w:color="000000"/>
        </w:rPr>
        <w:t>DZIAŁANIA</w:t>
      </w:r>
      <w:r w:rsidR="00492AFA">
        <w:rPr>
          <w:color w:val="006FC0"/>
          <w:u w:val="single" w:color="000000"/>
        </w:rPr>
        <w:tab/>
      </w:r>
    </w:p>
    <w:p w:rsidR="009B0403" w:rsidRDefault="00392069">
      <w:pPr>
        <w:pStyle w:val="Tekstpodstawowy"/>
        <w:spacing w:before="121" w:line="252" w:lineRule="exact"/>
        <w:ind w:left="119"/>
      </w:pPr>
      <w:r>
        <w:t xml:space="preserve">Realizacja działań w ramach LSR, </w:t>
      </w:r>
      <w:r>
        <w:t>została zaplanowana w kontekście 3 kluczowych etapów:</w:t>
      </w:r>
    </w:p>
    <w:p w:rsidR="009B0403" w:rsidRDefault="00392069">
      <w:pPr>
        <w:pStyle w:val="Tekstpodstawowy"/>
        <w:spacing w:line="252" w:lineRule="exact"/>
        <w:ind w:left="119"/>
      </w:pPr>
      <w:r>
        <w:t>1 etap: lata</w:t>
      </w:r>
      <w:r>
        <w:rPr>
          <w:spacing w:val="-2"/>
        </w:rPr>
        <w:t xml:space="preserve"> </w:t>
      </w:r>
      <w:r>
        <w:t>2016-2018</w:t>
      </w:r>
    </w:p>
    <w:p w:rsidR="009B0403" w:rsidRDefault="00392069">
      <w:pPr>
        <w:pStyle w:val="Tekstpodstawowy"/>
        <w:spacing w:before="2" w:line="252" w:lineRule="exact"/>
        <w:ind w:left="119"/>
      </w:pPr>
      <w:r>
        <w:t>2 etap: lata</w:t>
      </w:r>
      <w:r>
        <w:rPr>
          <w:spacing w:val="-2"/>
        </w:rPr>
        <w:t xml:space="preserve"> </w:t>
      </w:r>
      <w:r>
        <w:t>2019-2021</w:t>
      </w:r>
    </w:p>
    <w:p w:rsidR="009B0403" w:rsidRDefault="00392069">
      <w:pPr>
        <w:pStyle w:val="Tekstpodstawowy"/>
        <w:spacing w:line="252" w:lineRule="exact"/>
        <w:ind w:left="119"/>
      </w:pPr>
      <w:r>
        <w:t>3 etap: lata</w:t>
      </w:r>
      <w:r>
        <w:rPr>
          <w:spacing w:val="-2"/>
        </w:rPr>
        <w:t xml:space="preserve"> </w:t>
      </w:r>
      <w:r>
        <w:t>2022-202</w:t>
      </w:r>
      <w:r w:rsidR="00D4326F">
        <w:t>4</w:t>
      </w:r>
    </w:p>
    <w:p w:rsidR="009B0403" w:rsidRDefault="00392069">
      <w:pPr>
        <w:pStyle w:val="Tekstpodstawowy"/>
        <w:spacing w:before="1"/>
        <w:ind w:left="119" w:right="148"/>
      </w:pPr>
      <w:r>
        <w:t>Większość operacji planowanych do realizacji, została zaplanowana w 1 i 2 etapie w sposób umożliwiający minimalizowanie ryzyka związa</w:t>
      </w:r>
      <w:r>
        <w:t>nego z osiąganiem wskaźników przyjętych jako miary sukcesu jej wdrażania.</w:t>
      </w:r>
    </w:p>
    <w:p w:rsidR="009B0403" w:rsidRDefault="009B0403">
      <w:pPr>
        <w:pStyle w:val="Tekstpodstawowy"/>
        <w:spacing w:before="11"/>
        <w:rPr>
          <w:sz w:val="21"/>
        </w:rPr>
      </w:pPr>
    </w:p>
    <w:p w:rsidR="009B0403" w:rsidRDefault="00392069">
      <w:pPr>
        <w:pStyle w:val="Akapitzlist"/>
        <w:numPr>
          <w:ilvl w:val="0"/>
          <w:numId w:val="54"/>
        </w:numPr>
        <w:tabs>
          <w:tab w:val="left" w:pos="546"/>
          <w:tab w:val="left" w:pos="547"/>
        </w:tabs>
        <w:spacing w:line="252" w:lineRule="exact"/>
        <w:rPr>
          <w:b/>
          <w:color w:val="006FC0"/>
        </w:rPr>
      </w:pPr>
      <w:r>
        <w:rPr>
          <w:b/>
          <w:color w:val="006FC0"/>
        </w:rPr>
        <w:t>WSKAŹNIKI</w:t>
      </w:r>
      <w:r>
        <w:rPr>
          <w:b/>
          <w:color w:val="006FC0"/>
          <w:spacing w:val="-1"/>
        </w:rPr>
        <w:t xml:space="preserve"> </w:t>
      </w:r>
      <w:r>
        <w:rPr>
          <w:b/>
          <w:color w:val="006FC0"/>
        </w:rPr>
        <w:t>PRODUKTU</w:t>
      </w:r>
    </w:p>
    <w:p w:rsidR="009B0403" w:rsidRDefault="00392069">
      <w:pPr>
        <w:pStyle w:val="Tekstpodstawowy"/>
        <w:ind w:left="119" w:right="148"/>
      </w:pPr>
      <w:r>
        <w:t xml:space="preserve">Poniżej zaprezentowano szacowany na etapie programowania LSR przyrost liczbowy wskaźników produktu w kontekście zaplanowanego czasu, wraz z </w:t>
      </w:r>
      <w:r>
        <w:t>zaprezentowaniem procentowego udziału w wartości docelowej wskaźnika.</w:t>
      </w:r>
    </w:p>
    <w:p w:rsidR="009B0403" w:rsidRDefault="009B0403">
      <w:pPr>
        <w:pStyle w:val="Tekstpodstawowy"/>
        <w:spacing w:before="1"/>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4"/>
        <w:gridCol w:w="1284"/>
        <w:gridCol w:w="1078"/>
        <w:gridCol w:w="1075"/>
        <w:gridCol w:w="1077"/>
        <w:gridCol w:w="1077"/>
        <w:gridCol w:w="1078"/>
        <w:gridCol w:w="1075"/>
        <w:gridCol w:w="1070"/>
      </w:tblGrid>
      <w:tr w:rsidR="00B25B16">
        <w:trPr>
          <w:trHeight w:val="506"/>
        </w:trPr>
        <w:tc>
          <w:tcPr>
            <w:tcW w:w="15468" w:type="dxa"/>
            <w:gridSpan w:val="9"/>
            <w:shd w:val="clear" w:color="auto" w:fill="006FC0"/>
          </w:tcPr>
          <w:p w:rsidR="009B0403" w:rsidRDefault="00392069">
            <w:pPr>
              <w:pStyle w:val="TableParagraph"/>
              <w:spacing w:before="1" w:line="252" w:lineRule="exact"/>
              <w:ind w:left="2275" w:right="2265"/>
              <w:jc w:val="center"/>
              <w:rPr>
                <w:b/>
              </w:rPr>
            </w:pPr>
            <w:r>
              <w:rPr>
                <w:b/>
                <w:color w:val="FFFFFF"/>
              </w:rPr>
              <w:t>CEL SZCZEGÓŁOWY 1</w:t>
            </w:r>
          </w:p>
          <w:p w:rsidR="009B0403" w:rsidRDefault="00392069">
            <w:pPr>
              <w:pStyle w:val="TableParagraph"/>
              <w:spacing w:line="233" w:lineRule="exact"/>
              <w:ind w:left="2275" w:right="2265"/>
              <w:jc w:val="center"/>
              <w:rPr>
                <w:b/>
              </w:rPr>
            </w:pPr>
            <w:r>
              <w:rPr>
                <w:b/>
                <w:color w:val="FFFFFF"/>
              </w:rPr>
              <w:t>Poprawa jakości życia na obszarze Blisko Krakowa w oparciu o lokalne dziedzictwo i zasoby społeczno-gospodarcze</w:t>
            </w:r>
          </w:p>
        </w:tc>
      </w:tr>
      <w:tr w:rsidR="00B25B16">
        <w:trPr>
          <w:trHeight w:val="253"/>
        </w:trPr>
        <w:tc>
          <w:tcPr>
            <w:tcW w:w="6654" w:type="dxa"/>
            <w:vMerge w:val="restart"/>
          </w:tcPr>
          <w:p w:rsidR="009B0403" w:rsidRDefault="009B0403">
            <w:pPr>
              <w:pStyle w:val="TableParagraph"/>
            </w:pPr>
          </w:p>
        </w:tc>
        <w:tc>
          <w:tcPr>
            <w:tcW w:w="2362" w:type="dxa"/>
            <w:gridSpan w:val="2"/>
            <w:shd w:val="clear" w:color="auto" w:fill="006FC0"/>
          </w:tcPr>
          <w:p w:rsidR="009B0403" w:rsidRDefault="00392069">
            <w:pPr>
              <w:pStyle w:val="TableParagraph"/>
              <w:spacing w:before="1" w:line="233" w:lineRule="exact"/>
              <w:ind w:left="702"/>
              <w:rPr>
                <w:b/>
              </w:rPr>
            </w:pPr>
            <w:r>
              <w:rPr>
                <w:b/>
                <w:color w:val="FFFFFF"/>
              </w:rPr>
              <w:t>2016-2018</w:t>
            </w:r>
          </w:p>
        </w:tc>
        <w:tc>
          <w:tcPr>
            <w:tcW w:w="2152" w:type="dxa"/>
            <w:gridSpan w:val="2"/>
            <w:shd w:val="clear" w:color="auto" w:fill="006FC0"/>
          </w:tcPr>
          <w:p w:rsidR="009B0403" w:rsidRDefault="00392069">
            <w:pPr>
              <w:pStyle w:val="TableParagraph"/>
              <w:spacing w:before="1" w:line="233" w:lineRule="exact"/>
              <w:ind w:left="599"/>
              <w:rPr>
                <w:b/>
              </w:rPr>
            </w:pPr>
            <w:r>
              <w:rPr>
                <w:b/>
                <w:color w:val="FFFFFF"/>
              </w:rPr>
              <w:t>2019-2021</w:t>
            </w:r>
          </w:p>
        </w:tc>
        <w:tc>
          <w:tcPr>
            <w:tcW w:w="2155" w:type="dxa"/>
            <w:gridSpan w:val="2"/>
            <w:shd w:val="clear" w:color="auto" w:fill="006FC0"/>
          </w:tcPr>
          <w:p w:rsidR="009B0403" w:rsidRDefault="00392069">
            <w:pPr>
              <w:pStyle w:val="TableParagraph"/>
              <w:spacing w:before="1" w:line="233" w:lineRule="exact"/>
              <w:ind w:left="600"/>
              <w:rPr>
                <w:b/>
              </w:rPr>
            </w:pPr>
            <w:r>
              <w:rPr>
                <w:b/>
                <w:color w:val="FFFFFF"/>
              </w:rPr>
              <w:t>2022-202</w:t>
            </w:r>
            <w:r w:rsidR="00D4326F">
              <w:rPr>
                <w:b/>
                <w:color w:val="FFFFFF"/>
              </w:rPr>
              <w:t>4</w:t>
            </w:r>
          </w:p>
        </w:tc>
        <w:tc>
          <w:tcPr>
            <w:tcW w:w="2145" w:type="dxa"/>
            <w:gridSpan w:val="2"/>
            <w:shd w:val="clear" w:color="auto" w:fill="006FC0"/>
          </w:tcPr>
          <w:p w:rsidR="009B0403" w:rsidRDefault="00392069">
            <w:pPr>
              <w:pStyle w:val="TableParagraph"/>
              <w:spacing w:before="1" w:line="233" w:lineRule="exact"/>
              <w:ind w:left="730" w:right="717"/>
              <w:jc w:val="center"/>
              <w:rPr>
                <w:b/>
              </w:rPr>
            </w:pPr>
            <w:r>
              <w:rPr>
                <w:b/>
                <w:color w:val="FFFFFF"/>
              </w:rPr>
              <w:t>SUMA</w:t>
            </w:r>
          </w:p>
        </w:tc>
      </w:tr>
      <w:tr w:rsidR="00B25B16">
        <w:trPr>
          <w:trHeight w:val="251"/>
        </w:trPr>
        <w:tc>
          <w:tcPr>
            <w:tcW w:w="6654" w:type="dxa"/>
            <w:vMerge/>
            <w:tcBorders>
              <w:top w:val="nil"/>
            </w:tcBorders>
          </w:tcPr>
          <w:p w:rsidR="009B0403" w:rsidRDefault="009B0403">
            <w:pPr>
              <w:rPr>
                <w:sz w:val="2"/>
                <w:szCs w:val="2"/>
              </w:rPr>
            </w:pPr>
          </w:p>
        </w:tc>
        <w:tc>
          <w:tcPr>
            <w:tcW w:w="1284" w:type="dxa"/>
          </w:tcPr>
          <w:p w:rsidR="009B0403" w:rsidRDefault="00392069">
            <w:pPr>
              <w:pStyle w:val="TableParagraph"/>
              <w:spacing w:line="232" w:lineRule="exact"/>
              <w:ind w:left="6"/>
              <w:jc w:val="center"/>
              <w:rPr>
                <w:b/>
              </w:rPr>
            </w:pPr>
            <w:r>
              <w:rPr>
                <w:b/>
              </w:rPr>
              <w:t>%</w:t>
            </w:r>
          </w:p>
        </w:tc>
        <w:tc>
          <w:tcPr>
            <w:tcW w:w="1078" w:type="dxa"/>
          </w:tcPr>
          <w:p w:rsidR="009B0403" w:rsidRDefault="00392069">
            <w:pPr>
              <w:pStyle w:val="TableParagraph"/>
              <w:spacing w:line="232" w:lineRule="exact"/>
              <w:ind w:left="242" w:right="232"/>
              <w:jc w:val="center"/>
              <w:rPr>
                <w:b/>
              </w:rPr>
            </w:pPr>
            <w:r>
              <w:rPr>
                <w:b/>
              </w:rPr>
              <w:t>liczba</w:t>
            </w:r>
          </w:p>
        </w:tc>
        <w:tc>
          <w:tcPr>
            <w:tcW w:w="1075" w:type="dxa"/>
          </w:tcPr>
          <w:p w:rsidR="009B0403" w:rsidRDefault="00392069">
            <w:pPr>
              <w:pStyle w:val="TableParagraph"/>
              <w:spacing w:line="232" w:lineRule="exact"/>
              <w:ind w:left="9"/>
              <w:jc w:val="center"/>
              <w:rPr>
                <w:b/>
              </w:rPr>
            </w:pPr>
            <w:r>
              <w:rPr>
                <w:b/>
              </w:rPr>
              <w:t>%</w:t>
            </w:r>
          </w:p>
        </w:tc>
        <w:tc>
          <w:tcPr>
            <w:tcW w:w="1077" w:type="dxa"/>
          </w:tcPr>
          <w:p w:rsidR="009B0403" w:rsidRDefault="00392069">
            <w:pPr>
              <w:pStyle w:val="TableParagraph"/>
              <w:spacing w:line="232" w:lineRule="exact"/>
              <w:ind w:left="204" w:right="187"/>
              <w:jc w:val="center"/>
              <w:rPr>
                <w:b/>
              </w:rPr>
            </w:pPr>
            <w:r>
              <w:rPr>
                <w:b/>
              </w:rPr>
              <w:t>l</w:t>
            </w:r>
            <w:r w:rsidR="00492AFA">
              <w:rPr>
                <w:b/>
              </w:rPr>
              <w:t>iczba</w:t>
            </w:r>
          </w:p>
        </w:tc>
        <w:tc>
          <w:tcPr>
            <w:tcW w:w="1077" w:type="dxa"/>
          </w:tcPr>
          <w:p w:rsidR="009B0403" w:rsidRDefault="00392069">
            <w:pPr>
              <w:pStyle w:val="TableParagraph"/>
              <w:spacing w:line="232" w:lineRule="exact"/>
              <w:ind w:left="9"/>
              <w:jc w:val="center"/>
              <w:rPr>
                <w:b/>
              </w:rPr>
            </w:pPr>
            <w:r>
              <w:rPr>
                <w:b/>
              </w:rPr>
              <w:t>%</w:t>
            </w:r>
          </w:p>
        </w:tc>
        <w:tc>
          <w:tcPr>
            <w:tcW w:w="1078" w:type="dxa"/>
          </w:tcPr>
          <w:p w:rsidR="009B0403" w:rsidRDefault="00392069">
            <w:pPr>
              <w:pStyle w:val="TableParagraph"/>
              <w:spacing w:line="232" w:lineRule="exact"/>
              <w:ind w:left="244" w:right="231"/>
              <w:jc w:val="center"/>
              <w:rPr>
                <w:b/>
              </w:rPr>
            </w:pPr>
            <w:r>
              <w:rPr>
                <w:b/>
              </w:rPr>
              <w:t>liczba</w:t>
            </w:r>
          </w:p>
        </w:tc>
        <w:tc>
          <w:tcPr>
            <w:tcW w:w="1075" w:type="dxa"/>
          </w:tcPr>
          <w:p w:rsidR="009B0403" w:rsidRDefault="00392069">
            <w:pPr>
              <w:pStyle w:val="TableParagraph"/>
              <w:spacing w:line="232" w:lineRule="exact"/>
              <w:ind w:left="12"/>
              <w:jc w:val="center"/>
              <w:rPr>
                <w:b/>
              </w:rPr>
            </w:pPr>
            <w:r>
              <w:rPr>
                <w:b/>
              </w:rPr>
              <w:t>%</w:t>
            </w:r>
          </w:p>
        </w:tc>
        <w:tc>
          <w:tcPr>
            <w:tcW w:w="1070" w:type="dxa"/>
          </w:tcPr>
          <w:p w:rsidR="009B0403" w:rsidRDefault="00392069">
            <w:pPr>
              <w:pStyle w:val="TableParagraph"/>
              <w:spacing w:line="232" w:lineRule="exact"/>
              <w:ind w:left="243" w:right="226"/>
              <w:jc w:val="center"/>
              <w:rPr>
                <w:b/>
              </w:rPr>
            </w:pPr>
            <w:r>
              <w:rPr>
                <w:b/>
              </w:rPr>
              <w:t>liczba</w:t>
            </w:r>
          </w:p>
        </w:tc>
      </w:tr>
      <w:tr w:rsidR="00B25B16">
        <w:trPr>
          <w:trHeight w:val="253"/>
        </w:trPr>
        <w:tc>
          <w:tcPr>
            <w:tcW w:w="15468" w:type="dxa"/>
            <w:gridSpan w:val="9"/>
            <w:shd w:val="clear" w:color="auto" w:fill="006FC0"/>
          </w:tcPr>
          <w:p w:rsidR="009B0403" w:rsidRDefault="00392069">
            <w:pPr>
              <w:pStyle w:val="TableParagraph"/>
              <w:spacing w:before="1" w:line="233" w:lineRule="exact"/>
              <w:ind w:left="107"/>
              <w:rPr>
                <w:b/>
              </w:rPr>
            </w:pPr>
            <w:r>
              <w:rPr>
                <w:b/>
                <w:color w:val="FFFFFF"/>
              </w:rPr>
              <w:t>Przedsięwzięcie 1.1</w:t>
            </w:r>
          </w:p>
        </w:tc>
      </w:tr>
      <w:tr w:rsidR="00B25B16">
        <w:trPr>
          <w:trHeight w:val="506"/>
        </w:trPr>
        <w:tc>
          <w:tcPr>
            <w:tcW w:w="6654" w:type="dxa"/>
          </w:tcPr>
          <w:p w:rsidR="009B0403" w:rsidRDefault="00392069">
            <w:pPr>
              <w:pStyle w:val="TableParagraph"/>
              <w:spacing w:line="254" w:lineRule="exact"/>
              <w:ind w:left="107" w:right="1256"/>
            </w:pPr>
            <w:r>
              <w:t>Wp.1.1.1. Liczba nowych lub zmodernizowanych obiektów infrastruktury turystycznej i/lub rekreacyjnej</w:t>
            </w:r>
          </w:p>
        </w:tc>
        <w:tc>
          <w:tcPr>
            <w:tcW w:w="1284" w:type="dxa"/>
            <w:shd w:val="clear" w:color="auto" w:fill="D4DCE3"/>
          </w:tcPr>
          <w:p w:rsidR="009B0403" w:rsidRDefault="00392069">
            <w:pPr>
              <w:pStyle w:val="TableParagraph"/>
              <w:spacing w:before="125"/>
              <w:ind w:left="264" w:right="255"/>
              <w:jc w:val="center"/>
              <w:rPr>
                <w:b/>
              </w:rPr>
            </w:pPr>
            <w:r>
              <w:rPr>
                <w:b/>
              </w:rPr>
              <w:t>21,05</w:t>
            </w:r>
            <w:r w:rsidR="00492AFA">
              <w:rPr>
                <w:b/>
              </w:rPr>
              <w:t>%</w:t>
            </w:r>
          </w:p>
        </w:tc>
        <w:tc>
          <w:tcPr>
            <w:tcW w:w="1078" w:type="dxa"/>
          </w:tcPr>
          <w:p w:rsidR="009B0403" w:rsidRDefault="00392069">
            <w:pPr>
              <w:pStyle w:val="TableParagraph"/>
              <w:spacing w:before="125"/>
              <w:ind w:left="6"/>
              <w:jc w:val="center"/>
              <w:rPr>
                <w:b/>
              </w:rPr>
            </w:pPr>
            <w:r>
              <w:rPr>
                <w:b/>
              </w:rPr>
              <w:t>8</w:t>
            </w:r>
          </w:p>
        </w:tc>
        <w:tc>
          <w:tcPr>
            <w:tcW w:w="1075" w:type="dxa"/>
            <w:shd w:val="clear" w:color="auto" w:fill="D4DCE3"/>
          </w:tcPr>
          <w:p w:rsidR="009B0403" w:rsidRDefault="00392069">
            <w:pPr>
              <w:pStyle w:val="TableParagraph"/>
              <w:spacing w:before="125"/>
              <w:ind w:left="160" w:right="149"/>
              <w:jc w:val="center"/>
              <w:rPr>
                <w:b/>
              </w:rPr>
            </w:pPr>
            <w:r>
              <w:rPr>
                <w:b/>
              </w:rPr>
              <w:t>68,42</w:t>
            </w:r>
          </w:p>
        </w:tc>
        <w:tc>
          <w:tcPr>
            <w:tcW w:w="1077" w:type="dxa"/>
          </w:tcPr>
          <w:p w:rsidR="009B0403" w:rsidRDefault="00392069">
            <w:pPr>
              <w:pStyle w:val="TableParagraph"/>
              <w:spacing w:before="125"/>
              <w:ind w:left="199" w:right="187"/>
              <w:jc w:val="center"/>
              <w:rPr>
                <w:b/>
              </w:rPr>
            </w:pPr>
            <w:r>
              <w:rPr>
                <w:b/>
              </w:rPr>
              <w:t>18</w:t>
            </w:r>
          </w:p>
        </w:tc>
        <w:tc>
          <w:tcPr>
            <w:tcW w:w="1077" w:type="dxa"/>
            <w:shd w:val="clear" w:color="auto" w:fill="D4DCE3"/>
          </w:tcPr>
          <w:p w:rsidR="009B0403" w:rsidRDefault="00392069">
            <w:pPr>
              <w:pStyle w:val="TableParagraph"/>
              <w:spacing w:before="125"/>
              <w:ind w:left="200" w:right="187"/>
              <w:jc w:val="center"/>
              <w:rPr>
                <w:b/>
              </w:rPr>
            </w:pPr>
            <w:r>
              <w:rPr>
                <w:b/>
              </w:rPr>
              <w:t>100%</w:t>
            </w:r>
          </w:p>
        </w:tc>
        <w:tc>
          <w:tcPr>
            <w:tcW w:w="1078" w:type="dxa"/>
          </w:tcPr>
          <w:p w:rsidR="009B0403" w:rsidRDefault="00392069">
            <w:pPr>
              <w:pStyle w:val="TableParagraph"/>
              <w:spacing w:before="125"/>
              <w:ind w:left="10"/>
              <w:jc w:val="center"/>
              <w:rPr>
                <w:b/>
              </w:rPr>
            </w:pPr>
            <w:r>
              <w:rPr>
                <w:b/>
              </w:rPr>
              <w:t>12</w:t>
            </w:r>
          </w:p>
        </w:tc>
        <w:tc>
          <w:tcPr>
            <w:tcW w:w="1075" w:type="dxa"/>
            <w:shd w:val="clear" w:color="auto" w:fill="D4DCE3"/>
          </w:tcPr>
          <w:p w:rsidR="009B0403" w:rsidRDefault="00392069">
            <w:pPr>
              <w:pStyle w:val="TableParagraph"/>
              <w:spacing w:before="125"/>
              <w:ind w:left="160" w:right="143"/>
              <w:jc w:val="center"/>
              <w:rPr>
                <w:b/>
              </w:rPr>
            </w:pPr>
            <w:r>
              <w:rPr>
                <w:b/>
              </w:rPr>
              <w:t>100%</w:t>
            </w:r>
          </w:p>
        </w:tc>
        <w:tc>
          <w:tcPr>
            <w:tcW w:w="1070" w:type="dxa"/>
          </w:tcPr>
          <w:p w:rsidR="009B0403" w:rsidRDefault="00392069">
            <w:pPr>
              <w:pStyle w:val="TableParagraph"/>
              <w:spacing w:before="125"/>
              <w:ind w:left="243" w:right="225"/>
              <w:jc w:val="center"/>
              <w:rPr>
                <w:b/>
              </w:rPr>
            </w:pPr>
            <w:r>
              <w:rPr>
                <w:b/>
              </w:rPr>
              <w:t>3</w:t>
            </w:r>
            <w:r w:rsidR="00BC4A52">
              <w:rPr>
                <w:b/>
              </w:rPr>
              <w:t>8</w:t>
            </w:r>
          </w:p>
        </w:tc>
      </w:tr>
      <w:tr w:rsidR="00B25B16">
        <w:trPr>
          <w:trHeight w:val="503"/>
        </w:trPr>
        <w:tc>
          <w:tcPr>
            <w:tcW w:w="6654" w:type="dxa"/>
          </w:tcPr>
          <w:p w:rsidR="009B0403" w:rsidRDefault="00392069">
            <w:pPr>
              <w:pStyle w:val="TableParagraph"/>
              <w:spacing w:line="249" w:lineRule="exact"/>
              <w:ind w:left="107"/>
            </w:pPr>
            <w:r>
              <w:t>Wp.1.1.2 Liczba nowych, zmodernizowanych lub doposażonych</w:t>
            </w:r>
          </w:p>
          <w:p w:rsidR="009B0403" w:rsidRDefault="00392069">
            <w:pPr>
              <w:pStyle w:val="TableParagraph"/>
              <w:spacing w:before="1" w:line="233" w:lineRule="exact"/>
              <w:ind w:left="107"/>
            </w:pPr>
            <w:r>
              <w:t xml:space="preserve">obiektów lub </w:t>
            </w:r>
            <w:r>
              <w:t>miejsc infrastruktury kulturalnej</w:t>
            </w:r>
          </w:p>
        </w:tc>
        <w:tc>
          <w:tcPr>
            <w:tcW w:w="1284" w:type="dxa"/>
            <w:shd w:val="clear" w:color="auto" w:fill="D4DCE3"/>
          </w:tcPr>
          <w:p w:rsidR="009B0403" w:rsidRDefault="00392069">
            <w:pPr>
              <w:pStyle w:val="TableParagraph"/>
              <w:spacing w:before="123"/>
              <w:ind w:left="264" w:right="255"/>
              <w:jc w:val="center"/>
              <w:rPr>
                <w:b/>
              </w:rPr>
            </w:pPr>
            <w:r>
              <w:rPr>
                <w:b/>
              </w:rPr>
              <w:t>36,36</w:t>
            </w:r>
            <w:r w:rsidR="00492AFA">
              <w:rPr>
                <w:b/>
              </w:rPr>
              <w:t>%</w:t>
            </w:r>
          </w:p>
        </w:tc>
        <w:tc>
          <w:tcPr>
            <w:tcW w:w="1078" w:type="dxa"/>
          </w:tcPr>
          <w:p w:rsidR="009B0403" w:rsidRDefault="00392069">
            <w:pPr>
              <w:pStyle w:val="TableParagraph"/>
              <w:spacing w:before="123"/>
              <w:ind w:left="6"/>
              <w:jc w:val="center"/>
              <w:rPr>
                <w:b/>
              </w:rPr>
            </w:pPr>
            <w:r>
              <w:rPr>
                <w:b/>
              </w:rPr>
              <w:t>4</w:t>
            </w:r>
          </w:p>
        </w:tc>
        <w:tc>
          <w:tcPr>
            <w:tcW w:w="1075" w:type="dxa"/>
            <w:shd w:val="clear" w:color="auto" w:fill="D4DCE3"/>
          </w:tcPr>
          <w:p w:rsidR="009B0403" w:rsidRDefault="00392069">
            <w:pPr>
              <w:pStyle w:val="TableParagraph"/>
              <w:spacing w:before="123"/>
              <w:ind w:left="160" w:right="146"/>
              <w:jc w:val="center"/>
              <w:rPr>
                <w:b/>
              </w:rPr>
            </w:pPr>
            <w:r>
              <w:rPr>
                <w:b/>
              </w:rPr>
              <w:t>72,73</w:t>
            </w:r>
            <w:r w:rsidR="00492AFA">
              <w:rPr>
                <w:b/>
              </w:rPr>
              <w:t>%</w:t>
            </w:r>
          </w:p>
        </w:tc>
        <w:tc>
          <w:tcPr>
            <w:tcW w:w="1077" w:type="dxa"/>
          </w:tcPr>
          <w:p w:rsidR="009B0403" w:rsidRDefault="00392069">
            <w:pPr>
              <w:pStyle w:val="TableParagraph"/>
              <w:spacing w:before="123"/>
              <w:ind w:left="12"/>
              <w:jc w:val="center"/>
              <w:rPr>
                <w:b/>
              </w:rPr>
            </w:pPr>
            <w:r>
              <w:rPr>
                <w:b/>
              </w:rPr>
              <w:t>4</w:t>
            </w:r>
          </w:p>
        </w:tc>
        <w:tc>
          <w:tcPr>
            <w:tcW w:w="1077" w:type="dxa"/>
            <w:shd w:val="clear" w:color="auto" w:fill="D4DCE3"/>
          </w:tcPr>
          <w:p w:rsidR="009B0403" w:rsidRDefault="00392069">
            <w:pPr>
              <w:pStyle w:val="TableParagraph"/>
              <w:spacing w:before="123"/>
              <w:ind w:left="196" w:right="187"/>
              <w:jc w:val="center"/>
              <w:rPr>
                <w:b/>
              </w:rPr>
            </w:pPr>
            <w:r>
              <w:rPr>
                <w:b/>
              </w:rPr>
              <w:t>10</w:t>
            </w:r>
            <w:r w:rsidR="00492AFA">
              <w:rPr>
                <w:b/>
              </w:rPr>
              <w:t>0%</w:t>
            </w:r>
          </w:p>
        </w:tc>
        <w:tc>
          <w:tcPr>
            <w:tcW w:w="1078" w:type="dxa"/>
          </w:tcPr>
          <w:p w:rsidR="009B0403" w:rsidRDefault="00392069">
            <w:pPr>
              <w:pStyle w:val="TableParagraph"/>
              <w:spacing w:before="123"/>
              <w:ind w:left="10"/>
              <w:jc w:val="center"/>
              <w:rPr>
                <w:b/>
              </w:rPr>
            </w:pPr>
            <w:r>
              <w:rPr>
                <w:b/>
              </w:rPr>
              <w:t>3</w:t>
            </w:r>
          </w:p>
        </w:tc>
        <w:tc>
          <w:tcPr>
            <w:tcW w:w="1075" w:type="dxa"/>
            <w:shd w:val="clear" w:color="auto" w:fill="D4DCE3"/>
          </w:tcPr>
          <w:p w:rsidR="009B0403" w:rsidRDefault="00392069">
            <w:pPr>
              <w:pStyle w:val="TableParagraph"/>
              <w:spacing w:before="123"/>
              <w:ind w:left="160" w:right="143"/>
              <w:jc w:val="center"/>
              <w:rPr>
                <w:b/>
              </w:rPr>
            </w:pPr>
            <w:r>
              <w:rPr>
                <w:b/>
              </w:rPr>
              <w:t>100%</w:t>
            </w:r>
          </w:p>
        </w:tc>
        <w:tc>
          <w:tcPr>
            <w:tcW w:w="1070" w:type="dxa"/>
          </w:tcPr>
          <w:p w:rsidR="009B0403" w:rsidRDefault="00392069">
            <w:pPr>
              <w:pStyle w:val="TableParagraph"/>
              <w:spacing w:before="123"/>
              <w:ind w:left="18"/>
              <w:jc w:val="center"/>
              <w:rPr>
                <w:b/>
              </w:rPr>
            </w:pPr>
            <w:r>
              <w:rPr>
                <w:b/>
              </w:rPr>
              <w:t>11</w:t>
            </w:r>
          </w:p>
        </w:tc>
      </w:tr>
      <w:tr w:rsidR="00B25B16">
        <w:trPr>
          <w:trHeight w:val="271"/>
        </w:trPr>
        <w:tc>
          <w:tcPr>
            <w:tcW w:w="15468" w:type="dxa"/>
            <w:gridSpan w:val="9"/>
            <w:shd w:val="clear" w:color="auto" w:fill="006FC0"/>
          </w:tcPr>
          <w:p w:rsidR="009B0403" w:rsidRDefault="00392069">
            <w:pPr>
              <w:pStyle w:val="TableParagraph"/>
              <w:spacing w:line="251" w:lineRule="exact"/>
              <w:ind w:left="107"/>
              <w:rPr>
                <w:b/>
              </w:rPr>
            </w:pPr>
            <w:r>
              <w:rPr>
                <w:b/>
                <w:color w:val="FFFFFF"/>
              </w:rPr>
              <w:t>Przedsięwzięcie 1.2</w:t>
            </w:r>
          </w:p>
        </w:tc>
      </w:tr>
      <w:tr w:rsidR="00B25B16">
        <w:trPr>
          <w:trHeight w:val="760"/>
        </w:trPr>
        <w:tc>
          <w:tcPr>
            <w:tcW w:w="6654" w:type="dxa"/>
          </w:tcPr>
          <w:p w:rsidR="009B0403" w:rsidRDefault="00392069">
            <w:pPr>
              <w:pStyle w:val="TableParagraph"/>
              <w:spacing w:line="251" w:lineRule="exact"/>
              <w:ind w:left="107"/>
            </w:pPr>
            <w:r>
              <w:t>Wp.1.2.1. Liczba przedsięwzięć polegających na stworzeniu oferty</w:t>
            </w:r>
          </w:p>
          <w:p w:rsidR="009B0403" w:rsidRDefault="00392069">
            <w:pPr>
              <w:pStyle w:val="TableParagraph"/>
              <w:spacing w:before="5" w:line="252" w:lineRule="exact"/>
              <w:ind w:left="107" w:right="512"/>
            </w:pPr>
            <w:r>
              <w:t>bazującej na dziedzictwie obszaru z wykorzystaniem marki „Skarby Blisko Krakowa”</w:t>
            </w:r>
          </w:p>
        </w:tc>
        <w:tc>
          <w:tcPr>
            <w:tcW w:w="1284" w:type="dxa"/>
            <w:shd w:val="clear" w:color="auto" w:fill="D4DCE3"/>
          </w:tcPr>
          <w:p w:rsidR="009B0403" w:rsidRDefault="009B0403">
            <w:pPr>
              <w:pStyle w:val="TableParagraph"/>
              <w:spacing w:before="11"/>
              <w:rPr>
                <w:sz w:val="21"/>
              </w:rPr>
            </w:pPr>
          </w:p>
          <w:p w:rsidR="009B0403" w:rsidRDefault="00392069">
            <w:pPr>
              <w:pStyle w:val="TableParagraph"/>
              <w:ind w:left="261" w:right="255"/>
              <w:jc w:val="center"/>
              <w:rPr>
                <w:b/>
              </w:rPr>
            </w:pPr>
            <w:r>
              <w:rPr>
                <w:b/>
              </w:rPr>
              <w:t>0%</w:t>
            </w:r>
          </w:p>
        </w:tc>
        <w:tc>
          <w:tcPr>
            <w:tcW w:w="1078" w:type="dxa"/>
          </w:tcPr>
          <w:p w:rsidR="009B0403" w:rsidRDefault="009B0403">
            <w:pPr>
              <w:pStyle w:val="TableParagraph"/>
              <w:spacing w:before="11"/>
              <w:rPr>
                <w:sz w:val="21"/>
              </w:rPr>
            </w:pPr>
          </w:p>
          <w:p w:rsidR="009B0403" w:rsidRDefault="00392069">
            <w:pPr>
              <w:pStyle w:val="TableParagraph"/>
              <w:ind w:left="6"/>
              <w:jc w:val="center"/>
              <w:rPr>
                <w:b/>
              </w:rPr>
            </w:pPr>
            <w:r>
              <w:rPr>
                <w:b/>
              </w:rPr>
              <w:t>0</w:t>
            </w:r>
          </w:p>
        </w:tc>
        <w:tc>
          <w:tcPr>
            <w:tcW w:w="1075" w:type="dxa"/>
            <w:shd w:val="clear" w:color="auto" w:fill="D4DCE3"/>
          </w:tcPr>
          <w:p w:rsidR="009B0403" w:rsidRDefault="009B0403">
            <w:pPr>
              <w:pStyle w:val="TableParagraph"/>
              <w:spacing w:before="11"/>
              <w:rPr>
                <w:sz w:val="21"/>
              </w:rPr>
            </w:pPr>
          </w:p>
          <w:p w:rsidR="009B0403" w:rsidRDefault="00392069">
            <w:pPr>
              <w:pStyle w:val="TableParagraph"/>
              <w:ind w:left="160" w:right="146"/>
              <w:jc w:val="center"/>
              <w:rPr>
                <w:b/>
              </w:rPr>
            </w:pPr>
            <w:r>
              <w:rPr>
                <w:b/>
              </w:rPr>
              <w:t>100%</w:t>
            </w:r>
          </w:p>
        </w:tc>
        <w:tc>
          <w:tcPr>
            <w:tcW w:w="1077" w:type="dxa"/>
          </w:tcPr>
          <w:p w:rsidR="009B0403" w:rsidRDefault="009B0403">
            <w:pPr>
              <w:pStyle w:val="TableParagraph"/>
              <w:spacing w:before="11"/>
              <w:rPr>
                <w:sz w:val="21"/>
              </w:rPr>
            </w:pPr>
          </w:p>
          <w:p w:rsidR="009B0403" w:rsidRDefault="00392069">
            <w:pPr>
              <w:pStyle w:val="TableParagraph"/>
              <w:ind w:left="199" w:right="187"/>
              <w:jc w:val="center"/>
              <w:rPr>
                <w:b/>
              </w:rPr>
            </w:pPr>
            <w:r>
              <w:rPr>
                <w:b/>
              </w:rPr>
              <w:t>10</w:t>
            </w:r>
          </w:p>
        </w:tc>
        <w:tc>
          <w:tcPr>
            <w:tcW w:w="1077" w:type="dxa"/>
            <w:shd w:val="clear" w:color="auto" w:fill="D4DCE3"/>
          </w:tcPr>
          <w:p w:rsidR="009B0403" w:rsidRDefault="009B0403">
            <w:pPr>
              <w:pStyle w:val="TableParagraph"/>
              <w:spacing w:before="11"/>
              <w:rPr>
                <w:sz w:val="21"/>
              </w:rPr>
            </w:pPr>
          </w:p>
          <w:p w:rsidR="009B0403" w:rsidRDefault="00392069">
            <w:pPr>
              <w:pStyle w:val="TableParagraph"/>
              <w:ind w:left="196" w:right="187"/>
              <w:jc w:val="center"/>
              <w:rPr>
                <w:b/>
              </w:rPr>
            </w:pPr>
            <w:r>
              <w:rPr>
                <w:b/>
              </w:rPr>
              <w:t>0%</w:t>
            </w:r>
          </w:p>
        </w:tc>
        <w:tc>
          <w:tcPr>
            <w:tcW w:w="1078" w:type="dxa"/>
          </w:tcPr>
          <w:p w:rsidR="009B0403" w:rsidRDefault="009B0403">
            <w:pPr>
              <w:pStyle w:val="TableParagraph"/>
              <w:spacing w:before="11"/>
              <w:rPr>
                <w:sz w:val="21"/>
              </w:rPr>
            </w:pPr>
          </w:p>
          <w:p w:rsidR="009B0403" w:rsidRDefault="00392069">
            <w:pPr>
              <w:pStyle w:val="TableParagraph"/>
              <w:ind w:left="10"/>
              <w:jc w:val="center"/>
              <w:rPr>
                <w:b/>
              </w:rPr>
            </w:pPr>
            <w:r>
              <w:rPr>
                <w:b/>
              </w:rPr>
              <w:t>0</w:t>
            </w:r>
          </w:p>
        </w:tc>
        <w:tc>
          <w:tcPr>
            <w:tcW w:w="1075" w:type="dxa"/>
            <w:shd w:val="clear" w:color="auto" w:fill="D4DCE3"/>
          </w:tcPr>
          <w:p w:rsidR="009B0403" w:rsidRDefault="009B0403">
            <w:pPr>
              <w:pStyle w:val="TableParagraph"/>
              <w:spacing w:before="11"/>
              <w:rPr>
                <w:sz w:val="21"/>
              </w:rPr>
            </w:pPr>
          </w:p>
          <w:p w:rsidR="009B0403" w:rsidRDefault="00392069">
            <w:pPr>
              <w:pStyle w:val="TableParagraph"/>
              <w:ind w:left="160" w:right="143"/>
              <w:jc w:val="center"/>
              <w:rPr>
                <w:b/>
              </w:rPr>
            </w:pPr>
            <w:r>
              <w:rPr>
                <w:b/>
              </w:rPr>
              <w:t>100%</w:t>
            </w:r>
          </w:p>
        </w:tc>
        <w:tc>
          <w:tcPr>
            <w:tcW w:w="1070" w:type="dxa"/>
          </w:tcPr>
          <w:p w:rsidR="009B0403" w:rsidRDefault="009B0403">
            <w:pPr>
              <w:pStyle w:val="TableParagraph"/>
              <w:spacing w:before="11"/>
              <w:rPr>
                <w:sz w:val="21"/>
              </w:rPr>
            </w:pPr>
          </w:p>
          <w:p w:rsidR="009B0403" w:rsidRDefault="00392069">
            <w:pPr>
              <w:pStyle w:val="TableParagraph"/>
              <w:ind w:left="243" w:right="225"/>
              <w:jc w:val="center"/>
              <w:rPr>
                <w:b/>
              </w:rPr>
            </w:pPr>
            <w:r>
              <w:rPr>
                <w:b/>
              </w:rPr>
              <w:t>10</w:t>
            </w:r>
          </w:p>
        </w:tc>
      </w:tr>
      <w:tr w:rsidR="00B25B16">
        <w:trPr>
          <w:trHeight w:val="758"/>
        </w:trPr>
        <w:tc>
          <w:tcPr>
            <w:tcW w:w="6654" w:type="dxa"/>
          </w:tcPr>
          <w:p w:rsidR="009B0403" w:rsidRDefault="00392069">
            <w:pPr>
              <w:pStyle w:val="TableParagraph"/>
              <w:spacing w:before="2" w:line="252" w:lineRule="exact"/>
              <w:ind w:left="107" w:right="706"/>
            </w:pPr>
            <w:r>
              <w:t>Wp.1.2.2. Liczba przedsięwzięć służących promocji dziedzictwa obszaru Blisko Krakowa z wykorzystaniem marki „Skarby Blisko Krakowa”</w:t>
            </w:r>
          </w:p>
        </w:tc>
        <w:tc>
          <w:tcPr>
            <w:tcW w:w="1284" w:type="dxa"/>
            <w:shd w:val="clear" w:color="auto" w:fill="D4DCE3"/>
          </w:tcPr>
          <w:p w:rsidR="009B0403" w:rsidRDefault="009B0403">
            <w:pPr>
              <w:pStyle w:val="TableParagraph"/>
              <w:spacing w:before="8"/>
              <w:rPr>
                <w:sz w:val="21"/>
              </w:rPr>
            </w:pPr>
          </w:p>
          <w:p w:rsidR="009B0403" w:rsidRDefault="00392069">
            <w:pPr>
              <w:pStyle w:val="TableParagraph"/>
              <w:spacing w:before="1"/>
              <w:ind w:left="264" w:right="255"/>
              <w:jc w:val="center"/>
              <w:rPr>
                <w:b/>
              </w:rPr>
            </w:pPr>
            <w:r>
              <w:rPr>
                <w:b/>
              </w:rPr>
              <w:t>7,69%</w:t>
            </w:r>
          </w:p>
        </w:tc>
        <w:tc>
          <w:tcPr>
            <w:tcW w:w="1078" w:type="dxa"/>
          </w:tcPr>
          <w:p w:rsidR="009B0403" w:rsidRDefault="009B0403">
            <w:pPr>
              <w:pStyle w:val="TableParagraph"/>
              <w:spacing w:before="8"/>
              <w:rPr>
                <w:sz w:val="21"/>
              </w:rPr>
            </w:pPr>
          </w:p>
          <w:p w:rsidR="009B0403" w:rsidRDefault="00392069">
            <w:pPr>
              <w:pStyle w:val="TableParagraph"/>
              <w:spacing w:before="1"/>
              <w:ind w:left="6"/>
              <w:jc w:val="center"/>
              <w:rPr>
                <w:b/>
              </w:rPr>
            </w:pPr>
            <w:r>
              <w:rPr>
                <w:b/>
              </w:rPr>
              <w:t>1</w:t>
            </w:r>
          </w:p>
        </w:tc>
        <w:tc>
          <w:tcPr>
            <w:tcW w:w="1075" w:type="dxa"/>
            <w:shd w:val="clear" w:color="auto" w:fill="D4DCE3"/>
          </w:tcPr>
          <w:p w:rsidR="009B0403" w:rsidRDefault="009B0403">
            <w:pPr>
              <w:pStyle w:val="TableParagraph"/>
              <w:spacing w:before="8"/>
              <w:rPr>
                <w:sz w:val="21"/>
              </w:rPr>
            </w:pPr>
          </w:p>
          <w:p w:rsidR="009B0403" w:rsidRDefault="00392069">
            <w:pPr>
              <w:pStyle w:val="TableParagraph"/>
              <w:spacing w:before="1"/>
              <w:ind w:left="160" w:right="146"/>
              <w:jc w:val="center"/>
              <w:rPr>
                <w:b/>
              </w:rPr>
            </w:pPr>
            <w:r>
              <w:rPr>
                <w:b/>
              </w:rPr>
              <w:t>100%</w:t>
            </w:r>
          </w:p>
        </w:tc>
        <w:tc>
          <w:tcPr>
            <w:tcW w:w="1077" w:type="dxa"/>
          </w:tcPr>
          <w:p w:rsidR="009B0403" w:rsidRDefault="009B0403">
            <w:pPr>
              <w:pStyle w:val="TableParagraph"/>
              <w:spacing w:before="8"/>
              <w:rPr>
                <w:sz w:val="21"/>
              </w:rPr>
            </w:pPr>
          </w:p>
          <w:p w:rsidR="009B0403" w:rsidRDefault="00392069">
            <w:pPr>
              <w:pStyle w:val="TableParagraph"/>
              <w:spacing w:before="1"/>
              <w:ind w:left="199" w:right="187"/>
              <w:jc w:val="center"/>
              <w:rPr>
                <w:b/>
              </w:rPr>
            </w:pPr>
            <w:r>
              <w:rPr>
                <w:b/>
              </w:rPr>
              <w:t>12</w:t>
            </w:r>
          </w:p>
        </w:tc>
        <w:tc>
          <w:tcPr>
            <w:tcW w:w="1077" w:type="dxa"/>
            <w:shd w:val="clear" w:color="auto" w:fill="D4DCE3"/>
          </w:tcPr>
          <w:p w:rsidR="009B0403" w:rsidRDefault="009B0403">
            <w:pPr>
              <w:pStyle w:val="TableParagraph"/>
              <w:spacing w:before="8"/>
              <w:rPr>
                <w:sz w:val="21"/>
              </w:rPr>
            </w:pPr>
          </w:p>
          <w:p w:rsidR="009B0403" w:rsidRDefault="00392069">
            <w:pPr>
              <w:pStyle w:val="TableParagraph"/>
              <w:spacing w:before="1"/>
              <w:ind w:left="196" w:right="187"/>
              <w:jc w:val="center"/>
              <w:rPr>
                <w:b/>
              </w:rPr>
            </w:pPr>
            <w:r>
              <w:rPr>
                <w:b/>
              </w:rPr>
              <w:t>0%</w:t>
            </w:r>
          </w:p>
        </w:tc>
        <w:tc>
          <w:tcPr>
            <w:tcW w:w="1078" w:type="dxa"/>
          </w:tcPr>
          <w:p w:rsidR="009B0403" w:rsidRDefault="009B0403">
            <w:pPr>
              <w:pStyle w:val="TableParagraph"/>
              <w:spacing w:before="8"/>
              <w:rPr>
                <w:sz w:val="21"/>
              </w:rPr>
            </w:pPr>
          </w:p>
          <w:p w:rsidR="009B0403" w:rsidRDefault="00392069">
            <w:pPr>
              <w:pStyle w:val="TableParagraph"/>
              <w:spacing w:before="1"/>
              <w:ind w:left="10"/>
              <w:jc w:val="center"/>
              <w:rPr>
                <w:b/>
              </w:rPr>
            </w:pPr>
            <w:r>
              <w:rPr>
                <w:b/>
              </w:rPr>
              <w:t>0</w:t>
            </w:r>
          </w:p>
        </w:tc>
        <w:tc>
          <w:tcPr>
            <w:tcW w:w="1075" w:type="dxa"/>
            <w:shd w:val="clear" w:color="auto" w:fill="D4DCE3"/>
          </w:tcPr>
          <w:p w:rsidR="009B0403" w:rsidRDefault="009B0403">
            <w:pPr>
              <w:pStyle w:val="TableParagraph"/>
              <w:spacing w:before="8"/>
              <w:rPr>
                <w:sz w:val="21"/>
              </w:rPr>
            </w:pPr>
          </w:p>
          <w:p w:rsidR="009B0403" w:rsidRDefault="00392069">
            <w:pPr>
              <w:pStyle w:val="TableParagraph"/>
              <w:spacing w:before="1"/>
              <w:ind w:left="160" w:right="143"/>
              <w:jc w:val="center"/>
              <w:rPr>
                <w:b/>
              </w:rPr>
            </w:pPr>
            <w:r>
              <w:rPr>
                <w:b/>
              </w:rPr>
              <w:t>100%</w:t>
            </w:r>
          </w:p>
        </w:tc>
        <w:tc>
          <w:tcPr>
            <w:tcW w:w="1070" w:type="dxa"/>
          </w:tcPr>
          <w:p w:rsidR="009B0403" w:rsidRDefault="009B0403">
            <w:pPr>
              <w:pStyle w:val="TableParagraph"/>
              <w:spacing w:before="8"/>
              <w:rPr>
                <w:sz w:val="21"/>
              </w:rPr>
            </w:pPr>
          </w:p>
          <w:p w:rsidR="009B0403" w:rsidRDefault="00392069">
            <w:pPr>
              <w:pStyle w:val="TableParagraph"/>
              <w:spacing w:before="1"/>
              <w:ind w:left="243" w:right="225"/>
              <w:jc w:val="center"/>
              <w:rPr>
                <w:b/>
              </w:rPr>
            </w:pPr>
            <w:r>
              <w:rPr>
                <w:b/>
              </w:rPr>
              <w:t>13</w:t>
            </w:r>
          </w:p>
        </w:tc>
      </w:tr>
      <w:tr w:rsidR="00B25B16">
        <w:trPr>
          <w:trHeight w:val="251"/>
        </w:trPr>
        <w:tc>
          <w:tcPr>
            <w:tcW w:w="15468" w:type="dxa"/>
            <w:gridSpan w:val="9"/>
            <w:shd w:val="clear" w:color="auto" w:fill="006FC0"/>
          </w:tcPr>
          <w:p w:rsidR="009B0403" w:rsidRDefault="00392069">
            <w:pPr>
              <w:pStyle w:val="TableParagraph"/>
              <w:spacing w:line="232" w:lineRule="exact"/>
              <w:ind w:left="107"/>
              <w:rPr>
                <w:b/>
              </w:rPr>
            </w:pPr>
            <w:r>
              <w:rPr>
                <w:b/>
                <w:color w:val="FFFFFF"/>
              </w:rPr>
              <w:t>Przedsięwzięcie 1.3</w:t>
            </w:r>
          </w:p>
        </w:tc>
      </w:tr>
      <w:tr w:rsidR="00B25B16">
        <w:trPr>
          <w:trHeight w:val="508"/>
        </w:trPr>
        <w:tc>
          <w:tcPr>
            <w:tcW w:w="6654" w:type="dxa"/>
          </w:tcPr>
          <w:p w:rsidR="009B0403" w:rsidRDefault="00392069">
            <w:pPr>
              <w:pStyle w:val="TableParagraph"/>
              <w:spacing w:before="4" w:line="252" w:lineRule="exact"/>
              <w:ind w:left="107" w:right="102"/>
            </w:pPr>
            <w:r>
              <w:t xml:space="preserve">Wp.1.3.1. Liczba operacji w zakresie </w:t>
            </w:r>
            <w:r>
              <w:t>infrastruktury drogowej w zakresie włączenia społecznego</w:t>
            </w:r>
          </w:p>
        </w:tc>
        <w:tc>
          <w:tcPr>
            <w:tcW w:w="1284" w:type="dxa"/>
            <w:shd w:val="clear" w:color="auto" w:fill="D4DCE3"/>
          </w:tcPr>
          <w:p w:rsidR="009B0403" w:rsidRDefault="00392069">
            <w:pPr>
              <w:pStyle w:val="TableParagraph"/>
              <w:spacing w:before="125"/>
              <w:ind w:left="264" w:right="253"/>
              <w:jc w:val="center"/>
              <w:rPr>
                <w:b/>
              </w:rPr>
            </w:pPr>
            <w:r>
              <w:rPr>
                <w:b/>
              </w:rPr>
              <w:t>100</w:t>
            </w:r>
            <w:r w:rsidR="00492AFA">
              <w:rPr>
                <w:b/>
              </w:rPr>
              <w:t>%</w:t>
            </w:r>
          </w:p>
        </w:tc>
        <w:tc>
          <w:tcPr>
            <w:tcW w:w="1078" w:type="dxa"/>
          </w:tcPr>
          <w:p w:rsidR="009B0403" w:rsidRDefault="00392069">
            <w:pPr>
              <w:pStyle w:val="TableParagraph"/>
              <w:spacing w:before="125"/>
              <w:ind w:left="6"/>
              <w:jc w:val="center"/>
              <w:rPr>
                <w:b/>
              </w:rPr>
            </w:pPr>
            <w:r>
              <w:rPr>
                <w:b/>
              </w:rPr>
              <w:t>4</w:t>
            </w:r>
          </w:p>
        </w:tc>
        <w:tc>
          <w:tcPr>
            <w:tcW w:w="1075" w:type="dxa"/>
            <w:shd w:val="clear" w:color="auto" w:fill="D4DCE3"/>
          </w:tcPr>
          <w:p w:rsidR="009B0403" w:rsidRDefault="00392069">
            <w:pPr>
              <w:pStyle w:val="TableParagraph"/>
              <w:spacing w:before="125"/>
              <w:ind w:left="158" w:right="149"/>
              <w:jc w:val="center"/>
              <w:rPr>
                <w:b/>
              </w:rPr>
            </w:pPr>
            <w:r>
              <w:rPr>
                <w:b/>
              </w:rPr>
              <w:t>0</w:t>
            </w:r>
            <w:r w:rsidR="00492AFA">
              <w:rPr>
                <w:b/>
              </w:rPr>
              <w:t>%</w:t>
            </w:r>
          </w:p>
        </w:tc>
        <w:tc>
          <w:tcPr>
            <w:tcW w:w="1077" w:type="dxa"/>
          </w:tcPr>
          <w:p w:rsidR="009B0403" w:rsidRDefault="00392069">
            <w:pPr>
              <w:pStyle w:val="TableParagraph"/>
              <w:spacing w:before="125"/>
              <w:ind w:left="12"/>
              <w:jc w:val="center"/>
              <w:rPr>
                <w:b/>
              </w:rPr>
            </w:pPr>
            <w:r>
              <w:rPr>
                <w:b/>
              </w:rPr>
              <w:t>0</w:t>
            </w:r>
          </w:p>
        </w:tc>
        <w:tc>
          <w:tcPr>
            <w:tcW w:w="1077" w:type="dxa"/>
            <w:shd w:val="clear" w:color="auto" w:fill="D4DCE3"/>
          </w:tcPr>
          <w:p w:rsidR="009B0403" w:rsidRDefault="00392069">
            <w:pPr>
              <w:pStyle w:val="TableParagraph"/>
              <w:spacing w:before="125"/>
              <w:ind w:left="196" w:right="187"/>
              <w:jc w:val="center"/>
              <w:rPr>
                <w:b/>
              </w:rPr>
            </w:pPr>
            <w:r>
              <w:rPr>
                <w:b/>
              </w:rPr>
              <w:t>0%</w:t>
            </w:r>
          </w:p>
        </w:tc>
        <w:tc>
          <w:tcPr>
            <w:tcW w:w="1078" w:type="dxa"/>
          </w:tcPr>
          <w:p w:rsidR="009B0403" w:rsidRDefault="00392069">
            <w:pPr>
              <w:pStyle w:val="TableParagraph"/>
              <w:spacing w:before="125"/>
              <w:ind w:left="10"/>
              <w:jc w:val="center"/>
              <w:rPr>
                <w:b/>
              </w:rPr>
            </w:pPr>
            <w:r>
              <w:rPr>
                <w:b/>
              </w:rPr>
              <w:t>0</w:t>
            </w:r>
          </w:p>
        </w:tc>
        <w:tc>
          <w:tcPr>
            <w:tcW w:w="1075" w:type="dxa"/>
            <w:shd w:val="clear" w:color="auto" w:fill="D4DCE3"/>
          </w:tcPr>
          <w:p w:rsidR="009B0403" w:rsidRDefault="00392069">
            <w:pPr>
              <w:pStyle w:val="TableParagraph"/>
              <w:spacing w:before="125"/>
              <w:ind w:left="160" w:right="143"/>
              <w:jc w:val="center"/>
              <w:rPr>
                <w:b/>
              </w:rPr>
            </w:pPr>
            <w:r>
              <w:rPr>
                <w:b/>
              </w:rPr>
              <w:t>100%</w:t>
            </w:r>
          </w:p>
        </w:tc>
        <w:tc>
          <w:tcPr>
            <w:tcW w:w="1070" w:type="dxa"/>
          </w:tcPr>
          <w:p w:rsidR="009B0403" w:rsidRDefault="00392069">
            <w:pPr>
              <w:pStyle w:val="TableParagraph"/>
              <w:spacing w:before="125"/>
              <w:ind w:left="18"/>
              <w:jc w:val="center"/>
              <w:rPr>
                <w:b/>
              </w:rPr>
            </w:pPr>
            <w:r>
              <w:rPr>
                <w:b/>
              </w:rPr>
              <w:t>4</w:t>
            </w:r>
          </w:p>
        </w:tc>
      </w:tr>
    </w:tbl>
    <w:p w:rsidR="009B0403" w:rsidRDefault="009B0403">
      <w:pPr>
        <w:jc w:val="center"/>
        <w:sectPr w:rsidR="009B0403">
          <w:pgSz w:w="16840" w:h="11910" w:orient="landscape"/>
          <w:pgMar w:top="900" w:right="540" w:bottom="280" w:left="560" w:header="708" w:footer="708" w:gutter="0"/>
          <w:cols w:space="708"/>
        </w:sectPr>
      </w:pPr>
    </w:p>
    <w:p w:rsidR="009B0403" w:rsidRDefault="00392069">
      <w:pPr>
        <w:pStyle w:val="Tekstpodstawowy"/>
        <w:spacing w:before="1"/>
        <w:rPr>
          <w:sz w:val="12"/>
        </w:rPr>
      </w:pPr>
      <w:r>
        <w:rPr>
          <w:noProof/>
        </w:rPr>
        <w:lastRenderedPageBreak/>
        <mc:AlternateContent>
          <mc:Choice Requires="wps">
            <w:drawing>
              <wp:anchor distT="0" distB="0" distL="114300" distR="114300" simplePos="0" relativeHeight="251744256"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6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45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1" o:spid="_x0000_s1087"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45280" filled="f" stroked="f">
                <v:textbox style="layout-flow:vertical;mso-layout-flow-alt:bottom-to-top" inset="0,0,0,0">
                  <w:txbxContent>
                    <w:p w:rsidR="00C45E4C" w14:paraId="590F5C93" w14:textId="77777777">
                      <w:pPr>
                        <w:pStyle w:val="BodyText"/>
                        <w:spacing w:before="11"/>
                        <w:ind w:left="20"/>
                      </w:pPr>
                      <w:r>
                        <w:t>Strona 45</w:t>
                      </w:r>
                    </w:p>
                  </w:txbxContent>
                </v:textbox>
              </v:shape>
            </w:pict>
          </mc:Fallback>
        </mc:AlternateContent>
      </w: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4"/>
        <w:gridCol w:w="1311"/>
        <w:gridCol w:w="1079"/>
        <w:gridCol w:w="1052"/>
        <w:gridCol w:w="1104"/>
        <w:gridCol w:w="1074"/>
        <w:gridCol w:w="1085"/>
        <w:gridCol w:w="1073"/>
        <w:gridCol w:w="1049"/>
      </w:tblGrid>
      <w:tr w:rsidR="00B25B16">
        <w:trPr>
          <w:trHeight w:val="506"/>
        </w:trPr>
        <w:tc>
          <w:tcPr>
            <w:tcW w:w="15481" w:type="dxa"/>
            <w:gridSpan w:val="9"/>
            <w:shd w:val="clear" w:color="auto" w:fill="006FC0"/>
          </w:tcPr>
          <w:p w:rsidR="009B0403" w:rsidRDefault="00392069">
            <w:pPr>
              <w:pStyle w:val="TableParagraph"/>
              <w:spacing w:line="251" w:lineRule="exact"/>
              <w:ind w:left="3672" w:right="3673"/>
              <w:jc w:val="center"/>
              <w:rPr>
                <w:b/>
              </w:rPr>
            </w:pPr>
            <w:r>
              <w:rPr>
                <w:b/>
                <w:color w:val="FFFFFF"/>
              </w:rPr>
              <w:t>CEL SZCZEGÓŁOWY</w:t>
            </w:r>
            <w:r>
              <w:rPr>
                <w:b/>
                <w:color w:val="FFFFFF"/>
                <w:spacing w:val="-3"/>
              </w:rPr>
              <w:t xml:space="preserve"> </w:t>
            </w:r>
            <w:r>
              <w:rPr>
                <w:b/>
                <w:color w:val="FFFFFF"/>
              </w:rPr>
              <w:t>2</w:t>
            </w:r>
          </w:p>
          <w:p w:rsidR="009B0403" w:rsidRDefault="00392069">
            <w:pPr>
              <w:pStyle w:val="TableParagraph"/>
              <w:spacing w:line="235" w:lineRule="exact"/>
              <w:ind w:left="3672" w:right="3674"/>
              <w:jc w:val="center"/>
              <w:rPr>
                <w:b/>
              </w:rPr>
            </w:pPr>
            <w:r>
              <w:rPr>
                <w:b/>
                <w:color w:val="FFFFFF"/>
              </w:rPr>
              <w:t>Rozwój lokalnej przedsiębiorczości</w:t>
            </w:r>
            <w:r w:rsidR="003719C2">
              <w:rPr>
                <w:b/>
                <w:color w:val="FFFFFF"/>
              </w:rPr>
              <w:t>, w tym innowacyjnej,</w:t>
            </w:r>
            <w:r>
              <w:rPr>
                <w:b/>
                <w:color w:val="FFFFFF"/>
              </w:rPr>
              <w:t xml:space="preserve"> i wzrost zatrudnienia naobszarze Blisko Krakowa</w:t>
            </w:r>
          </w:p>
        </w:tc>
      </w:tr>
      <w:tr w:rsidR="00B25B16">
        <w:trPr>
          <w:trHeight w:val="251"/>
        </w:trPr>
        <w:tc>
          <w:tcPr>
            <w:tcW w:w="6654" w:type="dxa"/>
            <w:vMerge w:val="restart"/>
          </w:tcPr>
          <w:p w:rsidR="009B0403" w:rsidRDefault="009B0403">
            <w:pPr>
              <w:pStyle w:val="TableParagraph"/>
            </w:pPr>
          </w:p>
        </w:tc>
        <w:tc>
          <w:tcPr>
            <w:tcW w:w="2390" w:type="dxa"/>
            <w:gridSpan w:val="2"/>
            <w:shd w:val="clear" w:color="auto" w:fill="006FC0"/>
          </w:tcPr>
          <w:p w:rsidR="009B0403" w:rsidRDefault="00392069">
            <w:pPr>
              <w:pStyle w:val="TableParagraph"/>
              <w:spacing w:line="232" w:lineRule="exact"/>
              <w:ind w:left="717"/>
              <w:rPr>
                <w:b/>
              </w:rPr>
            </w:pPr>
            <w:r>
              <w:rPr>
                <w:b/>
                <w:color w:val="FFFFFF"/>
              </w:rPr>
              <w:t>2016-2018</w:t>
            </w:r>
          </w:p>
        </w:tc>
        <w:tc>
          <w:tcPr>
            <w:tcW w:w="2156" w:type="dxa"/>
            <w:gridSpan w:val="2"/>
            <w:shd w:val="clear" w:color="auto" w:fill="006FC0"/>
          </w:tcPr>
          <w:p w:rsidR="009B0403" w:rsidRDefault="00392069">
            <w:pPr>
              <w:pStyle w:val="TableParagraph"/>
              <w:spacing w:line="232" w:lineRule="exact"/>
              <w:ind w:left="597"/>
              <w:rPr>
                <w:b/>
              </w:rPr>
            </w:pPr>
            <w:r>
              <w:rPr>
                <w:b/>
                <w:color w:val="FFFFFF"/>
              </w:rPr>
              <w:t>2019-2021</w:t>
            </w:r>
          </w:p>
        </w:tc>
        <w:tc>
          <w:tcPr>
            <w:tcW w:w="2159" w:type="dxa"/>
            <w:gridSpan w:val="2"/>
            <w:shd w:val="clear" w:color="auto" w:fill="006FC0"/>
          </w:tcPr>
          <w:p w:rsidR="009B0403" w:rsidRDefault="00392069">
            <w:pPr>
              <w:pStyle w:val="TableParagraph"/>
              <w:spacing w:line="232" w:lineRule="exact"/>
              <w:ind w:left="597"/>
              <w:rPr>
                <w:b/>
              </w:rPr>
            </w:pPr>
            <w:r>
              <w:rPr>
                <w:b/>
                <w:color w:val="FFFFFF"/>
              </w:rPr>
              <w:t>2022-202</w:t>
            </w:r>
            <w:r w:rsidR="00D4326F">
              <w:rPr>
                <w:b/>
                <w:color w:val="FFFFFF"/>
              </w:rPr>
              <w:t>4</w:t>
            </w:r>
          </w:p>
        </w:tc>
        <w:tc>
          <w:tcPr>
            <w:tcW w:w="2122" w:type="dxa"/>
            <w:gridSpan w:val="2"/>
            <w:shd w:val="clear" w:color="auto" w:fill="006FC0"/>
          </w:tcPr>
          <w:p w:rsidR="009B0403" w:rsidRDefault="00392069">
            <w:pPr>
              <w:pStyle w:val="TableParagraph"/>
              <w:spacing w:line="232" w:lineRule="exact"/>
              <w:ind w:left="707" w:right="716"/>
              <w:jc w:val="center"/>
              <w:rPr>
                <w:b/>
              </w:rPr>
            </w:pPr>
            <w:r>
              <w:rPr>
                <w:b/>
                <w:color w:val="FFFFFF"/>
              </w:rPr>
              <w:t>SUMA</w:t>
            </w:r>
          </w:p>
        </w:tc>
      </w:tr>
      <w:tr w:rsidR="00B25B16">
        <w:trPr>
          <w:trHeight w:val="254"/>
        </w:trPr>
        <w:tc>
          <w:tcPr>
            <w:tcW w:w="6654" w:type="dxa"/>
            <w:vMerge/>
            <w:tcBorders>
              <w:top w:val="nil"/>
            </w:tcBorders>
          </w:tcPr>
          <w:p w:rsidR="009B0403" w:rsidRDefault="009B0403">
            <w:pPr>
              <w:rPr>
                <w:sz w:val="2"/>
                <w:szCs w:val="2"/>
              </w:rPr>
            </w:pPr>
          </w:p>
        </w:tc>
        <w:tc>
          <w:tcPr>
            <w:tcW w:w="1311" w:type="dxa"/>
          </w:tcPr>
          <w:p w:rsidR="009B0403" w:rsidRDefault="00392069">
            <w:pPr>
              <w:pStyle w:val="TableParagraph"/>
              <w:spacing w:before="1" w:line="233" w:lineRule="exact"/>
              <w:ind w:left="8"/>
              <w:jc w:val="center"/>
              <w:rPr>
                <w:b/>
              </w:rPr>
            </w:pPr>
            <w:r>
              <w:rPr>
                <w:b/>
              </w:rPr>
              <w:t>%</w:t>
            </w:r>
          </w:p>
        </w:tc>
        <w:tc>
          <w:tcPr>
            <w:tcW w:w="1079" w:type="dxa"/>
          </w:tcPr>
          <w:p w:rsidR="009B0403" w:rsidRDefault="00392069">
            <w:pPr>
              <w:pStyle w:val="TableParagraph"/>
              <w:spacing w:before="1" w:line="233" w:lineRule="exact"/>
              <w:ind w:left="243" w:right="235"/>
              <w:jc w:val="center"/>
              <w:rPr>
                <w:b/>
              </w:rPr>
            </w:pPr>
            <w:r>
              <w:rPr>
                <w:b/>
              </w:rPr>
              <w:t>liczba</w:t>
            </w:r>
          </w:p>
        </w:tc>
        <w:tc>
          <w:tcPr>
            <w:tcW w:w="1052" w:type="dxa"/>
          </w:tcPr>
          <w:p w:rsidR="009B0403" w:rsidRDefault="00392069">
            <w:pPr>
              <w:pStyle w:val="TableParagraph"/>
              <w:spacing w:before="1" w:line="233" w:lineRule="exact"/>
              <w:ind w:left="10"/>
              <w:jc w:val="center"/>
              <w:rPr>
                <w:b/>
              </w:rPr>
            </w:pPr>
            <w:r>
              <w:rPr>
                <w:b/>
              </w:rPr>
              <w:t>%</w:t>
            </w:r>
          </w:p>
        </w:tc>
        <w:tc>
          <w:tcPr>
            <w:tcW w:w="1104" w:type="dxa"/>
          </w:tcPr>
          <w:p w:rsidR="009B0403" w:rsidRDefault="00392069">
            <w:pPr>
              <w:pStyle w:val="TableParagraph"/>
              <w:spacing w:before="1" w:line="233" w:lineRule="exact"/>
              <w:ind w:left="213" w:right="204"/>
              <w:jc w:val="center"/>
              <w:rPr>
                <w:b/>
              </w:rPr>
            </w:pPr>
            <w:r>
              <w:rPr>
                <w:b/>
              </w:rPr>
              <w:t>Liczba</w:t>
            </w:r>
          </w:p>
        </w:tc>
        <w:tc>
          <w:tcPr>
            <w:tcW w:w="1074" w:type="dxa"/>
          </w:tcPr>
          <w:p w:rsidR="009B0403" w:rsidRDefault="00392069">
            <w:pPr>
              <w:pStyle w:val="TableParagraph"/>
              <w:spacing w:before="1" w:line="233" w:lineRule="exact"/>
              <w:ind w:right="11"/>
              <w:jc w:val="center"/>
              <w:rPr>
                <w:b/>
              </w:rPr>
            </w:pPr>
            <w:r>
              <w:rPr>
                <w:b/>
              </w:rPr>
              <w:t>%</w:t>
            </w:r>
          </w:p>
        </w:tc>
        <w:tc>
          <w:tcPr>
            <w:tcW w:w="1085" w:type="dxa"/>
          </w:tcPr>
          <w:p w:rsidR="009B0403" w:rsidRDefault="00392069">
            <w:pPr>
              <w:pStyle w:val="TableParagraph"/>
              <w:spacing w:before="1" w:line="233" w:lineRule="exact"/>
              <w:ind w:left="233" w:right="252"/>
              <w:jc w:val="center"/>
              <w:rPr>
                <w:b/>
              </w:rPr>
            </w:pPr>
            <w:r>
              <w:rPr>
                <w:b/>
              </w:rPr>
              <w:t>liczba</w:t>
            </w:r>
          </w:p>
        </w:tc>
        <w:tc>
          <w:tcPr>
            <w:tcW w:w="1073" w:type="dxa"/>
          </w:tcPr>
          <w:p w:rsidR="009B0403" w:rsidRDefault="00392069">
            <w:pPr>
              <w:pStyle w:val="TableParagraph"/>
              <w:spacing w:before="1" w:line="233" w:lineRule="exact"/>
              <w:ind w:right="21"/>
              <w:jc w:val="center"/>
              <w:rPr>
                <w:b/>
              </w:rPr>
            </w:pPr>
            <w:r>
              <w:rPr>
                <w:b/>
              </w:rPr>
              <w:t>%</w:t>
            </w:r>
          </w:p>
        </w:tc>
        <w:tc>
          <w:tcPr>
            <w:tcW w:w="1049" w:type="dxa"/>
          </w:tcPr>
          <w:p w:rsidR="009B0403" w:rsidRDefault="00392069">
            <w:pPr>
              <w:pStyle w:val="TableParagraph"/>
              <w:spacing w:before="1" w:line="233" w:lineRule="exact"/>
              <w:ind w:left="213" w:right="235"/>
              <w:jc w:val="center"/>
              <w:rPr>
                <w:b/>
              </w:rPr>
            </w:pPr>
            <w:r>
              <w:rPr>
                <w:b/>
              </w:rPr>
              <w:t>liczba</w:t>
            </w:r>
          </w:p>
        </w:tc>
      </w:tr>
      <w:tr w:rsidR="00B25B16">
        <w:trPr>
          <w:trHeight w:val="253"/>
        </w:trPr>
        <w:tc>
          <w:tcPr>
            <w:tcW w:w="11200" w:type="dxa"/>
            <w:gridSpan w:val="5"/>
            <w:shd w:val="clear" w:color="auto" w:fill="006FC0"/>
          </w:tcPr>
          <w:p w:rsidR="009B0403" w:rsidRDefault="00392069">
            <w:pPr>
              <w:pStyle w:val="TableParagraph"/>
              <w:spacing w:line="234" w:lineRule="exact"/>
              <w:ind w:left="107"/>
              <w:rPr>
                <w:b/>
              </w:rPr>
            </w:pPr>
            <w:r>
              <w:rPr>
                <w:b/>
                <w:color w:val="FFFFFF"/>
              </w:rPr>
              <w:t>Przedsięwzięcie 2.1</w:t>
            </w:r>
          </w:p>
        </w:tc>
        <w:tc>
          <w:tcPr>
            <w:tcW w:w="4281" w:type="dxa"/>
            <w:gridSpan w:val="4"/>
            <w:shd w:val="clear" w:color="auto" w:fill="006FC0"/>
          </w:tcPr>
          <w:p w:rsidR="009B0403" w:rsidRDefault="009B0403">
            <w:pPr>
              <w:pStyle w:val="TableParagraph"/>
              <w:rPr>
                <w:sz w:val="18"/>
              </w:rPr>
            </w:pPr>
          </w:p>
        </w:tc>
      </w:tr>
      <w:tr w:rsidR="00B25B16">
        <w:trPr>
          <w:trHeight w:val="251"/>
        </w:trPr>
        <w:tc>
          <w:tcPr>
            <w:tcW w:w="6654" w:type="dxa"/>
          </w:tcPr>
          <w:p w:rsidR="009B0403" w:rsidRDefault="00392069">
            <w:pPr>
              <w:pStyle w:val="TableParagraph"/>
              <w:spacing w:line="232" w:lineRule="exact"/>
              <w:ind w:left="107"/>
            </w:pPr>
            <w:r>
              <w:t>Wp.2.1.1. Liczba operacji polegających na utworzeniu przedsiębiorstwa</w:t>
            </w:r>
          </w:p>
        </w:tc>
        <w:tc>
          <w:tcPr>
            <w:tcW w:w="1311" w:type="dxa"/>
            <w:shd w:val="clear" w:color="auto" w:fill="D4DCE3"/>
          </w:tcPr>
          <w:p w:rsidR="009B0403" w:rsidRDefault="00392069">
            <w:pPr>
              <w:pStyle w:val="TableParagraph"/>
              <w:spacing w:line="232" w:lineRule="exact"/>
              <w:ind w:left="278" w:right="267"/>
              <w:jc w:val="center"/>
              <w:rPr>
                <w:b/>
              </w:rPr>
            </w:pPr>
            <w:r>
              <w:rPr>
                <w:b/>
              </w:rPr>
              <w:t>22,86</w:t>
            </w:r>
            <w:r w:rsidR="00492AFA">
              <w:rPr>
                <w:b/>
              </w:rPr>
              <w:t>%</w:t>
            </w:r>
          </w:p>
        </w:tc>
        <w:tc>
          <w:tcPr>
            <w:tcW w:w="1079" w:type="dxa"/>
          </w:tcPr>
          <w:p w:rsidR="009B0403" w:rsidRDefault="00392069">
            <w:pPr>
              <w:pStyle w:val="TableParagraph"/>
              <w:spacing w:line="232" w:lineRule="exact"/>
              <w:ind w:left="9"/>
              <w:jc w:val="center"/>
              <w:rPr>
                <w:b/>
              </w:rPr>
            </w:pPr>
            <w:r>
              <w:rPr>
                <w:b/>
              </w:rPr>
              <w:t>8</w:t>
            </w:r>
          </w:p>
        </w:tc>
        <w:tc>
          <w:tcPr>
            <w:tcW w:w="1052" w:type="dxa"/>
            <w:shd w:val="clear" w:color="auto" w:fill="D4DCE3"/>
          </w:tcPr>
          <w:p w:rsidR="009B0403" w:rsidRDefault="00392069">
            <w:pPr>
              <w:pStyle w:val="TableParagraph"/>
              <w:spacing w:line="232" w:lineRule="exact"/>
              <w:ind w:left="159" w:right="125"/>
              <w:jc w:val="center"/>
              <w:rPr>
                <w:b/>
              </w:rPr>
            </w:pPr>
            <w:r>
              <w:rPr>
                <w:b/>
              </w:rPr>
              <w:t>5</w:t>
            </w:r>
            <w:r w:rsidR="00F65B58">
              <w:rPr>
                <w:b/>
              </w:rPr>
              <w:t xml:space="preserve">1,43 </w:t>
            </w:r>
            <w:r w:rsidR="00492AFA">
              <w:rPr>
                <w:b/>
              </w:rPr>
              <w:t>%</w:t>
            </w:r>
          </w:p>
        </w:tc>
        <w:tc>
          <w:tcPr>
            <w:tcW w:w="1104" w:type="dxa"/>
          </w:tcPr>
          <w:p w:rsidR="009B0403" w:rsidRDefault="00392069">
            <w:pPr>
              <w:pStyle w:val="TableParagraph"/>
              <w:spacing w:line="232" w:lineRule="exact"/>
              <w:ind w:left="28"/>
              <w:jc w:val="center"/>
              <w:rPr>
                <w:b/>
              </w:rPr>
            </w:pPr>
            <w:r>
              <w:rPr>
                <w:b/>
              </w:rPr>
              <w:t>10</w:t>
            </w:r>
          </w:p>
        </w:tc>
        <w:tc>
          <w:tcPr>
            <w:tcW w:w="1074" w:type="dxa"/>
            <w:shd w:val="clear" w:color="auto" w:fill="D4DCE3"/>
          </w:tcPr>
          <w:p w:rsidR="009B0403" w:rsidRDefault="00392069">
            <w:pPr>
              <w:pStyle w:val="TableParagraph"/>
              <w:spacing w:line="232" w:lineRule="exact"/>
              <w:ind w:left="242" w:right="232"/>
              <w:jc w:val="center"/>
              <w:rPr>
                <w:b/>
              </w:rPr>
            </w:pPr>
            <w:r>
              <w:rPr>
                <w:b/>
              </w:rPr>
              <w:t>100%</w:t>
            </w:r>
          </w:p>
        </w:tc>
        <w:tc>
          <w:tcPr>
            <w:tcW w:w="1085" w:type="dxa"/>
          </w:tcPr>
          <w:p w:rsidR="009B0403" w:rsidRDefault="00392069">
            <w:pPr>
              <w:pStyle w:val="TableParagraph"/>
              <w:spacing w:line="232" w:lineRule="exact"/>
              <w:ind w:right="1"/>
              <w:jc w:val="center"/>
              <w:rPr>
                <w:b/>
              </w:rPr>
            </w:pPr>
            <w:r>
              <w:rPr>
                <w:b/>
              </w:rPr>
              <w:t>1</w:t>
            </w:r>
            <w:r w:rsidR="00F65B58">
              <w:rPr>
                <w:b/>
              </w:rPr>
              <w:t>7</w:t>
            </w:r>
          </w:p>
        </w:tc>
        <w:tc>
          <w:tcPr>
            <w:tcW w:w="1073" w:type="dxa"/>
            <w:shd w:val="clear" w:color="auto" w:fill="D4DCE3"/>
          </w:tcPr>
          <w:p w:rsidR="009B0403" w:rsidRDefault="00392069">
            <w:pPr>
              <w:pStyle w:val="TableParagraph"/>
              <w:spacing w:line="232" w:lineRule="exact"/>
              <w:ind w:left="236" w:right="236"/>
              <w:jc w:val="center"/>
              <w:rPr>
                <w:b/>
              </w:rPr>
            </w:pPr>
            <w:r>
              <w:rPr>
                <w:b/>
              </w:rPr>
              <w:t>100%</w:t>
            </w:r>
          </w:p>
        </w:tc>
        <w:tc>
          <w:tcPr>
            <w:tcW w:w="1049" w:type="dxa"/>
          </w:tcPr>
          <w:p w:rsidR="009B0403" w:rsidRDefault="00392069">
            <w:pPr>
              <w:pStyle w:val="TableParagraph"/>
              <w:spacing w:line="232" w:lineRule="exact"/>
              <w:ind w:left="213" w:right="217"/>
              <w:jc w:val="center"/>
              <w:rPr>
                <w:b/>
              </w:rPr>
            </w:pPr>
            <w:r>
              <w:rPr>
                <w:b/>
              </w:rPr>
              <w:t>35</w:t>
            </w:r>
          </w:p>
        </w:tc>
      </w:tr>
      <w:tr w:rsidR="00B25B16">
        <w:trPr>
          <w:trHeight w:val="253"/>
        </w:trPr>
        <w:tc>
          <w:tcPr>
            <w:tcW w:w="15481" w:type="dxa"/>
            <w:gridSpan w:val="9"/>
            <w:shd w:val="clear" w:color="auto" w:fill="006FC0"/>
          </w:tcPr>
          <w:p w:rsidR="009B0403" w:rsidRDefault="00392069">
            <w:pPr>
              <w:pStyle w:val="TableParagraph"/>
              <w:spacing w:line="234" w:lineRule="exact"/>
              <w:ind w:left="107"/>
              <w:rPr>
                <w:b/>
              </w:rPr>
            </w:pPr>
            <w:r>
              <w:rPr>
                <w:b/>
                <w:color w:val="FFFFFF"/>
              </w:rPr>
              <w:t>Przedsięwzięcie 2.2</w:t>
            </w:r>
          </w:p>
        </w:tc>
      </w:tr>
      <w:tr w:rsidR="00B25B16">
        <w:trPr>
          <w:trHeight w:val="506"/>
        </w:trPr>
        <w:tc>
          <w:tcPr>
            <w:tcW w:w="6654" w:type="dxa"/>
          </w:tcPr>
          <w:p w:rsidR="009B0403" w:rsidRDefault="00392069">
            <w:pPr>
              <w:pStyle w:val="TableParagraph"/>
              <w:spacing w:before="2" w:line="252" w:lineRule="exact"/>
              <w:ind w:left="107" w:right="872"/>
            </w:pPr>
            <w:r>
              <w:t xml:space="preserve">Wp.2.2.1. Liczba operacji </w:t>
            </w:r>
            <w:r>
              <w:t>polegających na rozwoju istniejącego przedsiębiorstwa</w:t>
            </w:r>
          </w:p>
        </w:tc>
        <w:tc>
          <w:tcPr>
            <w:tcW w:w="1311" w:type="dxa"/>
            <w:shd w:val="clear" w:color="auto" w:fill="D4DCE3"/>
          </w:tcPr>
          <w:p w:rsidR="009B0403" w:rsidRDefault="00392069">
            <w:pPr>
              <w:pStyle w:val="TableParagraph"/>
              <w:spacing w:before="125"/>
              <w:ind w:left="278" w:right="267"/>
              <w:jc w:val="center"/>
              <w:rPr>
                <w:b/>
              </w:rPr>
            </w:pPr>
            <w:r>
              <w:rPr>
                <w:b/>
              </w:rPr>
              <w:t>21,21</w:t>
            </w:r>
            <w:r w:rsidR="00492AFA">
              <w:rPr>
                <w:b/>
              </w:rPr>
              <w:t>%</w:t>
            </w:r>
          </w:p>
        </w:tc>
        <w:tc>
          <w:tcPr>
            <w:tcW w:w="1079" w:type="dxa"/>
          </w:tcPr>
          <w:p w:rsidR="009B0403" w:rsidRDefault="00392069">
            <w:pPr>
              <w:pStyle w:val="TableParagraph"/>
              <w:spacing w:before="125"/>
              <w:ind w:left="243" w:right="234"/>
              <w:jc w:val="center"/>
              <w:rPr>
                <w:b/>
              </w:rPr>
            </w:pPr>
            <w:r>
              <w:rPr>
                <w:b/>
              </w:rPr>
              <w:t>7</w:t>
            </w:r>
          </w:p>
        </w:tc>
        <w:tc>
          <w:tcPr>
            <w:tcW w:w="1052" w:type="dxa"/>
            <w:shd w:val="clear" w:color="auto" w:fill="D4DCE3"/>
          </w:tcPr>
          <w:p w:rsidR="009B0403" w:rsidRDefault="00392069">
            <w:pPr>
              <w:pStyle w:val="TableParagraph"/>
              <w:spacing w:before="125"/>
              <w:ind w:left="159" w:right="128"/>
              <w:jc w:val="center"/>
              <w:rPr>
                <w:b/>
              </w:rPr>
            </w:pPr>
            <w:r>
              <w:rPr>
                <w:b/>
              </w:rPr>
              <w:t>87,87</w:t>
            </w:r>
            <w:r w:rsidR="00492AFA">
              <w:rPr>
                <w:b/>
              </w:rPr>
              <w:t>%</w:t>
            </w:r>
          </w:p>
        </w:tc>
        <w:tc>
          <w:tcPr>
            <w:tcW w:w="1104" w:type="dxa"/>
          </w:tcPr>
          <w:p w:rsidR="009B0403" w:rsidRDefault="00392069">
            <w:pPr>
              <w:pStyle w:val="TableParagraph"/>
              <w:spacing w:before="125"/>
              <w:ind w:left="213" w:right="185"/>
              <w:jc w:val="center"/>
              <w:rPr>
                <w:b/>
              </w:rPr>
            </w:pPr>
            <w:r>
              <w:rPr>
                <w:b/>
              </w:rPr>
              <w:t>22</w:t>
            </w:r>
          </w:p>
        </w:tc>
        <w:tc>
          <w:tcPr>
            <w:tcW w:w="1074" w:type="dxa"/>
            <w:shd w:val="clear" w:color="auto" w:fill="D4DCE3"/>
          </w:tcPr>
          <w:p w:rsidR="009B0403" w:rsidRDefault="00392069">
            <w:pPr>
              <w:pStyle w:val="TableParagraph"/>
              <w:spacing w:before="125"/>
              <w:ind w:left="242" w:right="232"/>
              <w:jc w:val="center"/>
              <w:rPr>
                <w:b/>
              </w:rPr>
            </w:pPr>
            <w:r>
              <w:rPr>
                <w:b/>
              </w:rPr>
              <w:t>100%</w:t>
            </w:r>
          </w:p>
        </w:tc>
        <w:tc>
          <w:tcPr>
            <w:tcW w:w="1085" w:type="dxa"/>
          </w:tcPr>
          <w:p w:rsidR="009B0403" w:rsidRDefault="00392069">
            <w:pPr>
              <w:pStyle w:val="TableParagraph"/>
              <w:spacing w:before="125"/>
              <w:ind w:right="1"/>
              <w:jc w:val="center"/>
              <w:rPr>
                <w:b/>
              </w:rPr>
            </w:pPr>
            <w:r>
              <w:rPr>
                <w:b/>
              </w:rPr>
              <w:t>4</w:t>
            </w:r>
          </w:p>
        </w:tc>
        <w:tc>
          <w:tcPr>
            <w:tcW w:w="1073" w:type="dxa"/>
            <w:shd w:val="clear" w:color="auto" w:fill="D4DCE3"/>
          </w:tcPr>
          <w:p w:rsidR="009B0403" w:rsidRDefault="00392069">
            <w:pPr>
              <w:pStyle w:val="TableParagraph"/>
              <w:spacing w:before="125"/>
              <w:ind w:left="236" w:right="236"/>
              <w:jc w:val="center"/>
              <w:rPr>
                <w:b/>
              </w:rPr>
            </w:pPr>
            <w:r>
              <w:rPr>
                <w:b/>
              </w:rPr>
              <w:t>100%</w:t>
            </w:r>
          </w:p>
        </w:tc>
        <w:tc>
          <w:tcPr>
            <w:tcW w:w="1049" w:type="dxa"/>
          </w:tcPr>
          <w:p w:rsidR="009B0403" w:rsidRDefault="00392069">
            <w:pPr>
              <w:pStyle w:val="TableParagraph"/>
              <w:spacing w:before="125"/>
              <w:ind w:left="213" w:right="217"/>
              <w:jc w:val="center"/>
              <w:rPr>
                <w:b/>
              </w:rPr>
            </w:pPr>
            <w:r>
              <w:rPr>
                <w:b/>
              </w:rPr>
              <w:t>33</w:t>
            </w:r>
          </w:p>
        </w:tc>
      </w:tr>
      <w:tr w:rsidR="00B25B16">
        <w:trPr>
          <w:trHeight w:val="251"/>
        </w:trPr>
        <w:tc>
          <w:tcPr>
            <w:tcW w:w="6654" w:type="dxa"/>
          </w:tcPr>
          <w:p w:rsidR="009B0403" w:rsidRDefault="00392069">
            <w:pPr>
              <w:pStyle w:val="TableParagraph"/>
              <w:spacing w:line="232" w:lineRule="exact"/>
              <w:ind w:left="107"/>
            </w:pPr>
            <w:r>
              <w:t>Wp.2.2.2 Liczba operacji ukierunkowanych na innowacje</w:t>
            </w:r>
          </w:p>
        </w:tc>
        <w:tc>
          <w:tcPr>
            <w:tcW w:w="1311" w:type="dxa"/>
            <w:shd w:val="clear" w:color="auto" w:fill="D4DCE3"/>
          </w:tcPr>
          <w:p w:rsidR="009B0403" w:rsidRDefault="00392069">
            <w:pPr>
              <w:pStyle w:val="TableParagraph"/>
              <w:spacing w:line="232" w:lineRule="exact"/>
              <w:ind w:left="278" w:right="267"/>
              <w:jc w:val="center"/>
              <w:rPr>
                <w:b/>
              </w:rPr>
            </w:pPr>
            <w:r>
              <w:rPr>
                <w:b/>
              </w:rPr>
              <w:t>41,67</w:t>
            </w:r>
            <w:r w:rsidR="00492AFA">
              <w:rPr>
                <w:b/>
              </w:rPr>
              <w:t>%</w:t>
            </w:r>
          </w:p>
        </w:tc>
        <w:tc>
          <w:tcPr>
            <w:tcW w:w="1079" w:type="dxa"/>
          </w:tcPr>
          <w:p w:rsidR="009B0403" w:rsidRDefault="00392069">
            <w:pPr>
              <w:pStyle w:val="TableParagraph"/>
              <w:spacing w:line="232" w:lineRule="exact"/>
              <w:ind w:left="9"/>
              <w:jc w:val="center"/>
              <w:rPr>
                <w:b/>
              </w:rPr>
            </w:pPr>
            <w:r>
              <w:rPr>
                <w:b/>
              </w:rPr>
              <w:t>5</w:t>
            </w:r>
          </w:p>
        </w:tc>
        <w:tc>
          <w:tcPr>
            <w:tcW w:w="1052" w:type="dxa"/>
            <w:shd w:val="clear" w:color="auto" w:fill="D4DCE3"/>
          </w:tcPr>
          <w:p w:rsidR="009B0403" w:rsidRDefault="00392069">
            <w:pPr>
              <w:pStyle w:val="TableParagraph"/>
              <w:spacing w:line="232" w:lineRule="exact"/>
              <w:ind w:left="159" w:right="128"/>
              <w:jc w:val="center"/>
              <w:rPr>
                <w:b/>
              </w:rPr>
            </w:pPr>
            <w:r>
              <w:rPr>
                <w:b/>
              </w:rPr>
              <w:t>91,67</w:t>
            </w:r>
            <w:r w:rsidR="00492AFA">
              <w:rPr>
                <w:b/>
              </w:rPr>
              <w:t>%</w:t>
            </w:r>
          </w:p>
        </w:tc>
        <w:tc>
          <w:tcPr>
            <w:tcW w:w="1104" w:type="dxa"/>
          </w:tcPr>
          <w:p w:rsidR="009B0403" w:rsidRDefault="00392069">
            <w:pPr>
              <w:pStyle w:val="TableParagraph"/>
              <w:spacing w:line="232" w:lineRule="exact"/>
              <w:ind w:left="28"/>
              <w:jc w:val="center"/>
              <w:rPr>
                <w:b/>
              </w:rPr>
            </w:pPr>
            <w:r>
              <w:rPr>
                <w:b/>
              </w:rPr>
              <w:t>6</w:t>
            </w:r>
          </w:p>
        </w:tc>
        <w:tc>
          <w:tcPr>
            <w:tcW w:w="1074" w:type="dxa"/>
            <w:shd w:val="clear" w:color="auto" w:fill="D4DCE3"/>
          </w:tcPr>
          <w:p w:rsidR="009B0403" w:rsidRDefault="00392069">
            <w:pPr>
              <w:pStyle w:val="TableParagraph"/>
              <w:spacing w:line="232" w:lineRule="exact"/>
              <w:ind w:left="242" w:right="232"/>
              <w:jc w:val="center"/>
              <w:rPr>
                <w:b/>
              </w:rPr>
            </w:pPr>
            <w:r>
              <w:rPr>
                <w:b/>
              </w:rPr>
              <w:t>100%</w:t>
            </w:r>
          </w:p>
        </w:tc>
        <w:tc>
          <w:tcPr>
            <w:tcW w:w="1085" w:type="dxa"/>
          </w:tcPr>
          <w:p w:rsidR="009B0403" w:rsidRDefault="00392069">
            <w:pPr>
              <w:pStyle w:val="TableParagraph"/>
              <w:spacing w:line="232" w:lineRule="exact"/>
              <w:ind w:right="1"/>
              <w:jc w:val="center"/>
              <w:rPr>
                <w:b/>
              </w:rPr>
            </w:pPr>
            <w:r>
              <w:rPr>
                <w:b/>
              </w:rPr>
              <w:t>1</w:t>
            </w:r>
          </w:p>
        </w:tc>
        <w:tc>
          <w:tcPr>
            <w:tcW w:w="1073" w:type="dxa"/>
            <w:shd w:val="clear" w:color="auto" w:fill="D4DCE3"/>
          </w:tcPr>
          <w:p w:rsidR="009B0403" w:rsidRDefault="00392069">
            <w:pPr>
              <w:pStyle w:val="TableParagraph"/>
              <w:spacing w:line="232" w:lineRule="exact"/>
              <w:ind w:left="236" w:right="236"/>
              <w:jc w:val="center"/>
              <w:rPr>
                <w:b/>
              </w:rPr>
            </w:pPr>
            <w:r>
              <w:rPr>
                <w:b/>
              </w:rPr>
              <w:t>100%</w:t>
            </w:r>
          </w:p>
        </w:tc>
        <w:tc>
          <w:tcPr>
            <w:tcW w:w="1049" w:type="dxa"/>
          </w:tcPr>
          <w:p w:rsidR="009B0403" w:rsidRDefault="00392069">
            <w:pPr>
              <w:pStyle w:val="TableParagraph"/>
              <w:spacing w:line="232" w:lineRule="exact"/>
              <w:ind w:left="213" w:right="217"/>
              <w:jc w:val="center"/>
              <w:rPr>
                <w:b/>
              </w:rPr>
            </w:pPr>
            <w:r>
              <w:rPr>
                <w:b/>
              </w:rPr>
              <w:t>12</w:t>
            </w:r>
          </w:p>
        </w:tc>
      </w:tr>
    </w:tbl>
    <w:p w:rsidR="009B0403" w:rsidRDefault="009B0403">
      <w:pPr>
        <w:pStyle w:val="Tekstpodstawowy"/>
        <w:spacing w:before="1" w:after="1"/>
        <w:rPr>
          <w:sz w:val="23"/>
        </w:r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6"/>
        <w:gridCol w:w="1190"/>
        <w:gridCol w:w="1169"/>
        <w:gridCol w:w="1077"/>
        <w:gridCol w:w="1076"/>
        <w:gridCol w:w="1090"/>
        <w:gridCol w:w="1067"/>
        <w:gridCol w:w="1141"/>
        <w:gridCol w:w="1007"/>
      </w:tblGrid>
      <w:tr w:rsidR="00B25B16">
        <w:trPr>
          <w:trHeight w:val="760"/>
        </w:trPr>
        <w:tc>
          <w:tcPr>
            <w:tcW w:w="15473" w:type="dxa"/>
            <w:gridSpan w:val="9"/>
            <w:shd w:val="clear" w:color="auto" w:fill="006FC0"/>
          </w:tcPr>
          <w:p w:rsidR="009B0403" w:rsidRDefault="00392069">
            <w:pPr>
              <w:pStyle w:val="TableParagraph"/>
              <w:spacing w:before="1" w:line="252" w:lineRule="exact"/>
              <w:ind w:left="418" w:right="412"/>
              <w:jc w:val="center"/>
              <w:rPr>
                <w:b/>
              </w:rPr>
            </w:pPr>
            <w:r>
              <w:rPr>
                <w:b/>
                <w:color w:val="FFFFFF"/>
              </w:rPr>
              <w:t>CEL SZCZEGÓŁOWY 3</w:t>
            </w:r>
          </w:p>
          <w:p w:rsidR="009B0403" w:rsidRDefault="00392069">
            <w:pPr>
              <w:pStyle w:val="TableParagraph"/>
              <w:spacing w:before="3" w:line="252" w:lineRule="exact"/>
              <w:ind w:left="419" w:right="412"/>
              <w:jc w:val="center"/>
              <w:rPr>
                <w:b/>
              </w:rPr>
            </w:pPr>
            <w:r>
              <w:rPr>
                <w:b/>
                <w:color w:val="FFFFFF"/>
              </w:rPr>
              <w:t xml:space="preserve">Kształtowanie tożsamości lokalnej w </w:t>
            </w:r>
            <w:r>
              <w:rPr>
                <w:b/>
                <w:color w:val="FFFFFF"/>
              </w:rPr>
              <w:t>szczególności przez zachowanie i/lub ochronę dziedzictwa  historycznego i kulturowego obszaru Blisko Krakowa</w:t>
            </w:r>
            <w:r w:rsidR="003719C2">
              <w:rPr>
                <w:b/>
                <w:color w:val="FFFFFF"/>
              </w:rPr>
              <w:t>, a także dbałość o ochronę środowiska i przeciwdziałanie zmianom klimatycznym</w:t>
            </w:r>
          </w:p>
        </w:tc>
      </w:tr>
      <w:tr w:rsidR="00B25B16">
        <w:trPr>
          <w:trHeight w:val="251"/>
        </w:trPr>
        <w:tc>
          <w:tcPr>
            <w:tcW w:w="6656" w:type="dxa"/>
            <w:vMerge w:val="restart"/>
          </w:tcPr>
          <w:p w:rsidR="009B0403" w:rsidRDefault="009B0403">
            <w:pPr>
              <w:pStyle w:val="TableParagraph"/>
            </w:pPr>
          </w:p>
        </w:tc>
        <w:tc>
          <w:tcPr>
            <w:tcW w:w="2359" w:type="dxa"/>
            <w:gridSpan w:val="2"/>
            <w:shd w:val="clear" w:color="auto" w:fill="006FC0"/>
          </w:tcPr>
          <w:p w:rsidR="009B0403" w:rsidRDefault="00392069">
            <w:pPr>
              <w:pStyle w:val="TableParagraph"/>
              <w:spacing w:line="232" w:lineRule="exact"/>
              <w:ind w:left="703"/>
              <w:rPr>
                <w:b/>
              </w:rPr>
            </w:pPr>
            <w:r>
              <w:rPr>
                <w:b/>
                <w:color w:val="FFFFFF"/>
              </w:rPr>
              <w:t>2016-2018</w:t>
            </w:r>
          </w:p>
        </w:tc>
        <w:tc>
          <w:tcPr>
            <w:tcW w:w="2153" w:type="dxa"/>
            <w:gridSpan w:val="2"/>
            <w:shd w:val="clear" w:color="auto" w:fill="006FC0"/>
          </w:tcPr>
          <w:p w:rsidR="009B0403" w:rsidRDefault="00392069">
            <w:pPr>
              <w:pStyle w:val="TableParagraph"/>
              <w:spacing w:line="232" w:lineRule="exact"/>
              <w:ind w:left="603"/>
              <w:rPr>
                <w:b/>
              </w:rPr>
            </w:pPr>
            <w:r>
              <w:rPr>
                <w:b/>
                <w:color w:val="FFFFFF"/>
              </w:rPr>
              <w:t>2019-2021</w:t>
            </w:r>
          </w:p>
        </w:tc>
        <w:tc>
          <w:tcPr>
            <w:tcW w:w="2157" w:type="dxa"/>
            <w:gridSpan w:val="2"/>
            <w:shd w:val="clear" w:color="auto" w:fill="006FC0"/>
          </w:tcPr>
          <w:p w:rsidR="009B0403" w:rsidRDefault="00392069">
            <w:pPr>
              <w:pStyle w:val="TableParagraph"/>
              <w:spacing w:line="232" w:lineRule="exact"/>
              <w:ind w:left="602"/>
              <w:rPr>
                <w:b/>
              </w:rPr>
            </w:pPr>
            <w:r>
              <w:rPr>
                <w:b/>
                <w:color w:val="FFFFFF"/>
              </w:rPr>
              <w:t>2022-202</w:t>
            </w:r>
            <w:r w:rsidR="00D4326F">
              <w:rPr>
                <w:b/>
                <w:color w:val="FFFFFF"/>
              </w:rPr>
              <w:t>4</w:t>
            </w:r>
          </w:p>
        </w:tc>
        <w:tc>
          <w:tcPr>
            <w:tcW w:w="2148" w:type="dxa"/>
            <w:gridSpan w:val="2"/>
            <w:shd w:val="clear" w:color="auto" w:fill="006FC0"/>
          </w:tcPr>
          <w:p w:rsidR="009B0403" w:rsidRDefault="00392069">
            <w:pPr>
              <w:pStyle w:val="TableParagraph"/>
              <w:spacing w:line="232" w:lineRule="exact"/>
              <w:ind w:left="728" w:right="722"/>
              <w:jc w:val="center"/>
              <w:rPr>
                <w:b/>
              </w:rPr>
            </w:pPr>
            <w:r>
              <w:rPr>
                <w:b/>
                <w:color w:val="FFFFFF"/>
              </w:rPr>
              <w:t>SUMA</w:t>
            </w:r>
          </w:p>
        </w:tc>
      </w:tr>
      <w:tr w:rsidR="00B25B16">
        <w:trPr>
          <w:trHeight w:val="253"/>
        </w:trPr>
        <w:tc>
          <w:tcPr>
            <w:tcW w:w="6656" w:type="dxa"/>
            <w:vMerge/>
            <w:tcBorders>
              <w:top w:val="nil"/>
            </w:tcBorders>
          </w:tcPr>
          <w:p w:rsidR="009B0403" w:rsidRDefault="009B0403">
            <w:pPr>
              <w:rPr>
                <w:sz w:val="2"/>
                <w:szCs w:val="2"/>
              </w:rPr>
            </w:pPr>
          </w:p>
        </w:tc>
        <w:tc>
          <w:tcPr>
            <w:tcW w:w="1190" w:type="dxa"/>
          </w:tcPr>
          <w:p w:rsidR="009B0403" w:rsidRDefault="00392069">
            <w:pPr>
              <w:pStyle w:val="TableParagraph"/>
              <w:spacing w:before="1" w:line="233" w:lineRule="exact"/>
              <w:ind w:right="472"/>
              <w:jc w:val="right"/>
              <w:rPr>
                <w:b/>
              </w:rPr>
            </w:pPr>
            <w:r>
              <w:rPr>
                <w:b/>
              </w:rPr>
              <w:t>%</w:t>
            </w:r>
          </w:p>
        </w:tc>
        <w:tc>
          <w:tcPr>
            <w:tcW w:w="1169" w:type="dxa"/>
          </w:tcPr>
          <w:p w:rsidR="009B0403" w:rsidRDefault="00392069">
            <w:pPr>
              <w:pStyle w:val="TableParagraph"/>
              <w:spacing w:before="1" w:line="233" w:lineRule="exact"/>
              <w:ind w:left="293" w:right="276"/>
              <w:jc w:val="center"/>
              <w:rPr>
                <w:b/>
              </w:rPr>
            </w:pPr>
            <w:r>
              <w:rPr>
                <w:b/>
              </w:rPr>
              <w:t>liczba</w:t>
            </w:r>
          </w:p>
        </w:tc>
        <w:tc>
          <w:tcPr>
            <w:tcW w:w="1077" w:type="dxa"/>
          </w:tcPr>
          <w:p w:rsidR="009B0403" w:rsidRDefault="00392069">
            <w:pPr>
              <w:pStyle w:val="TableParagraph"/>
              <w:spacing w:before="1" w:line="233" w:lineRule="exact"/>
              <w:ind w:right="4"/>
              <w:jc w:val="center"/>
              <w:rPr>
                <w:b/>
              </w:rPr>
            </w:pPr>
            <w:r>
              <w:rPr>
                <w:b/>
              </w:rPr>
              <w:t>%</w:t>
            </w:r>
          </w:p>
        </w:tc>
        <w:tc>
          <w:tcPr>
            <w:tcW w:w="1076" w:type="dxa"/>
          </w:tcPr>
          <w:p w:rsidR="009B0403" w:rsidRDefault="00392069">
            <w:pPr>
              <w:pStyle w:val="TableParagraph"/>
              <w:spacing w:before="1" w:line="233" w:lineRule="exact"/>
              <w:ind w:left="192" w:right="197"/>
              <w:jc w:val="center"/>
              <w:rPr>
                <w:b/>
              </w:rPr>
            </w:pPr>
            <w:r>
              <w:rPr>
                <w:b/>
              </w:rPr>
              <w:t>Liczba</w:t>
            </w:r>
          </w:p>
        </w:tc>
        <w:tc>
          <w:tcPr>
            <w:tcW w:w="1090" w:type="dxa"/>
          </w:tcPr>
          <w:p w:rsidR="009B0403" w:rsidRDefault="00392069">
            <w:pPr>
              <w:pStyle w:val="TableParagraph"/>
              <w:spacing w:before="1" w:line="233" w:lineRule="exact"/>
              <w:ind w:left="15"/>
              <w:jc w:val="center"/>
              <w:rPr>
                <w:b/>
              </w:rPr>
            </w:pPr>
            <w:r>
              <w:rPr>
                <w:b/>
              </w:rPr>
              <w:t>%</w:t>
            </w:r>
          </w:p>
        </w:tc>
        <w:tc>
          <w:tcPr>
            <w:tcW w:w="1067" w:type="dxa"/>
          </w:tcPr>
          <w:p w:rsidR="009B0403" w:rsidRDefault="00392069">
            <w:pPr>
              <w:pStyle w:val="TableParagraph"/>
              <w:spacing w:before="1" w:line="233" w:lineRule="exact"/>
              <w:ind w:left="240" w:right="227"/>
              <w:jc w:val="center"/>
              <w:rPr>
                <w:b/>
              </w:rPr>
            </w:pPr>
            <w:r>
              <w:rPr>
                <w:b/>
              </w:rPr>
              <w:t>liczba</w:t>
            </w:r>
          </w:p>
        </w:tc>
        <w:tc>
          <w:tcPr>
            <w:tcW w:w="1141" w:type="dxa"/>
          </w:tcPr>
          <w:p w:rsidR="009B0403" w:rsidRDefault="00392069">
            <w:pPr>
              <w:pStyle w:val="TableParagraph"/>
              <w:spacing w:before="1" w:line="233" w:lineRule="exact"/>
              <w:ind w:left="9"/>
              <w:jc w:val="center"/>
              <w:rPr>
                <w:b/>
              </w:rPr>
            </w:pPr>
            <w:r>
              <w:rPr>
                <w:b/>
              </w:rPr>
              <w:t>%</w:t>
            </w:r>
          </w:p>
        </w:tc>
        <w:tc>
          <w:tcPr>
            <w:tcW w:w="1007" w:type="dxa"/>
          </w:tcPr>
          <w:p w:rsidR="009B0403" w:rsidRDefault="00392069">
            <w:pPr>
              <w:pStyle w:val="TableParagraph"/>
              <w:spacing w:before="1" w:line="233" w:lineRule="exact"/>
              <w:ind w:left="209" w:right="198"/>
              <w:jc w:val="center"/>
              <w:rPr>
                <w:b/>
              </w:rPr>
            </w:pPr>
            <w:r>
              <w:rPr>
                <w:b/>
              </w:rPr>
              <w:t>liczba</w:t>
            </w:r>
          </w:p>
        </w:tc>
      </w:tr>
      <w:tr w:rsidR="00B25B16">
        <w:trPr>
          <w:trHeight w:val="254"/>
        </w:trPr>
        <w:tc>
          <w:tcPr>
            <w:tcW w:w="15473" w:type="dxa"/>
            <w:gridSpan w:val="9"/>
            <w:shd w:val="clear" w:color="auto" w:fill="006FC0"/>
          </w:tcPr>
          <w:p w:rsidR="009B0403" w:rsidRDefault="00392069">
            <w:pPr>
              <w:pStyle w:val="TableParagraph"/>
              <w:spacing w:line="234" w:lineRule="exact"/>
              <w:ind w:left="107"/>
              <w:rPr>
                <w:b/>
              </w:rPr>
            </w:pPr>
            <w:r>
              <w:rPr>
                <w:b/>
                <w:color w:val="FFFFFF"/>
              </w:rPr>
              <w:t>Przedsięwzięcie 3.1</w:t>
            </w:r>
          </w:p>
        </w:tc>
      </w:tr>
      <w:tr w:rsidR="00B25B16">
        <w:trPr>
          <w:trHeight w:val="506"/>
        </w:trPr>
        <w:tc>
          <w:tcPr>
            <w:tcW w:w="6656" w:type="dxa"/>
          </w:tcPr>
          <w:p w:rsidR="009B0403" w:rsidRDefault="00392069">
            <w:pPr>
              <w:pStyle w:val="TableParagraph"/>
              <w:spacing w:before="2" w:line="252" w:lineRule="exact"/>
              <w:ind w:left="107" w:right="697"/>
            </w:pPr>
            <w:r>
              <w:t>Wp.3.1.1. Liczba operacji obejmujących wyposażenie podmiotów działających w sferze kultury</w:t>
            </w:r>
          </w:p>
        </w:tc>
        <w:tc>
          <w:tcPr>
            <w:tcW w:w="1190" w:type="dxa"/>
            <w:shd w:val="clear" w:color="auto" w:fill="D4DCE3"/>
          </w:tcPr>
          <w:p w:rsidR="009B0403" w:rsidRDefault="00392069">
            <w:pPr>
              <w:pStyle w:val="TableParagraph"/>
              <w:spacing w:before="123"/>
              <w:ind w:right="417"/>
              <w:jc w:val="right"/>
              <w:rPr>
                <w:b/>
              </w:rPr>
            </w:pPr>
            <w:r>
              <w:rPr>
                <w:b/>
              </w:rPr>
              <w:t>0%</w:t>
            </w:r>
          </w:p>
        </w:tc>
        <w:tc>
          <w:tcPr>
            <w:tcW w:w="1169" w:type="dxa"/>
          </w:tcPr>
          <w:p w:rsidR="009B0403" w:rsidRDefault="00392069">
            <w:pPr>
              <w:pStyle w:val="TableParagraph"/>
              <w:spacing w:before="123"/>
              <w:ind w:left="13"/>
              <w:jc w:val="center"/>
              <w:rPr>
                <w:b/>
              </w:rPr>
            </w:pPr>
            <w:r>
              <w:rPr>
                <w:b/>
              </w:rPr>
              <w:t>0</w:t>
            </w:r>
          </w:p>
        </w:tc>
        <w:tc>
          <w:tcPr>
            <w:tcW w:w="1077" w:type="dxa"/>
            <w:shd w:val="clear" w:color="auto" w:fill="D4DCE3"/>
          </w:tcPr>
          <w:p w:rsidR="009B0403" w:rsidRDefault="00392069">
            <w:pPr>
              <w:pStyle w:val="TableParagraph"/>
              <w:spacing w:before="123"/>
              <w:ind w:left="183" w:right="187"/>
              <w:jc w:val="center"/>
              <w:rPr>
                <w:b/>
              </w:rPr>
            </w:pPr>
            <w:r>
              <w:rPr>
                <w:b/>
              </w:rPr>
              <w:t>100%</w:t>
            </w:r>
          </w:p>
        </w:tc>
        <w:tc>
          <w:tcPr>
            <w:tcW w:w="1076" w:type="dxa"/>
          </w:tcPr>
          <w:p w:rsidR="009B0403" w:rsidRDefault="00392069">
            <w:pPr>
              <w:pStyle w:val="TableParagraph"/>
              <w:spacing w:before="123"/>
              <w:ind w:right="5"/>
              <w:jc w:val="center"/>
              <w:rPr>
                <w:b/>
              </w:rPr>
            </w:pPr>
            <w:r>
              <w:rPr>
                <w:b/>
              </w:rPr>
              <w:t>5</w:t>
            </w:r>
          </w:p>
        </w:tc>
        <w:tc>
          <w:tcPr>
            <w:tcW w:w="1090" w:type="dxa"/>
            <w:shd w:val="clear" w:color="auto" w:fill="D4DCE3"/>
          </w:tcPr>
          <w:p w:rsidR="009B0403" w:rsidRDefault="00392069">
            <w:pPr>
              <w:pStyle w:val="TableParagraph"/>
              <w:spacing w:before="123"/>
              <w:ind w:left="362" w:right="347"/>
              <w:jc w:val="center"/>
              <w:rPr>
                <w:b/>
              </w:rPr>
            </w:pPr>
            <w:r>
              <w:rPr>
                <w:b/>
              </w:rPr>
              <w:t>0%</w:t>
            </w:r>
          </w:p>
        </w:tc>
        <w:tc>
          <w:tcPr>
            <w:tcW w:w="1067" w:type="dxa"/>
          </w:tcPr>
          <w:p w:rsidR="009B0403" w:rsidRDefault="00392069">
            <w:pPr>
              <w:pStyle w:val="TableParagraph"/>
              <w:spacing w:before="123"/>
              <w:ind w:left="9"/>
              <w:jc w:val="center"/>
              <w:rPr>
                <w:b/>
              </w:rPr>
            </w:pPr>
            <w:r>
              <w:rPr>
                <w:b/>
              </w:rPr>
              <w:t>0</w:t>
            </w:r>
          </w:p>
        </w:tc>
        <w:tc>
          <w:tcPr>
            <w:tcW w:w="1141" w:type="dxa"/>
            <w:shd w:val="clear" w:color="auto" w:fill="D4DCE3"/>
          </w:tcPr>
          <w:p w:rsidR="009B0403" w:rsidRDefault="00392069">
            <w:pPr>
              <w:pStyle w:val="TableParagraph"/>
              <w:spacing w:before="123"/>
              <w:ind w:left="275" w:right="266"/>
              <w:jc w:val="center"/>
              <w:rPr>
                <w:b/>
              </w:rPr>
            </w:pPr>
            <w:r>
              <w:rPr>
                <w:b/>
              </w:rPr>
              <w:t>100%</w:t>
            </w:r>
          </w:p>
        </w:tc>
        <w:tc>
          <w:tcPr>
            <w:tcW w:w="1007" w:type="dxa"/>
          </w:tcPr>
          <w:p w:rsidR="009B0403" w:rsidRDefault="00392069">
            <w:pPr>
              <w:pStyle w:val="TableParagraph"/>
              <w:spacing w:before="123"/>
              <w:ind w:left="7"/>
              <w:jc w:val="center"/>
              <w:rPr>
                <w:b/>
              </w:rPr>
            </w:pPr>
            <w:r>
              <w:rPr>
                <w:b/>
              </w:rPr>
              <w:t>5</w:t>
            </w:r>
          </w:p>
        </w:tc>
      </w:tr>
      <w:tr w:rsidR="00B25B16">
        <w:trPr>
          <w:trHeight w:val="503"/>
        </w:trPr>
        <w:tc>
          <w:tcPr>
            <w:tcW w:w="6656" w:type="dxa"/>
          </w:tcPr>
          <w:p w:rsidR="009B0403" w:rsidRDefault="00392069">
            <w:pPr>
              <w:pStyle w:val="TableParagraph"/>
              <w:spacing w:before="2" w:line="252" w:lineRule="exact"/>
              <w:ind w:left="107" w:right="788"/>
            </w:pPr>
            <w:r>
              <w:t>Wp.3.1.2. Liczba obiektów dziedzictwa obszaru Blisko Krakowa objętych wsparciem</w:t>
            </w:r>
          </w:p>
        </w:tc>
        <w:tc>
          <w:tcPr>
            <w:tcW w:w="1190" w:type="dxa"/>
            <w:shd w:val="clear" w:color="auto" w:fill="D4DCE3"/>
          </w:tcPr>
          <w:p w:rsidR="009B0403" w:rsidRDefault="00392069">
            <w:pPr>
              <w:pStyle w:val="TableParagraph"/>
              <w:spacing w:before="123"/>
              <w:ind w:right="417"/>
              <w:jc w:val="right"/>
              <w:rPr>
                <w:b/>
              </w:rPr>
            </w:pPr>
            <w:r>
              <w:rPr>
                <w:b/>
              </w:rPr>
              <w:t>0%</w:t>
            </w:r>
          </w:p>
        </w:tc>
        <w:tc>
          <w:tcPr>
            <w:tcW w:w="1169" w:type="dxa"/>
          </w:tcPr>
          <w:p w:rsidR="009B0403" w:rsidRDefault="00392069">
            <w:pPr>
              <w:pStyle w:val="TableParagraph"/>
              <w:spacing w:before="123"/>
              <w:ind w:left="13"/>
              <w:jc w:val="center"/>
              <w:rPr>
                <w:b/>
              </w:rPr>
            </w:pPr>
            <w:r>
              <w:rPr>
                <w:b/>
              </w:rPr>
              <w:t>0</w:t>
            </w:r>
          </w:p>
        </w:tc>
        <w:tc>
          <w:tcPr>
            <w:tcW w:w="1077" w:type="dxa"/>
            <w:shd w:val="clear" w:color="auto" w:fill="D4DCE3"/>
          </w:tcPr>
          <w:p w:rsidR="009B0403" w:rsidRDefault="00392069">
            <w:pPr>
              <w:pStyle w:val="TableParagraph"/>
              <w:spacing w:before="123"/>
              <w:ind w:left="183" w:right="187"/>
              <w:jc w:val="center"/>
              <w:rPr>
                <w:b/>
              </w:rPr>
            </w:pPr>
            <w:r>
              <w:rPr>
                <w:b/>
              </w:rPr>
              <w:t>100%</w:t>
            </w:r>
          </w:p>
        </w:tc>
        <w:tc>
          <w:tcPr>
            <w:tcW w:w="1076" w:type="dxa"/>
          </w:tcPr>
          <w:p w:rsidR="009B0403" w:rsidRDefault="00392069">
            <w:pPr>
              <w:pStyle w:val="TableParagraph"/>
              <w:spacing w:before="123"/>
              <w:ind w:right="5"/>
              <w:jc w:val="center"/>
              <w:rPr>
                <w:b/>
              </w:rPr>
            </w:pPr>
            <w:r>
              <w:rPr>
                <w:b/>
              </w:rPr>
              <w:t>5</w:t>
            </w:r>
          </w:p>
        </w:tc>
        <w:tc>
          <w:tcPr>
            <w:tcW w:w="1090" w:type="dxa"/>
            <w:shd w:val="clear" w:color="auto" w:fill="D4DCE3"/>
          </w:tcPr>
          <w:p w:rsidR="009B0403" w:rsidRDefault="00392069">
            <w:pPr>
              <w:pStyle w:val="TableParagraph"/>
              <w:spacing w:before="123"/>
              <w:ind w:left="362" w:right="347"/>
              <w:jc w:val="center"/>
              <w:rPr>
                <w:b/>
              </w:rPr>
            </w:pPr>
            <w:r>
              <w:rPr>
                <w:b/>
              </w:rPr>
              <w:t>0%</w:t>
            </w:r>
          </w:p>
        </w:tc>
        <w:tc>
          <w:tcPr>
            <w:tcW w:w="1067" w:type="dxa"/>
          </w:tcPr>
          <w:p w:rsidR="009B0403" w:rsidRDefault="00392069">
            <w:pPr>
              <w:pStyle w:val="TableParagraph"/>
              <w:spacing w:before="123"/>
              <w:ind w:left="9"/>
              <w:jc w:val="center"/>
              <w:rPr>
                <w:b/>
              </w:rPr>
            </w:pPr>
            <w:r>
              <w:rPr>
                <w:b/>
              </w:rPr>
              <w:t>0</w:t>
            </w:r>
          </w:p>
        </w:tc>
        <w:tc>
          <w:tcPr>
            <w:tcW w:w="1141" w:type="dxa"/>
            <w:shd w:val="clear" w:color="auto" w:fill="D4DCE3"/>
          </w:tcPr>
          <w:p w:rsidR="009B0403" w:rsidRDefault="00392069">
            <w:pPr>
              <w:pStyle w:val="TableParagraph"/>
              <w:spacing w:before="123"/>
              <w:ind w:left="275" w:right="266"/>
              <w:jc w:val="center"/>
              <w:rPr>
                <w:b/>
              </w:rPr>
            </w:pPr>
            <w:r>
              <w:rPr>
                <w:b/>
              </w:rPr>
              <w:t>100%</w:t>
            </w:r>
          </w:p>
        </w:tc>
        <w:tc>
          <w:tcPr>
            <w:tcW w:w="1007" w:type="dxa"/>
          </w:tcPr>
          <w:p w:rsidR="009B0403" w:rsidRDefault="00392069">
            <w:pPr>
              <w:pStyle w:val="TableParagraph"/>
              <w:spacing w:before="123"/>
              <w:ind w:left="7"/>
              <w:jc w:val="center"/>
              <w:rPr>
                <w:b/>
              </w:rPr>
            </w:pPr>
            <w:r>
              <w:rPr>
                <w:b/>
              </w:rPr>
              <w:t>5</w:t>
            </w:r>
          </w:p>
        </w:tc>
      </w:tr>
      <w:tr w:rsidR="00B25B16">
        <w:trPr>
          <w:trHeight w:val="251"/>
        </w:trPr>
        <w:tc>
          <w:tcPr>
            <w:tcW w:w="15473" w:type="dxa"/>
            <w:gridSpan w:val="9"/>
            <w:shd w:val="clear" w:color="auto" w:fill="006FC0"/>
          </w:tcPr>
          <w:p w:rsidR="009B0403" w:rsidRDefault="00392069">
            <w:pPr>
              <w:pStyle w:val="TableParagraph"/>
              <w:spacing w:line="232" w:lineRule="exact"/>
              <w:ind w:left="107"/>
              <w:rPr>
                <w:b/>
              </w:rPr>
            </w:pPr>
            <w:r>
              <w:rPr>
                <w:b/>
                <w:color w:val="FFFFFF"/>
              </w:rPr>
              <w:t>Przedsięwzięcie 3.2</w:t>
            </w:r>
          </w:p>
        </w:tc>
      </w:tr>
      <w:tr w:rsidR="00B25B16">
        <w:trPr>
          <w:trHeight w:val="506"/>
        </w:trPr>
        <w:tc>
          <w:tcPr>
            <w:tcW w:w="6656" w:type="dxa"/>
          </w:tcPr>
          <w:p w:rsidR="009B0403" w:rsidRDefault="00392069">
            <w:pPr>
              <w:pStyle w:val="TableParagraph"/>
              <w:spacing w:line="254" w:lineRule="exact"/>
              <w:ind w:left="107" w:right="697"/>
            </w:pPr>
            <w:r>
              <w:t>Wp.3.2.1. Liczba przedsięwzięć w sferze kultury które otrzymały wsparcie w ramach LSR</w:t>
            </w:r>
          </w:p>
        </w:tc>
        <w:tc>
          <w:tcPr>
            <w:tcW w:w="1190" w:type="dxa"/>
            <w:shd w:val="clear" w:color="auto" w:fill="D4DCE3"/>
          </w:tcPr>
          <w:p w:rsidR="009B0403" w:rsidRDefault="00392069">
            <w:pPr>
              <w:pStyle w:val="TableParagraph"/>
              <w:spacing w:before="125"/>
              <w:ind w:right="417"/>
              <w:jc w:val="right"/>
              <w:rPr>
                <w:b/>
              </w:rPr>
            </w:pPr>
            <w:r>
              <w:rPr>
                <w:b/>
              </w:rPr>
              <w:t>0%</w:t>
            </w:r>
          </w:p>
        </w:tc>
        <w:tc>
          <w:tcPr>
            <w:tcW w:w="1169" w:type="dxa"/>
          </w:tcPr>
          <w:p w:rsidR="009B0403" w:rsidRDefault="00392069">
            <w:pPr>
              <w:pStyle w:val="TableParagraph"/>
              <w:spacing w:before="125"/>
              <w:ind w:left="13"/>
              <w:jc w:val="center"/>
              <w:rPr>
                <w:b/>
              </w:rPr>
            </w:pPr>
            <w:r>
              <w:rPr>
                <w:b/>
              </w:rPr>
              <w:t>0</w:t>
            </w:r>
          </w:p>
        </w:tc>
        <w:tc>
          <w:tcPr>
            <w:tcW w:w="1077" w:type="dxa"/>
            <w:shd w:val="clear" w:color="auto" w:fill="D4DCE3"/>
          </w:tcPr>
          <w:p w:rsidR="009B0403" w:rsidRDefault="00392069">
            <w:pPr>
              <w:pStyle w:val="TableParagraph"/>
              <w:spacing w:before="125"/>
              <w:ind w:left="183" w:right="187"/>
              <w:jc w:val="center"/>
              <w:rPr>
                <w:b/>
              </w:rPr>
            </w:pPr>
            <w:r>
              <w:rPr>
                <w:b/>
              </w:rPr>
              <w:t>100%</w:t>
            </w:r>
          </w:p>
        </w:tc>
        <w:tc>
          <w:tcPr>
            <w:tcW w:w="1076" w:type="dxa"/>
          </w:tcPr>
          <w:p w:rsidR="009B0403" w:rsidRDefault="00392069">
            <w:pPr>
              <w:pStyle w:val="TableParagraph"/>
              <w:spacing w:before="125"/>
              <w:ind w:right="5"/>
              <w:jc w:val="center"/>
              <w:rPr>
                <w:b/>
              </w:rPr>
            </w:pPr>
            <w:r>
              <w:rPr>
                <w:b/>
              </w:rPr>
              <w:t>8</w:t>
            </w:r>
          </w:p>
        </w:tc>
        <w:tc>
          <w:tcPr>
            <w:tcW w:w="1090" w:type="dxa"/>
            <w:shd w:val="clear" w:color="auto" w:fill="D4DCE3"/>
          </w:tcPr>
          <w:p w:rsidR="009B0403" w:rsidRDefault="00392069">
            <w:pPr>
              <w:pStyle w:val="TableParagraph"/>
              <w:spacing w:before="125"/>
              <w:ind w:left="362" w:right="347"/>
              <w:jc w:val="center"/>
              <w:rPr>
                <w:b/>
              </w:rPr>
            </w:pPr>
            <w:r>
              <w:rPr>
                <w:b/>
              </w:rPr>
              <w:t>0%</w:t>
            </w:r>
          </w:p>
        </w:tc>
        <w:tc>
          <w:tcPr>
            <w:tcW w:w="1067" w:type="dxa"/>
          </w:tcPr>
          <w:p w:rsidR="009B0403" w:rsidRDefault="00392069">
            <w:pPr>
              <w:pStyle w:val="TableParagraph"/>
              <w:spacing w:before="125"/>
              <w:ind w:left="9"/>
              <w:jc w:val="center"/>
              <w:rPr>
                <w:b/>
              </w:rPr>
            </w:pPr>
            <w:r>
              <w:rPr>
                <w:b/>
              </w:rPr>
              <w:t>0</w:t>
            </w:r>
          </w:p>
        </w:tc>
        <w:tc>
          <w:tcPr>
            <w:tcW w:w="1141" w:type="dxa"/>
            <w:shd w:val="clear" w:color="auto" w:fill="D4DCE3"/>
          </w:tcPr>
          <w:p w:rsidR="009B0403" w:rsidRDefault="00392069">
            <w:pPr>
              <w:pStyle w:val="TableParagraph"/>
              <w:spacing w:before="125"/>
              <w:ind w:left="275" w:right="266"/>
              <w:jc w:val="center"/>
              <w:rPr>
                <w:b/>
              </w:rPr>
            </w:pPr>
            <w:r>
              <w:rPr>
                <w:b/>
              </w:rPr>
              <w:t>100%</w:t>
            </w:r>
          </w:p>
        </w:tc>
        <w:tc>
          <w:tcPr>
            <w:tcW w:w="1007" w:type="dxa"/>
          </w:tcPr>
          <w:p w:rsidR="009B0403" w:rsidRDefault="00392069">
            <w:pPr>
              <w:pStyle w:val="TableParagraph"/>
              <w:spacing w:before="125"/>
              <w:ind w:left="7"/>
              <w:jc w:val="center"/>
              <w:rPr>
                <w:b/>
              </w:rPr>
            </w:pPr>
            <w:r>
              <w:rPr>
                <w:b/>
              </w:rPr>
              <w:t>8</w:t>
            </w:r>
          </w:p>
        </w:tc>
      </w:tr>
      <w:tr w:rsidR="00B25B16">
        <w:trPr>
          <w:trHeight w:val="251"/>
        </w:trPr>
        <w:tc>
          <w:tcPr>
            <w:tcW w:w="15473" w:type="dxa"/>
            <w:gridSpan w:val="9"/>
            <w:shd w:val="clear" w:color="auto" w:fill="006FC0"/>
          </w:tcPr>
          <w:p w:rsidR="009B0403" w:rsidRDefault="00392069">
            <w:pPr>
              <w:pStyle w:val="TableParagraph"/>
              <w:spacing w:line="232" w:lineRule="exact"/>
              <w:ind w:left="107"/>
              <w:rPr>
                <w:b/>
              </w:rPr>
            </w:pPr>
            <w:r>
              <w:rPr>
                <w:b/>
                <w:color w:val="FFFFFF"/>
              </w:rPr>
              <w:t>Przedsięwzięcie 3.3</w:t>
            </w:r>
          </w:p>
        </w:tc>
      </w:tr>
      <w:tr w:rsidR="00B25B16">
        <w:trPr>
          <w:trHeight w:val="1012"/>
        </w:trPr>
        <w:tc>
          <w:tcPr>
            <w:tcW w:w="6656" w:type="dxa"/>
          </w:tcPr>
          <w:p w:rsidR="009B0403" w:rsidRDefault="00392069">
            <w:pPr>
              <w:pStyle w:val="TableParagraph"/>
              <w:ind w:left="107"/>
            </w:pPr>
            <w:r>
              <w:t xml:space="preserve">Wp.3.3.1. Liczba przedsięwzięć służących wzmocnieniu kapitału społecznego, w tym w </w:t>
            </w:r>
            <w:r>
              <w:t>zakresie ochrony środowiska i/lub wspierających</w:t>
            </w:r>
          </w:p>
          <w:p w:rsidR="009B0403" w:rsidRDefault="00392069">
            <w:pPr>
              <w:pStyle w:val="TableParagraph"/>
              <w:spacing w:before="2" w:line="252" w:lineRule="exact"/>
              <w:ind w:left="107" w:right="1003"/>
            </w:pPr>
            <w:r>
              <w:t>inicjatywy służące przeciwdziałaniu zmianom klimatu, a także zwiększeniu wewnętrznej spójności społecznej obszaru</w:t>
            </w:r>
          </w:p>
        </w:tc>
        <w:tc>
          <w:tcPr>
            <w:tcW w:w="1190" w:type="dxa"/>
            <w:shd w:val="clear" w:color="auto" w:fill="D4DCE3"/>
          </w:tcPr>
          <w:p w:rsidR="009B0403" w:rsidRDefault="009B0403">
            <w:pPr>
              <w:pStyle w:val="TableParagraph"/>
              <w:spacing w:before="9"/>
              <w:rPr>
                <w:sz w:val="32"/>
              </w:rPr>
            </w:pPr>
          </w:p>
          <w:p w:rsidR="009B0403" w:rsidRDefault="00392069">
            <w:pPr>
              <w:pStyle w:val="TableParagraph"/>
              <w:ind w:right="363"/>
              <w:jc w:val="right"/>
              <w:rPr>
                <w:b/>
              </w:rPr>
            </w:pPr>
            <w:r>
              <w:rPr>
                <w:b/>
              </w:rPr>
              <w:t>20%</w:t>
            </w:r>
          </w:p>
        </w:tc>
        <w:tc>
          <w:tcPr>
            <w:tcW w:w="1169" w:type="dxa"/>
          </w:tcPr>
          <w:p w:rsidR="009B0403" w:rsidRDefault="009B0403">
            <w:pPr>
              <w:pStyle w:val="TableParagraph"/>
              <w:spacing w:before="9"/>
              <w:rPr>
                <w:sz w:val="32"/>
              </w:rPr>
            </w:pPr>
          </w:p>
          <w:p w:rsidR="009B0403" w:rsidRDefault="00392069">
            <w:pPr>
              <w:pStyle w:val="TableParagraph"/>
              <w:ind w:left="13"/>
              <w:jc w:val="center"/>
              <w:rPr>
                <w:b/>
              </w:rPr>
            </w:pPr>
            <w:r>
              <w:rPr>
                <w:b/>
              </w:rPr>
              <w:t>1</w:t>
            </w:r>
          </w:p>
        </w:tc>
        <w:tc>
          <w:tcPr>
            <w:tcW w:w="1077" w:type="dxa"/>
            <w:shd w:val="clear" w:color="auto" w:fill="D4DCE3"/>
          </w:tcPr>
          <w:p w:rsidR="009B0403" w:rsidRDefault="009B0403">
            <w:pPr>
              <w:pStyle w:val="TableParagraph"/>
              <w:spacing w:before="9"/>
              <w:rPr>
                <w:sz w:val="32"/>
              </w:rPr>
            </w:pPr>
          </w:p>
          <w:p w:rsidR="009B0403" w:rsidRDefault="00392069">
            <w:pPr>
              <w:pStyle w:val="TableParagraph"/>
              <w:ind w:left="183" w:right="187"/>
              <w:jc w:val="center"/>
              <w:rPr>
                <w:b/>
              </w:rPr>
            </w:pPr>
            <w:r>
              <w:rPr>
                <w:b/>
              </w:rPr>
              <w:t>100%</w:t>
            </w:r>
          </w:p>
        </w:tc>
        <w:tc>
          <w:tcPr>
            <w:tcW w:w="1076" w:type="dxa"/>
          </w:tcPr>
          <w:p w:rsidR="009B0403" w:rsidRDefault="009B0403">
            <w:pPr>
              <w:pStyle w:val="TableParagraph"/>
              <w:spacing w:before="9"/>
              <w:rPr>
                <w:sz w:val="32"/>
              </w:rPr>
            </w:pPr>
          </w:p>
          <w:p w:rsidR="009B0403" w:rsidRDefault="00392069">
            <w:pPr>
              <w:pStyle w:val="TableParagraph"/>
              <w:ind w:right="5"/>
              <w:jc w:val="center"/>
              <w:rPr>
                <w:b/>
              </w:rPr>
            </w:pPr>
            <w:r>
              <w:rPr>
                <w:b/>
              </w:rPr>
              <w:t>4</w:t>
            </w:r>
          </w:p>
        </w:tc>
        <w:tc>
          <w:tcPr>
            <w:tcW w:w="1090" w:type="dxa"/>
            <w:shd w:val="clear" w:color="auto" w:fill="D4DCE3"/>
          </w:tcPr>
          <w:p w:rsidR="009B0403" w:rsidRDefault="009B0403">
            <w:pPr>
              <w:pStyle w:val="TableParagraph"/>
              <w:spacing w:before="9"/>
              <w:rPr>
                <w:sz w:val="32"/>
              </w:rPr>
            </w:pPr>
          </w:p>
          <w:p w:rsidR="009B0403" w:rsidRDefault="00392069">
            <w:pPr>
              <w:pStyle w:val="TableParagraph"/>
              <w:ind w:left="362" w:right="347"/>
              <w:jc w:val="center"/>
              <w:rPr>
                <w:b/>
              </w:rPr>
            </w:pPr>
            <w:r>
              <w:rPr>
                <w:b/>
              </w:rPr>
              <w:t>0%</w:t>
            </w:r>
          </w:p>
        </w:tc>
        <w:tc>
          <w:tcPr>
            <w:tcW w:w="1067" w:type="dxa"/>
          </w:tcPr>
          <w:p w:rsidR="009B0403" w:rsidRDefault="009B0403">
            <w:pPr>
              <w:pStyle w:val="TableParagraph"/>
              <w:spacing w:before="9"/>
              <w:rPr>
                <w:sz w:val="32"/>
              </w:rPr>
            </w:pPr>
          </w:p>
          <w:p w:rsidR="009B0403" w:rsidRDefault="00392069">
            <w:pPr>
              <w:pStyle w:val="TableParagraph"/>
              <w:ind w:left="9"/>
              <w:jc w:val="center"/>
              <w:rPr>
                <w:b/>
              </w:rPr>
            </w:pPr>
            <w:r>
              <w:rPr>
                <w:b/>
              </w:rPr>
              <w:t>0</w:t>
            </w:r>
          </w:p>
        </w:tc>
        <w:tc>
          <w:tcPr>
            <w:tcW w:w="1141" w:type="dxa"/>
            <w:shd w:val="clear" w:color="auto" w:fill="D4DCE3"/>
          </w:tcPr>
          <w:p w:rsidR="009B0403" w:rsidRDefault="009B0403">
            <w:pPr>
              <w:pStyle w:val="TableParagraph"/>
              <w:spacing w:before="9"/>
              <w:rPr>
                <w:sz w:val="32"/>
              </w:rPr>
            </w:pPr>
          </w:p>
          <w:p w:rsidR="009B0403" w:rsidRDefault="00392069">
            <w:pPr>
              <w:pStyle w:val="TableParagraph"/>
              <w:ind w:left="275" w:right="266"/>
              <w:jc w:val="center"/>
              <w:rPr>
                <w:b/>
              </w:rPr>
            </w:pPr>
            <w:r>
              <w:rPr>
                <w:b/>
              </w:rPr>
              <w:t>100%</w:t>
            </w:r>
          </w:p>
        </w:tc>
        <w:tc>
          <w:tcPr>
            <w:tcW w:w="1007" w:type="dxa"/>
          </w:tcPr>
          <w:p w:rsidR="009B0403" w:rsidRDefault="009B0403">
            <w:pPr>
              <w:pStyle w:val="TableParagraph"/>
              <w:spacing w:before="9"/>
              <w:rPr>
                <w:sz w:val="32"/>
              </w:rPr>
            </w:pPr>
          </w:p>
          <w:p w:rsidR="009B0403" w:rsidRDefault="00392069">
            <w:pPr>
              <w:pStyle w:val="TableParagraph"/>
              <w:ind w:left="7"/>
              <w:jc w:val="center"/>
              <w:rPr>
                <w:b/>
              </w:rPr>
            </w:pPr>
            <w:r>
              <w:rPr>
                <w:b/>
              </w:rPr>
              <w:t>5</w:t>
            </w:r>
          </w:p>
        </w:tc>
      </w:tr>
    </w:tbl>
    <w:p w:rsidR="009B0403" w:rsidRDefault="009B0403">
      <w:pPr>
        <w:jc w:val="center"/>
        <w:sectPr w:rsidR="009B0403">
          <w:pgSz w:w="16840" w:h="11910" w:orient="landscape"/>
          <w:pgMar w:top="1100" w:right="540" w:bottom="280" w:left="560" w:header="708" w:footer="708" w:gutter="0"/>
          <w:cols w:space="708"/>
        </w:sect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9"/>
        <w:gridCol w:w="1188"/>
        <w:gridCol w:w="1160"/>
        <w:gridCol w:w="1080"/>
        <w:gridCol w:w="1092"/>
        <w:gridCol w:w="1087"/>
        <w:gridCol w:w="1059"/>
        <w:gridCol w:w="1138"/>
        <w:gridCol w:w="1008"/>
      </w:tblGrid>
      <w:tr w:rsidR="00B25B16">
        <w:trPr>
          <w:trHeight w:val="758"/>
        </w:trPr>
        <w:tc>
          <w:tcPr>
            <w:tcW w:w="15471" w:type="dxa"/>
            <w:gridSpan w:val="9"/>
            <w:shd w:val="clear" w:color="auto" w:fill="006FC0"/>
          </w:tcPr>
          <w:p w:rsidR="009B0403" w:rsidRDefault="00392069">
            <w:pPr>
              <w:pStyle w:val="TableParagraph"/>
              <w:spacing w:line="241" w:lineRule="exact"/>
              <w:ind w:left="291" w:right="284"/>
              <w:jc w:val="center"/>
              <w:rPr>
                <w:b/>
              </w:rPr>
            </w:pPr>
            <w:r>
              <w:rPr>
                <w:b/>
                <w:color w:val="FFFFFF"/>
              </w:rPr>
              <w:lastRenderedPageBreak/>
              <w:t>CEL SZCZEGÓŁOWY 4</w:t>
            </w:r>
          </w:p>
          <w:p w:rsidR="009B0403" w:rsidRDefault="00392069">
            <w:pPr>
              <w:pStyle w:val="TableParagraph"/>
              <w:spacing w:before="2" w:line="254" w:lineRule="exact"/>
              <w:ind w:left="292" w:right="284"/>
              <w:jc w:val="center"/>
              <w:rPr>
                <w:b/>
              </w:rPr>
            </w:pPr>
            <w:r>
              <w:rPr>
                <w:b/>
                <w:color w:val="FFFFFF"/>
              </w:rPr>
              <w:t xml:space="preserve">Rozwój kompetencji, wiedzy i aktywności społeczności Blisko Krakowa na rzecz podniesienia jakości </w:t>
            </w:r>
            <w:r w:rsidR="003719C2">
              <w:rPr>
                <w:b/>
                <w:color w:val="FFFFFF"/>
              </w:rPr>
              <w:t xml:space="preserve">życia </w:t>
            </w:r>
            <w:r>
              <w:rPr>
                <w:b/>
                <w:color w:val="FFFFFF"/>
              </w:rPr>
              <w:t xml:space="preserve">i zwiększenia </w:t>
            </w:r>
            <w:r w:rsidR="003719C2">
              <w:rPr>
                <w:b/>
                <w:color w:val="FFFFFF"/>
              </w:rPr>
              <w:t xml:space="preserve">jej </w:t>
            </w:r>
            <w:r>
              <w:rPr>
                <w:b/>
                <w:color w:val="FFFFFF"/>
              </w:rPr>
              <w:t xml:space="preserve">udziału w realizacji LSR, poprzez działania realizowane przez </w:t>
            </w:r>
            <w:r w:rsidR="003719C2">
              <w:rPr>
                <w:b/>
                <w:color w:val="FFFFFF"/>
              </w:rPr>
              <w:t>s</w:t>
            </w:r>
            <w:r>
              <w:rPr>
                <w:b/>
                <w:color w:val="FFFFFF"/>
              </w:rPr>
              <w:t>towarzyszenia Blisko Krakowa</w:t>
            </w:r>
          </w:p>
        </w:tc>
      </w:tr>
      <w:tr w:rsidR="00B25B16">
        <w:trPr>
          <w:trHeight w:val="253"/>
        </w:trPr>
        <w:tc>
          <w:tcPr>
            <w:tcW w:w="6659" w:type="dxa"/>
          </w:tcPr>
          <w:p w:rsidR="009B0403" w:rsidRDefault="009B0403">
            <w:pPr>
              <w:pStyle w:val="TableParagraph"/>
              <w:rPr>
                <w:sz w:val="18"/>
              </w:rPr>
            </w:pPr>
          </w:p>
        </w:tc>
        <w:tc>
          <w:tcPr>
            <w:tcW w:w="2348" w:type="dxa"/>
            <w:gridSpan w:val="2"/>
            <w:shd w:val="clear" w:color="auto" w:fill="006FC0"/>
          </w:tcPr>
          <w:p w:rsidR="009B0403" w:rsidRDefault="00392069">
            <w:pPr>
              <w:pStyle w:val="TableParagraph"/>
              <w:spacing w:line="234" w:lineRule="exact"/>
              <w:ind w:left="695"/>
              <w:rPr>
                <w:b/>
              </w:rPr>
            </w:pPr>
            <w:r>
              <w:rPr>
                <w:b/>
                <w:color w:val="FFFFFF"/>
              </w:rPr>
              <w:t>2016-2018</w:t>
            </w:r>
          </w:p>
        </w:tc>
        <w:tc>
          <w:tcPr>
            <w:tcW w:w="2172" w:type="dxa"/>
            <w:gridSpan w:val="2"/>
            <w:shd w:val="clear" w:color="auto" w:fill="006FC0"/>
          </w:tcPr>
          <w:p w:rsidR="009B0403" w:rsidRDefault="00392069">
            <w:pPr>
              <w:pStyle w:val="TableParagraph"/>
              <w:spacing w:line="234" w:lineRule="exact"/>
              <w:ind w:left="608"/>
              <w:rPr>
                <w:b/>
              </w:rPr>
            </w:pPr>
            <w:r>
              <w:rPr>
                <w:b/>
                <w:color w:val="FFFFFF"/>
              </w:rPr>
              <w:t>2019-2021</w:t>
            </w:r>
          </w:p>
        </w:tc>
        <w:tc>
          <w:tcPr>
            <w:tcW w:w="2146" w:type="dxa"/>
            <w:gridSpan w:val="2"/>
            <w:shd w:val="clear" w:color="auto" w:fill="006FC0"/>
          </w:tcPr>
          <w:p w:rsidR="009B0403" w:rsidRDefault="00392069">
            <w:pPr>
              <w:pStyle w:val="TableParagraph"/>
              <w:spacing w:line="234" w:lineRule="exact"/>
              <w:ind w:left="596"/>
              <w:rPr>
                <w:b/>
              </w:rPr>
            </w:pPr>
            <w:r>
              <w:rPr>
                <w:b/>
                <w:color w:val="FFFFFF"/>
              </w:rPr>
              <w:t>2022-202</w:t>
            </w:r>
            <w:r w:rsidR="00D4326F">
              <w:rPr>
                <w:b/>
                <w:color w:val="FFFFFF"/>
              </w:rPr>
              <w:t>4</w:t>
            </w:r>
          </w:p>
        </w:tc>
        <w:tc>
          <w:tcPr>
            <w:tcW w:w="2146" w:type="dxa"/>
            <w:gridSpan w:val="2"/>
            <w:shd w:val="clear" w:color="auto" w:fill="006FC0"/>
          </w:tcPr>
          <w:p w:rsidR="009B0403" w:rsidRDefault="00392069">
            <w:pPr>
              <w:pStyle w:val="TableParagraph"/>
              <w:spacing w:line="234" w:lineRule="exact"/>
              <w:ind w:left="728" w:right="720"/>
              <w:jc w:val="center"/>
              <w:rPr>
                <w:b/>
              </w:rPr>
            </w:pPr>
            <w:r>
              <w:rPr>
                <w:b/>
                <w:color w:val="FFFFFF"/>
              </w:rPr>
              <w:t>SUMA</w:t>
            </w:r>
          </w:p>
        </w:tc>
      </w:tr>
      <w:tr w:rsidR="00B25B16">
        <w:trPr>
          <w:trHeight w:val="251"/>
        </w:trPr>
        <w:tc>
          <w:tcPr>
            <w:tcW w:w="6659" w:type="dxa"/>
          </w:tcPr>
          <w:p w:rsidR="009B0403" w:rsidRDefault="009B0403">
            <w:pPr>
              <w:pStyle w:val="TableParagraph"/>
              <w:rPr>
                <w:sz w:val="18"/>
              </w:rPr>
            </w:pPr>
          </w:p>
        </w:tc>
        <w:tc>
          <w:tcPr>
            <w:tcW w:w="1188" w:type="dxa"/>
          </w:tcPr>
          <w:p w:rsidR="009B0403" w:rsidRDefault="00392069">
            <w:pPr>
              <w:pStyle w:val="TableParagraph"/>
              <w:spacing w:line="232" w:lineRule="exact"/>
              <w:ind w:left="6"/>
              <w:jc w:val="center"/>
              <w:rPr>
                <w:b/>
              </w:rPr>
            </w:pPr>
            <w:r>
              <w:rPr>
                <w:b/>
              </w:rPr>
              <w:t>%</w:t>
            </w:r>
          </w:p>
        </w:tc>
        <w:tc>
          <w:tcPr>
            <w:tcW w:w="1160" w:type="dxa"/>
          </w:tcPr>
          <w:p w:rsidR="009B0403" w:rsidRDefault="00392069">
            <w:pPr>
              <w:pStyle w:val="TableParagraph"/>
              <w:spacing w:line="232" w:lineRule="exact"/>
              <w:ind w:left="256" w:right="246"/>
              <w:jc w:val="center"/>
              <w:rPr>
                <w:b/>
              </w:rPr>
            </w:pPr>
            <w:r>
              <w:rPr>
                <w:b/>
              </w:rPr>
              <w:t>liczba</w:t>
            </w:r>
          </w:p>
        </w:tc>
        <w:tc>
          <w:tcPr>
            <w:tcW w:w="1080" w:type="dxa"/>
          </w:tcPr>
          <w:p w:rsidR="009B0403" w:rsidRDefault="00392069">
            <w:pPr>
              <w:pStyle w:val="TableParagraph"/>
              <w:spacing w:line="232" w:lineRule="exact"/>
              <w:ind w:left="8"/>
              <w:jc w:val="center"/>
              <w:rPr>
                <w:b/>
              </w:rPr>
            </w:pPr>
            <w:r>
              <w:rPr>
                <w:b/>
              </w:rPr>
              <w:t>%</w:t>
            </w:r>
          </w:p>
        </w:tc>
        <w:tc>
          <w:tcPr>
            <w:tcW w:w="1092" w:type="dxa"/>
          </w:tcPr>
          <w:p w:rsidR="009B0403" w:rsidRDefault="00392069">
            <w:pPr>
              <w:pStyle w:val="TableParagraph"/>
              <w:spacing w:line="232" w:lineRule="exact"/>
              <w:ind w:left="208" w:right="198"/>
              <w:jc w:val="center"/>
              <w:rPr>
                <w:b/>
              </w:rPr>
            </w:pPr>
            <w:r>
              <w:rPr>
                <w:b/>
              </w:rPr>
              <w:t>Liczba</w:t>
            </w:r>
          </w:p>
        </w:tc>
        <w:tc>
          <w:tcPr>
            <w:tcW w:w="1087" w:type="dxa"/>
          </w:tcPr>
          <w:p w:rsidR="009B0403" w:rsidRDefault="00392069">
            <w:pPr>
              <w:pStyle w:val="TableParagraph"/>
              <w:spacing w:line="232" w:lineRule="exact"/>
              <w:ind w:left="10"/>
              <w:jc w:val="center"/>
              <w:rPr>
                <w:b/>
              </w:rPr>
            </w:pPr>
            <w:r>
              <w:rPr>
                <w:b/>
              </w:rPr>
              <w:t>%</w:t>
            </w:r>
          </w:p>
        </w:tc>
        <w:tc>
          <w:tcPr>
            <w:tcW w:w="1059" w:type="dxa"/>
          </w:tcPr>
          <w:p w:rsidR="009B0403" w:rsidRDefault="00392069">
            <w:pPr>
              <w:pStyle w:val="TableParagraph"/>
              <w:spacing w:line="232" w:lineRule="exact"/>
              <w:ind w:left="205" w:right="194"/>
              <w:jc w:val="center"/>
              <w:rPr>
                <w:b/>
              </w:rPr>
            </w:pPr>
            <w:r>
              <w:rPr>
                <w:b/>
              </w:rPr>
              <w:t>liczba</w:t>
            </w:r>
          </w:p>
        </w:tc>
        <w:tc>
          <w:tcPr>
            <w:tcW w:w="1138" w:type="dxa"/>
          </w:tcPr>
          <w:p w:rsidR="009B0403" w:rsidRDefault="00392069">
            <w:pPr>
              <w:pStyle w:val="TableParagraph"/>
              <w:spacing w:line="232" w:lineRule="exact"/>
              <w:ind w:left="8"/>
              <w:jc w:val="center"/>
              <w:rPr>
                <w:b/>
              </w:rPr>
            </w:pPr>
            <w:r>
              <w:rPr>
                <w:b/>
              </w:rPr>
              <w:t>%</w:t>
            </w:r>
          </w:p>
        </w:tc>
        <w:tc>
          <w:tcPr>
            <w:tcW w:w="1008" w:type="dxa"/>
          </w:tcPr>
          <w:p w:rsidR="009B0403" w:rsidRDefault="00392069">
            <w:pPr>
              <w:pStyle w:val="TableParagraph"/>
              <w:spacing w:line="232" w:lineRule="exact"/>
              <w:ind w:left="123" w:right="116"/>
              <w:jc w:val="center"/>
              <w:rPr>
                <w:b/>
              </w:rPr>
            </w:pPr>
            <w:r>
              <w:rPr>
                <w:b/>
              </w:rPr>
              <w:t>liczba</w:t>
            </w:r>
          </w:p>
        </w:tc>
      </w:tr>
      <w:tr w:rsidR="00B25B16">
        <w:trPr>
          <w:trHeight w:val="253"/>
        </w:trPr>
        <w:tc>
          <w:tcPr>
            <w:tcW w:w="15471" w:type="dxa"/>
            <w:gridSpan w:val="9"/>
            <w:shd w:val="clear" w:color="auto" w:fill="006FC0"/>
          </w:tcPr>
          <w:p w:rsidR="009B0403" w:rsidRDefault="00392069">
            <w:pPr>
              <w:pStyle w:val="TableParagraph"/>
              <w:spacing w:line="234" w:lineRule="exact"/>
              <w:ind w:left="107"/>
              <w:rPr>
                <w:b/>
              </w:rPr>
            </w:pPr>
            <w:r>
              <w:rPr>
                <w:b/>
                <w:color w:val="FFFFFF"/>
              </w:rPr>
              <w:t>Przedsięwzięcie 4.1</w:t>
            </w:r>
          </w:p>
        </w:tc>
      </w:tr>
      <w:tr w:rsidR="00B25B16">
        <w:trPr>
          <w:trHeight w:val="506"/>
        </w:trPr>
        <w:tc>
          <w:tcPr>
            <w:tcW w:w="6659" w:type="dxa"/>
          </w:tcPr>
          <w:p w:rsidR="009B0403" w:rsidRDefault="00392069">
            <w:pPr>
              <w:pStyle w:val="TableParagraph"/>
              <w:spacing w:line="242" w:lineRule="exact"/>
              <w:ind w:left="107"/>
            </w:pPr>
            <w:r>
              <w:t>Wp.4.1.1. Liczba spotkań informacyjno-konsultacyjnych LGD z</w:t>
            </w:r>
          </w:p>
          <w:p w:rsidR="009B0403" w:rsidRDefault="00392069">
            <w:pPr>
              <w:pStyle w:val="TableParagraph"/>
              <w:spacing w:before="1" w:line="243" w:lineRule="exact"/>
              <w:ind w:left="107"/>
            </w:pPr>
            <w:r>
              <w:t>mieszkańcami</w:t>
            </w:r>
          </w:p>
        </w:tc>
        <w:tc>
          <w:tcPr>
            <w:tcW w:w="1188" w:type="dxa"/>
            <w:shd w:val="clear" w:color="auto" w:fill="D4DCE3"/>
          </w:tcPr>
          <w:p w:rsidR="009B0403" w:rsidRDefault="00392069">
            <w:pPr>
              <w:pStyle w:val="TableParagraph"/>
              <w:spacing w:before="116"/>
              <w:ind w:left="186" w:right="178"/>
              <w:jc w:val="center"/>
              <w:rPr>
                <w:b/>
              </w:rPr>
            </w:pPr>
            <w:r>
              <w:rPr>
                <w:b/>
              </w:rPr>
              <w:t>42,86%</w:t>
            </w:r>
          </w:p>
        </w:tc>
        <w:tc>
          <w:tcPr>
            <w:tcW w:w="1160" w:type="dxa"/>
          </w:tcPr>
          <w:p w:rsidR="009B0403" w:rsidRDefault="00392069">
            <w:pPr>
              <w:pStyle w:val="TableParagraph"/>
              <w:spacing w:before="116"/>
              <w:ind w:left="5"/>
              <w:jc w:val="center"/>
              <w:rPr>
                <w:b/>
              </w:rPr>
            </w:pPr>
            <w:r>
              <w:rPr>
                <w:b/>
              </w:rPr>
              <w:t>6</w:t>
            </w:r>
          </w:p>
        </w:tc>
        <w:tc>
          <w:tcPr>
            <w:tcW w:w="1080" w:type="dxa"/>
            <w:shd w:val="clear" w:color="auto" w:fill="D4DCE3"/>
          </w:tcPr>
          <w:p w:rsidR="009B0403" w:rsidRDefault="00392069">
            <w:pPr>
              <w:pStyle w:val="TableParagraph"/>
              <w:spacing w:before="116"/>
              <w:ind w:left="134" w:right="124"/>
              <w:jc w:val="center"/>
              <w:rPr>
                <w:b/>
              </w:rPr>
            </w:pPr>
            <w:r>
              <w:rPr>
                <w:b/>
              </w:rPr>
              <w:t>85,71%</w:t>
            </w:r>
          </w:p>
        </w:tc>
        <w:tc>
          <w:tcPr>
            <w:tcW w:w="1092" w:type="dxa"/>
          </w:tcPr>
          <w:p w:rsidR="009B0403" w:rsidRDefault="00392069">
            <w:pPr>
              <w:pStyle w:val="TableParagraph"/>
              <w:spacing w:before="116"/>
              <w:ind w:left="5"/>
              <w:jc w:val="center"/>
              <w:rPr>
                <w:b/>
              </w:rPr>
            </w:pPr>
            <w:r>
              <w:rPr>
                <w:b/>
              </w:rPr>
              <w:t>6</w:t>
            </w:r>
          </w:p>
        </w:tc>
        <w:tc>
          <w:tcPr>
            <w:tcW w:w="1087" w:type="dxa"/>
            <w:shd w:val="clear" w:color="auto" w:fill="D4DCE3"/>
          </w:tcPr>
          <w:p w:rsidR="009B0403" w:rsidRDefault="00392069">
            <w:pPr>
              <w:pStyle w:val="TableParagraph"/>
              <w:spacing w:before="116"/>
              <w:ind w:left="222" w:right="207"/>
              <w:jc w:val="center"/>
              <w:rPr>
                <w:b/>
              </w:rPr>
            </w:pPr>
            <w:r>
              <w:rPr>
                <w:b/>
              </w:rPr>
              <w:t>100%</w:t>
            </w:r>
          </w:p>
        </w:tc>
        <w:tc>
          <w:tcPr>
            <w:tcW w:w="1059" w:type="dxa"/>
          </w:tcPr>
          <w:p w:rsidR="009B0403" w:rsidRDefault="00392069">
            <w:pPr>
              <w:pStyle w:val="TableParagraph"/>
              <w:spacing w:before="116"/>
              <w:ind w:left="6"/>
              <w:jc w:val="center"/>
              <w:rPr>
                <w:b/>
              </w:rPr>
            </w:pPr>
            <w:r>
              <w:rPr>
                <w:b/>
              </w:rPr>
              <w:t>2</w:t>
            </w:r>
          </w:p>
        </w:tc>
        <w:tc>
          <w:tcPr>
            <w:tcW w:w="1138" w:type="dxa"/>
            <w:shd w:val="clear" w:color="auto" w:fill="D4DCE3"/>
          </w:tcPr>
          <w:p w:rsidR="009B0403" w:rsidRDefault="00392069">
            <w:pPr>
              <w:pStyle w:val="TableParagraph"/>
              <w:spacing w:before="116"/>
              <w:ind w:left="244" w:right="236"/>
              <w:jc w:val="center"/>
              <w:rPr>
                <w:b/>
              </w:rPr>
            </w:pPr>
            <w:r>
              <w:rPr>
                <w:b/>
              </w:rPr>
              <w:t>100%</w:t>
            </w:r>
          </w:p>
        </w:tc>
        <w:tc>
          <w:tcPr>
            <w:tcW w:w="1008" w:type="dxa"/>
          </w:tcPr>
          <w:p w:rsidR="009B0403" w:rsidRDefault="00392069">
            <w:pPr>
              <w:pStyle w:val="TableParagraph"/>
              <w:spacing w:before="116"/>
              <w:ind w:left="123" w:right="116"/>
              <w:jc w:val="center"/>
              <w:rPr>
                <w:b/>
              </w:rPr>
            </w:pPr>
            <w:r>
              <w:rPr>
                <w:b/>
              </w:rPr>
              <w:t>14</w:t>
            </w:r>
          </w:p>
        </w:tc>
      </w:tr>
      <w:tr w:rsidR="00B25B16">
        <w:trPr>
          <w:trHeight w:val="253"/>
        </w:trPr>
        <w:tc>
          <w:tcPr>
            <w:tcW w:w="6659" w:type="dxa"/>
          </w:tcPr>
          <w:p w:rsidR="009B0403" w:rsidRDefault="00392069">
            <w:pPr>
              <w:pStyle w:val="TableParagraph"/>
              <w:spacing w:line="234" w:lineRule="exact"/>
              <w:ind w:left="107"/>
            </w:pPr>
            <w:r>
              <w:t>Wp.4.1.2. Liczba podmiotów lub osób, którym udzielono doradztwa</w:t>
            </w:r>
          </w:p>
        </w:tc>
        <w:tc>
          <w:tcPr>
            <w:tcW w:w="1188" w:type="dxa"/>
            <w:shd w:val="clear" w:color="auto" w:fill="D4DCE3"/>
          </w:tcPr>
          <w:p w:rsidR="009B0403" w:rsidRDefault="00392069">
            <w:pPr>
              <w:pStyle w:val="TableParagraph"/>
              <w:spacing w:line="234" w:lineRule="exact"/>
              <w:ind w:left="186" w:right="178"/>
              <w:jc w:val="center"/>
              <w:rPr>
                <w:b/>
              </w:rPr>
            </w:pPr>
            <w:r>
              <w:rPr>
                <w:b/>
              </w:rPr>
              <w:t>42,86%</w:t>
            </w:r>
          </w:p>
        </w:tc>
        <w:tc>
          <w:tcPr>
            <w:tcW w:w="1160" w:type="dxa"/>
          </w:tcPr>
          <w:p w:rsidR="009B0403" w:rsidRDefault="00392069">
            <w:pPr>
              <w:pStyle w:val="TableParagraph"/>
              <w:spacing w:line="234" w:lineRule="exact"/>
              <w:ind w:left="253" w:right="248"/>
              <w:jc w:val="center"/>
              <w:rPr>
                <w:b/>
              </w:rPr>
            </w:pPr>
            <w:r>
              <w:rPr>
                <w:b/>
              </w:rPr>
              <w:t>300</w:t>
            </w:r>
          </w:p>
        </w:tc>
        <w:tc>
          <w:tcPr>
            <w:tcW w:w="1080" w:type="dxa"/>
            <w:shd w:val="clear" w:color="auto" w:fill="D4DCE3"/>
          </w:tcPr>
          <w:p w:rsidR="009B0403" w:rsidRDefault="00392069">
            <w:pPr>
              <w:pStyle w:val="TableParagraph"/>
              <w:spacing w:line="234" w:lineRule="exact"/>
              <w:ind w:left="134" w:right="124"/>
              <w:jc w:val="center"/>
              <w:rPr>
                <w:b/>
              </w:rPr>
            </w:pPr>
            <w:r>
              <w:rPr>
                <w:b/>
              </w:rPr>
              <w:t>92,86%</w:t>
            </w:r>
          </w:p>
        </w:tc>
        <w:tc>
          <w:tcPr>
            <w:tcW w:w="1092" w:type="dxa"/>
          </w:tcPr>
          <w:p w:rsidR="009B0403" w:rsidRDefault="00392069">
            <w:pPr>
              <w:pStyle w:val="TableParagraph"/>
              <w:spacing w:line="234" w:lineRule="exact"/>
              <w:ind w:left="203" w:right="198"/>
              <w:jc w:val="center"/>
              <w:rPr>
                <w:b/>
              </w:rPr>
            </w:pPr>
            <w:r>
              <w:rPr>
                <w:b/>
              </w:rPr>
              <w:t>350</w:t>
            </w:r>
          </w:p>
        </w:tc>
        <w:tc>
          <w:tcPr>
            <w:tcW w:w="1087" w:type="dxa"/>
            <w:shd w:val="clear" w:color="auto" w:fill="D4DCE3"/>
          </w:tcPr>
          <w:p w:rsidR="009B0403" w:rsidRDefault="00392069">
            <w:pPr>
              <w:pStyle w:val="TableParagraph"/>
              <w:spacing w:line="234" w:lineRule="exact"/>
              <w:ind w:left="222" w:right="207"/>
              <w:jc w:val="center"/>
              <w:rPr>
                <w:b/>
              </w:rPr>
            </w:pPr>
            <w:r>
              <w:rPr>
                <w:b/>
              </w:rPr>
              <w:t>100%</w:t>
            </w:r>
          </w:p>
        </w:tc>
        <w:tc>
          <w:tcPr>
            <w:tcW w:w="1059" w:type="dxa"/>
          </w:tcPr>
          <w:p w:rsidR="009B0403" w:rsidRDefault="00392069">
            <w:pPr>
              <w:pStyle w:val="TableParagraph"/>
              <w:spacing w:line="234" w:lineRule="exact"/>
              <w:ind w:left="204" w:right="198"/>
              <w:jc w:val="center"/>
              <w:rPr>
                <w:b/>
              </w:rPr>
            </w:pPr>
            <w:r>
              <w:rPr>
                <w:b/>
              </w:rPr>
              <w:t>50</w:t>
            </w:r>
          </w:p>
        </w:tc>
        <w:tc>
          <w:tcPr>
            <w:tcW w:w="1138" w:type="dxa"/>
            <w:shd w:val="clear" w:color="auto" w:fill="D4DCE3"/>
          </w:tcPr>
          <w:p w:rsidR="009B0403" w:rsidRDefault="00392069">
            <w:pPr>
              <w:pStyle w:val="TableParagraph"/>
              <w:spacing w:line="234" w:lineRule="exact"/>
              <w:ind w:left="244" w:right="236"/>
              <w:jc w:val="center"/>
              <w:rPr>
                <w:b/>
              </w:rPr>
            </w:pPr>
            <w:r>
              <w:rPr>
                <w:b/>
              </w:rPr>
              <w:t>100%</w:t>
            </w:r>
          </w:p>
        </w:tc>
        <w:tc>
          <w:tcPr>
            <w:tcW w:w="1008" w:type="dxa"/>
          </w:tcPr>
          <w:p w:rsidR="009B0403" w:rsidRDefault="00392069">
            <w:pPr>
              <w:pStyle w:val="TableParagraph"/>
              <w:spacing w:line="234" w:lineRule="exact"/>
              <w:ind w:left="123" w:right="116"/>
              <w:jc w:val="center"/>
              <w:rPr>
                <w:b/>
              </w:rPr>
            </w:pPr>
            <w:r>
              <w:rPr>
                <w:b/>
              </w:rPr>
              <w:t>700</w:t>
            </w:r>
          </w:p>
        </w:tc>
      </w:tr>
      <w:tr w:rsidR="00B25B16">
        <w:trPr>
          <w:trHeight w:val="251"/>
        </w:trPr>
        <w:tc>
          <w:tcPr>
            <w:tcW w:w="6659" w:type="dxa"/>
          </w:tcPr>
          <w:p w:rsidR="009B0403" w:rsidRDefault="00392069">
            <w:pPr>
              <w:pStyle w:val="TableParagraph"/>
              <w:spacing w:line="232" w:lineRule="exact"/>
              <w:ind w:left="107"/>
            </w:pPr>
            <w:r>
              <w:t>Wp.4.1.3 Liczba miejsc pracy</w:t>
            </w:r>
          </w:p>
        </w:tc>
        <w:tc>
          <w:tcPr>
            <w:tcW w:w="1188" w:type="dxa"/>
            <w:shd w:val="clear" w:color="auto" w:fill="D4DCE3"/>
          </w:tcPr>
          <w:p w:rsidR="009B0403" w:rsidRDefault="00392069">
            <w:pPr>
              <w:pStyle w:val="TableParagraph"/>
              <w:spacing w:line="232" w:lineRule="exact"/>
              <w:ind w:left="189" w:right="178"/>
              <w:jc w:val="center"/>
              <w:rPr>
                <w:b/>
              </w:rPr>
            </w:pPr>
            <w:r>
              <w:rPr>
                <w:b/>
              </w:rPr>
              <w:t>100%</w:t>
            </w:r>
          </w:p>
        </w:tc>
        <w:tc>
          <w:tcPr>
            <w:tcW w:w="1160" w:type="dxa"/>
          </w:tcPr>
          <w:p w:rsidR="009B0403" w:rsidRDefault="00392069">
            <w:pPr>
              <w:pStyle w:val="TableParagraph"/>
              <w:spacing w:line="232" w:lineRule="exact"/>
              <w:ind w:left="5"/>
              <w:jc w:val="center"/>
              <w:rPr>
                <w:b/>
              </w:rPr>
            </w:pPr>
            <w:r>
              <w:rPr>
                <w:b/>
              </w:rPr>
              <w:t>4</w:t>
            </w:r>
          </w:p>
        </w:tc>
        <w:tc>
          <w:tcPr>
            <w:tcW w:w="1080" w:type="dxa"/>
            <w:shd w:val="clear" w:color="auto" w:fill="D4DCE3"/>
          </w:tcPr>
          <w:p w:rsidR="009B0403" w:rsidRDefault="00392069">
            <w:pPr>
              <w:pStyle w:val="TableParagraph"/>
              <w:spacing w:line="232" w:lineRule="exact"/>
              <w:ind w:left="134" w:right="126"/>
              <w:jc w:val="center"/>
              <w:rPr>
                <w:b/>
              </w:rPr>
            </w:pPr>
            <w:r>
              <w:rPr>
                <w:b/>
              </w:rPr>
              <w:t>100%</w:t>
            </w:r>
          </w:p>
        </w:tc>
        <w:tc>
          <w:tcPr>
            <w:tcW w:w="1092" w:type="dxa"/>
          </w:tcPr>
          <w:p w:rsidR="009B0403" w:rsidRDefault="00392069">
            <w:pPr>
              <w:pStyle w:val="TableParagraph"/>
              <w:spacing w:line="232" w:lineRule="exact"/>
              <w:ind w:left="5"/>
              <w:jc w:val="center"/>
              <w:rPr>
                <w:b/>
              </w:rPr>
            </w:pPr>
            <w:r>
              <w:rPr>
                <w:b/>
              </w:rPr>
              <w:t>4</w:t>
            </w:r>
          </w:p>
        </w:tc>
        <w:tc>
          <w:tcPr>
            <w:tcW w:w="1087" w:type="dxa"/>
            <w:shd w:val="clear" w:color="auto" w:fill="D4DCE3"/>
          </w:tcPr>
          <w:p w:rsidR="009B0403" w:rsidRDefault="00392069">
            <w:pPr>
              <w:pStyle w:val="TableParagraph"/>
              <w:spacing w:line="232" w:lineRule="exact"/>
              <w:ind w:left="222" w:right="207"/>
              <w:jc w:val="center"/>
              <w:rPr>
                <w:b/>
              </w:rPr>
            </w:pPr>
            <w:r>
              <w:rPr>
                <w:b/>
              </w:rPr>
              <w:t>100%</w:t>
            </w:r>
          </w:p>
        </w:tc>
        <w:tc>
          <w:tcPr>
            <w:tcW w:w="1059" w:type="dxa"/>
          </w:tcPr>
          <w:p w:rsidR="009B0403" w:rsidRDefault="00392069">
            <w:pPr>
              <w:pStyle w:val="TableParagraph"/>
              <w:spacing w:line="232" w:lineRule="exact"/>
              <w:ind w:left="6"/>
              <w:jc w:val="center"/>
              <w:rPr>
                <w:b/>
              </w:rPr>
            </w:pPr>
            <w:r>
              <w:rPr>
                <w:b/>
              </w:rPr>
              <w:t>4</w:t>
            </w:r>
          </w:p>
        </w:tc>
        <w:tc>
          <w:tcPr>
            <w:tcW w:w="1138" w:type="dxa"/>
            <w:shd w:val="clear" w:color="auto" w:fill="D4DCE3"/>
          </w:tcPr>
          <w:p w:rsidR="009B0403" w:rsidRDefault="00392069">
            <w:pPr>
              <w:pStyle w:val="TableParagraph"/>
              <w:spacing w:line="232" w:lineRule="exact"/>
              <w:ind w:left="244" w:right="236"/>
              <w:jc w:val="center"/>
              <w:rPr>
                <w:b/>
              </w:rPr>
            </w:pPr>
            <w:r>
              <w:rPr>
                <w:b/>
              </w:rPr>
              <w:t>100%</w:t>
            </w:r>
          </w:p>
        </w:tc>
        <w:tc>
          <w:tcPr>
            <w:tcW w:w="1008" w:type="dxa"/>
          </w:tcPr>
          <w:p w:rsidR="009B0403" w:rsidRDefault="00392069">
            <w:pPr>
              <w:pStyle w:val="TableParagraph"/>
              <w:spacing w:line="232" w:lineRule="exact"/>
              <w:ind w:left="7"/>
              <w:jc w:val="center"/>
              <w:rPr>
                <w:b/>
              </w:rPr>
            </w:pPr>
            <w:r>
              <w:rPr>
                <w:b/>
              </w:rPr>
              <w:t>4</w:t>
            </w:r>
          </w:p>
        </w:tc>
      </w:tr>
      <w:tr w:rsidR="00B25B16">
        <w:trPr>
          <w:trHeight w:val="253"/>
        </w:trPr>
        <w:tc>
          <w:tcPr>
            <w:tcW w:w="6659" w:type="dxa"/>
          </w:tcPr>
          <w:p w:rsidR="009B0403" w:rsidRDefault="00392069">
            <w:pPr>
              <w:pStyle w:val="TableParagraph"/>
              <w:spacing w:line="234" w:lineRule="exact"/>
              <w:ind w:left="107"/>
            </w:pPr>
            <w:r>
              <w:t>Wp.4.1.4 Liczba funkcjonujących Biur LGD</w:t>
            </w:r>
          </w:p>
        </w:tc>
        <w:tc>
          <w:tcPr>
            <w:tcW w:w="1188" w:type="dxa"/>
            <w:shd w:val="clear" w:color="auto" w:fill="D4DCE3"/>
          </w:tcPr>
          <w:p w:rsidR="009B0403" w:rsidRDefault="00392069">
            <w:pPr>
              <w:pStyle w:val="TableParagraph"/>
              <w:spacing w:line="234" w:lineRule="exact"/>
              <w:ind w:left="189" w:right="178"/>
              <w:jc w:val="center"/>
              <w:rPr>
                <w:b/>
              </w:rPr>
            </w:pPr>
            <w:r>
              <w:rPr>
                <w:b/>
              </w:rPr>
              <w:t>100%</w:t>
            </w:r>
          </w:p>
        </w:tc>
        <w:tc>
          <w:tcPr>
            <w:tcW w:w="1160" w:type="dxa"/>
          </w:tcPr>
          <w:p w:rsidR="009B0403" w:rsidRDefault="00392069">
            <w:pPr>
              <w:pStyle w:val="TableParagraph"/>
              <w:spacing w:line="234" w:lineRule="exact"/>
              <w:ind w:left="5"/>
              <w:jc w:val="center"/>
              <w:rPr>
                <w:b/>
              </w:rPr>
            </w:pPr>
            <w:r>
              <w:rPr>
                <w:b/>
              </w:rPr>
              <w:t>1</w:t>
            </w:r>
          </w:p>
        </w:tc>
        <w:tc>
          <w:tcPr>
            <w:tcW w:w="1080" w:type="dxa"/>
            <w:shd w:val="clear" w:color="auto" w:fill="D4DCE3"/>
          </w:tcPr>
          <w:p w:rsidR="009B0403" w:rsidRDefault="00392069">
            <w:pPr>
              <w:pStyle w:val="TableParagraph"/>
              <w:spacing w:line="234" w:lineRule="exact"/>
              <w:ind w:left="134" w:right="126"/>
              <w:jc w:val="center"/>
              <w:rPr>
                <w:b/>
              </w:rPr>
            </w:pPr>
            <w:r>
              <w:rPr>
                <w:b/>
              </w:rPr>
              <w:t>100%</w:t>
            </w:r>
          </w:p>
        </w:tc>
        <w:tc>
          <w:tcPr>
            <w:tcW w:w="1092" w:type="dxa"/>
          </w:tcPr>
          <w:p w:rsidR="009B0403" w:rsidRDefault="00392069">
            <w:pPr>
              <w:pStyle w:val="TableParagraph"/>
              <w:spacing w:line="234" w:lineRule="exact"/>
              <w:ind w:left="5"/>
              <w:jc w:val="center"/>
              <w:rPr>
                <w:b/>
              </w:rPr>
            </w:pPr>
            <w:r>
              <w:rPr>
                <w:b/>
              </w:rPr>
              <w:t>1</w:t>
            </w:r>
          </w:p>
        </w:tc>
        <w:tc>
          <w:tcPr>
            <w:tcW w:w="1087" w:type="dxa"/>
            <w:shd w:val="clear" w:color="auto" w:fill="D4DCE3"/>
          </w:tcPr>
          <w:p w:rsidR="009B0403" w:rsidRDefault="00392069">
            <w:pPr>
              <w:pStyle w:val="TableParagraph"/>
              <w:spacing w:line="234" w:lineRule="exact"/>
              <w:ind w:left="222" w:right="207"/>
              <w:jc w:val="center"/>
              <w:rPr>
                <w:b/>
              </w:rPr>
            </w:pPr>
            <w:r>
              <w:rPr>
                <w:b/>
              </w:rPr>
              <w:t>100%</w:t>
            </w:r>
          </w:p>
        </w:tc>
        <w:tc>
          <w:tcPr>
            <w:tcW w:w="1059" w:type="dxa"/>
          </w:tcPr>
          <w:p w:rsidR="009B0403" w:rsidRDefault="00392069">
            <w:pPr>
              <w:pStyle w:val="TableParagraph"/>
              <w:spacing w:line="234" w:lineRule="exact"/>
              <w:ind w:left="6"/>
              <w:jc w:val="center"/>
              <w:rPr>
                <w:b/>
              </w:rPr>
            </w:pPr>
            <w:r>
              <w:rPr>
                <w:b/>
              </w:rPr>
              <w:t>1</w:t>
            </w:r>
          </w:p>
        </w:tc>
        <w:tc>
          <w:tcPr>
            <w:tcW w:w="1138" w:type="dxa"/>
            <w:shd w:val="clear" w:color="auto" w:fill="D4DCE3"/>
          </w:tcPr>
          <w:p w:rsidR="009B0403" w:rsidRDefault="00392069">
            <w:pPr>
              <w:pStyle w:val="TableParagraph"/>
              <w:spacing w:line="234" w:lineRule="exact"/>
              <w:ind w:left="244" w:right="236"/>
              <w:jc w:val="center"/>
              <w:rPr>
                <w:b/>
              </w:rPr>
            </w:pPr>
            <w:r>
              <w:rPr>
                <w:b/>
              </w:rPr>
              <w:t>100%</w:t>
            </w:r>
          </w:p>
        </w:tc>
        <w:tc>
          <w:tcPr>
            <w:tcW w:w="1008" w:type="dxa"/>
          </w:tcPr>
          <w:p w:rsidR="009B0403" w:rsidRDefault="00392069">
            <w:pPr>
              <w:pStyle w:val="TableParagraph"/>
              <w:spacing w:line="234" w:lineRule="exact"/>
              <w:ind w:left="7"/>
              <w:jc w:val="center"/>
              <w:rPr>
                <w:b/>
              </w:rPr>
            </w:pPr>
            <w:r>
              <w:rPr>
                <w:b/>
              </w:rPr>
              <w:t>1</w:t>
            </w:r>
          </w:p>
        </w:tc>
      </w:tr>
      <w:tr w:rsidR="00B25B16">
        <w:trPr>
          <w:trHeight w:val="252"/>
        </w:trPr>
        <w:tc>
          <w:tcPr>
            <w:tcW w:w="6659" w:type="dxa"/>
          </w:tcPr>
          <w:p w:rsidR="009B0403" w:rsidRDefault="00392069">
            <w:pPr>
              <w:pStyle w:val="TableParagraph"/>
              <w:spacing w:line="232" w:lineRule="exact"/>
              <w:ind w:left="107"/>
            </w:pPr>
            <w:r>
              <w:t>Wp.4.1.5 Liczba osobodni przeprowadzonych szkoleń</w:t>
            </w:r>
          </w:p>
        </w:tc>
        <w:tc>
          <w:tcPr>
            <w:tcW w:w="1188" w:type="dxa"/>
            <w:shd w:val="clear" w:color="auto" w:fill="D4DCE3"/>
          </w:tcPr>
          <w:p w:rsidR="009B0403" w:rsidRDefault="00392069">
            <w:pPr>
              <w:pStyle w:val="TableParagraph"/>
              <w:spacing w:line="232" w:lineRule="exact"/>
              <w:ind w:left="186" w:right="178"/>
              <w:jc w:val="center"/>
              <w:rPr>
                <w:b/>
              </w:rPr>
            </w:pPr>
            <w:r>
              <w:rPr>
                <w:b/>
              </w:rPr>
              <w:t>42,86%</w:t>
            </w:r>
          </w:p>
        </w:tc>
        <w:tc>
          <w:tcPr>
            <w:tcW w:w="1160" w:type="dxa"/>
          </w:tcPr>
          <w:p w:rsidR="009B0403" w:rsidRDefault="00392069">
            <w:pPr>
              <w:pStyle w:val="TableParagraph"/>
              <w:spacing w:line="232" w:lineRule="exact"/>
              <w:ind w:left="253" w:right="248"/>
              <w:jc w:val="center"/>
              <w:rPr>
                <w:b/>
              </w:rPr>
            </w:pPr>
            <w:r>
              <w:rPr>
                <w:b/>
              </w:rPr>
              <w:t>150</w:t>
            </w:r>
          </w:p>
        </w:tc>
        <w:tc>
          <w:tcPr>
            <w:tcW w:w="1080" w:type="dxa"/>
            <w:shd w:val="clear" w:color="auto" w:fill="D4DCE3"/>
          </w:tcPr>
          <w:p w:rsidR="009B0403" w:rsidRDefault="00392069">
            <w:pPr>
              <w:pStyle w:val="TableParagraph"/>
              <w:spacing w:line="232" w:lineRule="exact"/>
              <w:ind w:left="134" w:right="124"/>
              <w:jc w:val="center"/>
              <w:rPr>
                <w:b/>
              </w:rPr>
            </w:pPr>
            <w:r>
              <w:rPr>
                <w:b/>
              </w:rPr>
              <w:t>92,86%</w:t>
            </w:r>
          </w:p>
        </w:tc>
        <w:tc>
          <w:tcPr>
            <w:tcW w:w="1092" w:type="dxa"/>
          </w:tcPr>
          <w:p w:rsidR="009B0403" w:rsidRDefault="00392069">
            <w:pPr>
              <w:pStyle w:val="TableParagraph"/>
              <w:spacing w:line="232" w:lineRule="exact"/>
              <w:ind w:left="203" w:right="198"/>
              <w:jc w:val="center"/>
              <w:rPr>
                <w:b/>
              </w:rPr>
            </w:pPr>
            <w:r>
              <w:rPr>
                <w:b/>
              </w:rPr>
              <w:t>175</w:t>
            </w:r>
          </w:p>
        </w:tc>
        <w:tc>
          <w:tcPr>
            <w:tcW w:w="1087" w:type="dxa"/>
            <w:shd w:val="clear" w:color="auto" w:fill="D4DCE3"/>
          </w:tcPr>
          <w:p w:rsidR="009B0403" w:rsidRDefault="00392069">
            <w:pPr>
              <w:pStyle w:val="TableParagraph"/>
              <w:spacing w:line="232" w:lineRule="exact"/>
              <w:ind w:left="222" w:right="207"/>
              <w:jc w:val="center"/>
              <w:rPr>
                <w:b/>
              </w:rPr>
            </w:pPr>
            <w:r>
              <w:rPr>
                <w:b/>
              </w:rPr>
              <w:t>100%</w:t>
            </w:r>
          </w:p>
        </w:tc>
        <w:tc>
          <w:tcPr>
            <w:tcW w:w="1059" w:type="dxa"/>
          </w:tcPr>
          <w:p w:rsidR="009B0403" w:rsidRDefault="00392069">
            <w:pPr>
              <w:pStyle w:val="TableParagraph"/>
              <w:spacing w:line="232" w:lineRule="exact"/>
              <w:ind w:left="204" w:right="198"/>
              <w:jc w:val="center"/>
              <w:rPr>
                <w:b/>
              </w:rPr>
            </w:pPr>
            <w:r>
              <w:rPr>
                <w:b/>
              </w:rPr>
              <w:t>25</w:t>
            </w:r>
          </w:p>
        </w:tc>
        <w:tc>
          <w:tcPr>
            <w:tcW w:w="1138" w:type="dxa"/>
            <w:shd w:val="clear" w:color="auto" w:fill="D4DCE3"/>
          </w:tcPr>
          <w:p w:rsidR="009B0403" w:rsidRDefault="00392069">
            <w:pPr>
              <w:pStyle w:val="TableParagraph"/>
              <w:spacing w:line="232" w:lineRule="exact"/>
              <w:ind w:left="244" w:right="236"/>
              <w:jc w:val="center"/>
              <w:rPr>
                <w:b/>
              </w:rPr>
            </w:pPr>
            <w:r>
              <w:rPr>
                <w:b/>
              </w:rPr>
              <w:t>100%</w:t>
            </w:r>
          </w:p>
        </w:tc>
        <w:tc>
          <w:tcPr>
            <w:tcW w:w="1008" w:type="dxa"/>
          </w:tcPr>
          <w:p w:rsidR="009B0403" w:rsidRDefault="00392069">
            <w:pPr>
              <w:pStyle w:val="TableParagraph"/>
              <w:spacing w:line="232" w:lineRule="exact"/>
              <w:ind w:left="123" w:right="116"/>
              <w:jc w:val="center"/>
              <w:rPr>
                <w:b/>
              </w:rPr>
            </w:pPr>
            <w:r>
              <w:rPr>
                <w:b/>
              </w:rPr>
              <w:t>350</w:t>
            </w:r>
          </w:p>
        </w:tc>
      </w:tr>
      <w:tr w:rsidR="00B25B16">
        <w:trPr>
          <w:trHeight w:val="253"/>
        </w:trPr>
        <w:tc>
          <w:tcPr>
            <w:tcW w:w="6659" w:type="dxa"/>
          </w:tcPr>
          <w:p w:rsidR="009B0403" w:rsidRDefault="00392069">
            <w:pPr>
              <w:pStyle w:val="TableParagraph"/>
              <w:spacing w:line="234" w:lineRule="exact"/>
              <w:ind w:left="107"/>
            </w:pPr>
            <w:r>
              <w:t xml:space="preserve">Wp.4.1.6 </w:t>
            </w:r>
            <w:r>
              <w:t>Liczba przedsięwzięć i materiałów informacyjnych</w:t>
            </w:r>
          </w:p>
        </w:tc>
        <w:tc>
          <w:tcPr>
            <w:tcW w:w="1188" w:type="dxa"/>
            <w:shd w:val="clear" w:color="auto" w:fill="D4DCE3"/>
          </w:tcPr>
          <w:p w:rsidR="009B0403" w:rsidRDefault="00392069">
            <w:pPr>
              <w:pStyle w:val="TableParagraph"/>
              <w:spacing w:line="234" w:lineRule="exact"/>
              <w:ind w:left="189" w:right="178"/>
              <w:jc w:val="center"/>
              <w:rPr>
                <w:b/>
              </w:rPr>
            </w:pPr>
            <w:r>
              <w:rPr>
                <w:b/>
              </w:rPr>
              <w:t>43</w:t>
            </w:r>
            <w:r w:rsidR="007C6301">
              <w:rPr>
                <w:b/>
              </w:rPr>
              <w:t>,</w:t>
            </w:r>
            <w:r>
              <w:rPr>
                <w:b/>
              </w:rPr>
              <w:t>66</w:t>
            </w:r>
            <w:r w:rsidR="00492AFA">
              <w:rPr>
                <w:b/>
              </w:rPr>
              <w:t xml:space="preserve"> %</w:t>
            </w:r>
          </w:p>
        </w:tc>
        <w:tc>
          <w:tcPr>
            <w:tcW w:w="1160" w:type="dxa"/>
          </w:tcPr>
          <w:p w:rsidR="009B0403" w:rsidRDefault="00392069">
            <w:pPr>
              <w:pStyle w:val="TableParagraph"/>
              <w:spacing w:line="234" w:lineRule="exact"/>
              <w:ind w:left="256" w:right="248"/>
              <w:jc w:val="center"/>
              <w:rPr>
                <w:b/>
              </w:rPr>
            </w:pPr>
            <w:r>
              <w:rPr>
                <w:b/>
              </w:rPr>
              <w:t> </w:t>
            </w:r>
            <w:r>
              <w:rPr>
                <w:b/>
              </w:rPr>
              <w:br/>
              <w:t>62 000</w:t>
            </w:r>
          </w:p>
        </w:tc>
        <w:tc>
          <w:tcPr>
            <w:tcW w:w="1080" w:type="dxa"/>
            <w:shd w:val="clear" w:color="auto" w:fill="D4DCE3"/>
          </w:tcPr>
          <w:p w:rsidR="009B0403" w:rsidRDefault="00392069">
            <w:pPr>
              <w:pStyle w:val="TableParagraph"/>
              <w:spacing w:line="234" w:lineRule="exact"/>
              <w:ind w:left="134" w:right="126"/>
              <w:jc w:val="center"/>
              <w:rPr>
                <w:b/>
              </w:rPr>
            </w:pPr>
            <w:r>
              <w:rPr>
                <w:b/>
              </w:rPr>
              <w:t>79</w:t>
            </w:r>
            <w:r w:rsidR="007C6301">
              <w:rPr>
                <w:b/>
              </w:rPr>
              <w:t>,</w:t>
            </w:r>
            <w:r>
              <w:rPr>
                <w:b/>
              </w:rPr>
              <w:t>23</w:t>
            </w:r>
            <w:r w:rsidR="00492AFA">
              <w:rPr>
                <w:b/>
              </w:rPr>
              <w:t xml:space="preserve"> %</w:t>
            </w:r>
          </w:p>
        </w:tc>
        <w:tc>
          <w:tcPr>
            <w:tcW w:w="1092" w:type="dxa"/>
          </w:tcPr>
          <w:p w:rsidR="009B0403" w:rsidRDefault="00392069">
            <w:pPr>
              <w:pStyle w:val="TableParagraph"/>
              <w:spacing w:line="234" w:lineRule="exact"/>
              <w:ind w:left="206" w:right="198"/>
              <w:jc w:val="center"/>
              <w:rPr>
                <w:b/>
              </w:rPr>
            </w:pPr>
            <w:r>
              <w:rPr>
                <w:b/>
              </w:rPr>
              <w:t> </w:t>
            </w:r>
            <w:r>
              <w:rPr>
                <w:b/>
              </w:rPr>
              <w:br/>
              <w:t>50 500</w:t>
            </w:r>
          </w:p>
        </w:tc>
        <w:tc>
          <w:tcPr>
            <w:tcW w:w="1087" w:type="dxa"/>
            <w:shd w:val="clear" w:color="auto" w:fill="D4DCE3"/>
          </w:tcPr>
          <w:p w:rsidR="009B0403" w:rsidRDefault="00392069">
            <w:pPr>
              <w:pStyle w:val="TableParagraph"/>
              <w:spacing w:line="234" w:lineRule="exact"/>
              <w:ind w:left="222" w:right="209"/>
              <w:jc w:val="center"/>
              <w:rPr>
                <w:b/>
              </w:rPr>
            </w:pPr>
            <w:r>
              <w:rPr>
                <w:b/>
              </w:rPr>
              <w:t>100 %</w:t>
            </w:r>
          </w:p>
        </w:tc>
        <w:tc>
          <w:tcPr>
            <w:tcW w:w="1059" w:type="dxa"/>
          </w:tcPr>
          <w:p w:rsidR="00327A27" w:rsidRDefault="00392069">
            <w:pPr>
              <w:pStyle w:val="TableParagraph"/>
              <w:spacing w:line="234" w:lineRule="exact"/>
              <w:ind w:left="205" w:right="198"/>
              <w:jc w:val="center"/>
              <w:rPr>
                <w:b/>
              </w:rPr>
            </w:pPr>
            <w:r>
              <w:rPr>
                <w:b/>
              </w:rPr>
              <w:t> </w:t>
            </w:r>
            <w:r>
              <w:rPr>
                <w:b/>
              </w:rPr>
              <w:br/>
              <w:t>29 500</w:t>
            </w:r>
          </w:p>
          <w:p w:rsidR="009B0403" w:rsidRDefault="009B0403">
            <w:pPr>
              <w:pStyle w:val="TableParagraph"/>
              <w:spacing w:line="234" w:lineRule="exact"/>
              <w:ind w:left="205" w:right="198"/>
              <w:jc w:val="center"/>
              <w:rPr>
                <w:b/>
              </w:rPr>
            </w:pPr>
          </w:p>
        </w:tc>
        <w:tc>
          <w:tcPr>
            <w:tcW w:w="1138" w:type="dxa"/>
            <w:shd w:val="clear" w:color="auto" w:fill="D4DCE3"/>
          </w:tcPr>
          <w:p w:rsidR="009B0403" w:rsidRDefault="00392069">
            <w:pPr>
              <w:pStyle w:val="TableParagraph"/>
              <w:spacing w:line="234" w:lineRule="exact"/>
              <w:ind w:left="246" w:right="236"/>
              <w:jc w:val="center"/>
              <w:rPr>
                <w:b/>
              </w:rPr>
            </w:pPr>
            <w:r>
              <w:rPr>
                <w:b/>
              </w:rPr>
              <w:t>100 %</w:t>
            </w:r>
          </w:p>
        </w:tc>
        <w:tc>
          <w:tcPr>
            <w:tcW w:w="1008" w:type="dxa"/>
          </w:tcPr>
          <w:p w:rsidR="009B0403" w:rsidRDefault="00392069">
            <w:pPr>
              <w:pStyle w:val="TableParagraph"/>
              <w:spacing w:line="234" w:lineRule="exact"/>
              <w:ind w:left="126" w:right="116"/>
              <w:jc w:val="center"/>
              <w:rPr>
                <w:b/>
              </w:rPr>
            </w:pPr>
            <w:r>
              <w:rPr>
                <w:b/>
              </w:rPr>
              <w:t> </w:t>
            </w:r>
            <w:r>
              <w:rPr>
                <w:b/>
              </w:rPr>
              <w:br/>
            </w:r>
            <w:r w:rsidR="004501B1">
              <w:rPr>
                <w:b/>
              </w:rPr>
              <w:t>142 000</w:t>
            </w:r>
          </w:p>
        </w:tc>
      </w:tr>
      <w:tr w:rsidR="00B25B16">
        <w:trPr>
          <w:trHeight w:val="251"/>
        </w:trPr>
        <w:tc>
          <w:tcPr>
            <w:tcW w:w="15471" w:type="dxa"/>
            <w:gridSpan w:val="9"/>
            <w:shd w:val="clear" w:color="auto" w:fill="006FC0"/>
          </w:tcPr>
          <w:p w:rsidR="009B0403" w:rsidRDefault="00392069">
            <w:pPr>
              <w:pStyle w:val="TableParagraph"/>
              <w:spacing w:line="232" w:lineRule="exact"/>
              <w:ind w:left="107"/>
              <w:rPr>
                <w:b/>
              </w:rPr>
            </w:pPr>
            <w:r>
              <w:rPr>
                <w:b/>
                <w:color w:val="FFFFFF"/>
              </w:rPr>
              <w:t>Przedsięwzięcie 4.2</w:t>
            </w:r>
          </w:p>
        </w:tc>
      </w:tr>
      <w:tr w:rsidR="00B25B16">
        <w:trPr>
          <w:trHeight w:val="506"/>
        </w:trPr>
        <w:tc>
          <w:tcPr>
            <w:tcW w:w="6659" w:type="dxa"/>
          </w:tcPr>
          <w:p w:rsidR="009B0403" w:rsidRDefault="00392069">
            <w:pPr>
              <w:pStyle w:val="TableParagraph"/>
              <w:spacing w:line="244" w:lineRule="exact"/>
              <w:ind w:left="107"/>
            </w:pPr>
            <w:r>
              <w:t>Wp.4.2.1. Liczba osobodni przeprowadzonych szkoleń dla pracowników</w:t>
            </w:r>
          </w:p>
          <w:p w:rsidR="009B0403" w:rsidRDefault="00392069">
            <w:pPr>
              <w:pStyle w:val="TableParagraph"/>
              <w:spacing w:line="242" w:lineRule="exact"/>
              <w:ind w:left="107"/>
            </w:pPr>
            <w:r>
              <w:t>i/lub osób zaangażowanych we wdrażanie LSR</w:t>
            </w:r>
          </w:p>
        </w:tc>
        <w:tc>
          <w:tcPr>
            <w:tcW w:w="1188" w:type="dxa"/>
            <w:shd w:val="clear" w:color="auto" w:fill="D4DCE3"/>
          </w:tcPr>
          <w:p w:rsidR="009B0403" w:rsidRDefault="00392069">
            <w:pPr>
              <w:pStyle w:val="TableParagraph"/>
              <w:spacing w:before="116"/>
              <w:ind w:left="189" w:right="178"/>
              <w:jc w:val="center"/>
              <w:rPr>
                <w:b/>
              </w:rPr>
            </w:pPr>
            <w:r>
              <w:rPr>
                <w:b/>
              </w:rPr>
              <w:t>35%</w:t>
            </w:r>
          </w:p>
        </w:tc>
        <w:tc>
          <w:tcPr>
            <w:tcW w:w="1160" w:type="dxa"/>
          </w:tcPr>
          <w:p w:rsidR="009B0403" w:rsidRDefault="00392069">
            <w:pPr>
              <w:pStyle w:val="TableParagraph"/>
              <w:spacing w:before="116"/>
              <w:ind w:left="5"/>
              <w:jc w:val="center"/>
              <w:rPr>
                <w:b/>
              </w:rPr>
            </w:pPr>
            <w:r>
              <w:rPr>
                <w:b/>
              </w:rPr>
              <w:t>7</w:t>
            </w:r>
          </w:p>
        </w:tc>
        <w:tc>
          <w:tcPr>
            <w:tcW w:w="1080" w:type="dxa"/>
            <w:shd w:val="clear" w:color="auto" w:fill="D4DCE3"/>
          </w:tcPr>
          <w:p w:rsidR="009B0403" w:rsidRDefault="00392069">
            <w:pPr>
              <w:pStyle w:val="TableParagraph"/>
              <w:spacing w:before="116"/>
              <w:ind w:left="134" w:right="126"/>
              <w:jc w:val="center"/>
              <w:rPr>
                <w:b/>
              </w:rPr>
            </w:pPr>
            <w:r>
              <w:rPr>
                <w:b/>
              </w:rPr>
              <w:t>85%</w:t>
            </w:r>
          </w:p>
        </w:tc>
        <w:tc>
          <w:tcPr>
            <w:tcW w:w="1092" w:type="dxa"/>
          </w:tcPr>
          <w:p w:rsidR="009B0403" w:rsidRDefault="00392069">
            <w:pPr>
              <w:pStyle w:val="TableParagraph"/>
              <w:spacing w:before="116"/>
              <w:ind w:left="208" w:right="198"/>
              <w:jc w:val="center"/>
              <w:rPr>
                <w:b/>
              </w:rPr>
            </w:pPr>
            <w:r>
              <w:rPr>
                <w:b/>
              </w:rPr>
              <w:t>10</w:t>
            </w:r>
          </w:p>
        </w:tc>
        <w:tc>
          <w:tcPr>
            <w:tcW w:w="1087" w:type="dxa"/>
            <w:shd w:val="clear" w:color="auto" w:fill="D4DCE3"/>
          </w:tcPr>
          <w:p w:rsidR="009B0403" w:rsidRDefault="00392069">
            <w:pPr>
              <w:pStyle w:val="TableParagraph"/>
              <w:spacing w:before="116"/>
              <w:ind w:left="222" w:right="207"/>
              <w:jc w:val="center"/>
              <w:rPr>
                <w:b/>
              </w:rPr>
            </w:pPr>
            <w:r>
              <w:rPr>
                <w:b/>
              </w:rPr>
              <w:t>100%</w:t>
            </w:r>
          </w:p>
        </w:tc>
        <w:tc>
          <w:tcPr>
            <w:tcW w:w="1059" w:type="dxa"/>
          </w:tcPr>
          <w:p w:rsidR="009B0403" w:rsidRDefault="00392069">
            <w:pPr>
              <w:pStyle w:val="TableParagraph"/>
              <w:spacing w:before="116"/>
              <w:ind w:left="6"/>
              <w:jc w:val="center"/>
              <w:rPr>
                <w:b/>
              </w:rPr>
            </w:pPr>
            <w:r>
              <w:rPr>
                <w:b/>
              </w:rPr>
              <w:t>3</w:t>
            </w:r>
          </w:p>
        </w:tc>
        <w:tc>
          <w:tcPr>
            <w:tcW w:w="1138" w:type="dxa"/>
            <w:shd w:val="clear" w:color="auto" w:fill="D4DCE3"/>
          </w:tcPr>
          <w:p w:rsidR="009B0403" w:rsidRDefault="00392069">
            <w:pPr>
              <w:pStyle w:val="TableParagraph"/>
              <w:spacing w:before="116"/>
              <w:ind w:left="244" w:right="236"/>
              <w:jc w:val="center"/>
              <w:rPr>
                <w:b/>
              </w:rPr>
            </w:pPr>
            <w:r>
              <w:rPr>
                <w:b/>
              </w:rPr>
              <w:t>100%</w:t>
            </w:r>
          </w:p>
        </w:tc>
        <w:tc>
          <w:tcPr>
            <w:tcW w:w="1008" w:type="dxa"/>
          </w:tcPr>
          <w:p w:rsidR="009B0403" w:rsidRDefault="00392069">
            <w:pPr>
              <w:pStyle w:val="TableParagraph"/>
              <w:spacing w:before="116"/>
              <w:ind w:left="123" w:right="116"/>
              <w:jc w:val="center"/>
              <w:rPr>
                <w:b/>
              </w:rPr>
            </w:pPr>
            <w:r>
              <w:rPr>
                <w:b/>
              </w:rPr>
              <w:t>20</w:t>
            </w:r>
          </w:p>
        </w:tc>
      </w:tr>
      <w:tr w:rsidR="00B25B16">
        <w:trPr>
          <w:trHeight w:val="505"/>
        </w:trPr>
        <w:tc>
          <w:tcPr>
            <w:tcW w:w="6659" w:type="dxa"/>
          </w:tcPr>
          <w:p w:rsidR="009B0403" w:rsidRDefault="00392069">
            <w:pPr>
              <w:pStyle w:val="TableParagraph"/>
              <w:spacing w:line="244" w:lineRule="exact"/>
              <w:ind w:left="107"/>
            </w:pPr>
            <w:r>
              <w:t>Wp.4.2.2. Liczba osobodni przeprowadzonych szkoleń dla członków</w:t>
            </w:r>
          </w:p>
          <w:p w:rsidR="009B0403" w:rsidRDefault="00392069">
            <w:pPr>
              <w:pStyle w:val="TableParagraph"/>
              <w:spacing w:line="242" w:lineRule="exact"/>
              <w:ind w:left="107"/>
            </w:pPr>
            <w:r>
              <w:t>organów LGD</w:t>
            </w:r>
          </w:p>
        </w:tc>
        <w:tc>
          <w:tcPr>
            <w:tcW w:w="1188" w:type="dxa"/>
            <w:shd w:val="clear" w:color="auto" w:fill="D4DCE3"/>
          </w:tcPr>
          <w:p w:rsidR="009B0403" w:rsidRDefault="00392069">
            <w:pPr>
              <w:pStyle w:val="TableParagraph"/>
              <w:spacing w:before="116"/>
              <w:ind w:left="189" w:right="178"/>
              <w:jc w:val="center"/>
              <w:rPr>
                <w:b/>
              </w:rPr>
            </w:pPr>
            <w:r>
              <w:rPr>
                <w:b/>
              </w:rPr>
              <w:t>50%</w:t>
            </w:r>
          </w:p>
        </w:tc>
        <w:tc>
          <w:tcPr>
            <w:tcW w:w="1160" w:type="dxa"/>
          </w:tcPr>
          <w:p w:rsidR="009B0403" w:rsidRDefault="00392069">
            <w:pPr>
              <w:pStyle w:val="TableParagraph"/>
              <w:spacing w:before="116"/>
              <w:ind w:left="253" w:right="248"/>
              <w:jc w:val="center"/>
              <w:rPr>
                <w:b/>
              </w:rPr>
            </w:pPr>
            <w:r>
              <w:rPr>
                <w:b/>
              </w:rPr>
              <w:t>54</w:t>
            </w:r>
          </w:p>
        </w:tc>
        <w:tc>
          <w:tcPr>
            <w:tcW w:w="1080" w:type="dxa"/>
            <w:shd w:val="clear" w:color="auto" w:fill="D4DCE3"/>
          </w:tcPr>
          <w:p w:rsidR="009B0403" w:rsidRDefault="00392069">
            <w:pPr>
              <w:pStyle w:val="TableParagraph"/>
              <w:spacing w:before="116"/>
              <w:ind w:left="134" w:right="126"/>
              <w:jc w:val="center"/>
              <w:rPr>
                <w:b/>
              </w:rPr>
            </w:pPr>
            <w:r>
              <w:rPr>
                <w:b/>
              </w:rPr>
              <w:t>100%</w:t>
            </w:r>
          </w:p>
        </w:tc>
        <w:tc>
          <w:tcPr>
            <w:tcW w:w="1092" w:type="dxa"/>
          </w:tcPr>
          <w:p w:rsidR="009B0403" w:rsidRDefault="00392069">
            <w:pPr>
              <w:pStyle w:val="TableParagraph"/>
              <w:spacing w:before="116"/>
              <w:ind w:left="203" w:right="198"/>
              <w:jc w:val="center"/>
              <w:rPr>
                <w:b/>
              </w:rPr>
            </w:pPr>
            <w:r>
              <w:rPr>
                <w:b/>
              </w:rPr>
              <w:t>54</w:t>
            </w:r>
          </w:p>
        </w:tc>
        <w:tc>
          <w:tcPr>
            <w:tcW w:w="1087" w:type="dxa"/>
            <w:shd w:val="clear" w:color="auto" w:fill="D4DCE3"/>
          </w:tcPr>
          <w:p w:rsidR="009B0403" w:rsidRDefault="00392069">
            <w:pPr>
              <w:pStyle w:val="TableParagraph"/>
              <w:spacing w:before="116"/>
              <w:ind w:left="219" w:right="209"/>
              <w:jc w:val="center"/>
              <w:rPr>
                <w:b/>
              </w:rPr>
            </w:pPr>
            <w:r>
              <w:rPr>
                <w:b/>
              </w:rPr>
              <w:t>0%</w:t>
            </w:r>
          </w:p>
        </w:tc>
        <w:tc>
          <w:tcPr>
            <w:tcW w:w="1059" w:type="dxa"/>
          </w:tcPr>
          <w:p w:rsidR="009B0403" w:rsidRDefault="00392069">
            <w:pPr>
              <w:pStyle w:val="TableParagraph"/>
              <w:spacing w:before="116"/>
              <w:ind w:left="6"/>
              <w:jc w:val="center"/>
              <w:rPr>
                <w:b/>
              </w:rPr>
            </w:pPr>
            <w:r>
              <w:rPr>
                <w:b/>
              </w:rPr>
              <w:t>0</w:t>
            </w:r>
          </w:p>
        </w:tc>
        <w:tc>
          <w:tcPr>
            <w:tcW w:w="1138" w:type="dxa"/>
            <w:shd w:val="clear" w:color="auto" w:fill="D4DCE3"/>
          </w:tcPr>
          <w:p w:rsidR="009B0403" w:rsidRDefault="00392069">
            <w:pPr>
              <w:pStyle w:val="TableParagraph"/>
              <w:spacing w:before="116"/>
              <w:ind w:left="244" w:right="236"/>
              <w:jc w:val="center"/>
              <w:rPr>
                <w:b/>
              </w:rPr>
            </w:pPr>
            <w:r>
              <w:rPr>
                <w:b/>
              </w:rPr>
              <w:t>100%</w:t>
            </w:r>
          </w:p>
        </w:tc>
        <w:tc>
          <w:tcPr>
            <w:tcW w:w="1008" w:type="dxa"/>
          </w:tcPr>
          <w:p w:rsidR="009B0403" w:rsidRDefault="00392069">
            <w:pPr>
              <w:pStyle w:val="TableParagraph"/>
              <w:spacing w:before="116"/>
              <w:ind w:left="123" w:right="116"/>
              <w:jc w:val="center"/>
              <w:rPr>
                <w:b/>
              </w:rPr>
            </w:pPr>
            <w:r>
              <w:rPr>
                <w:b/>
              </w:rPr>
              <w:t>108</w:t>
            </w:r>
          </w:p>
        </w:tc>
      </w:tr>
      <w:tr w:rsidR="00B25B16">
        <w:trPr>
          <w:trHeight w:val="254"/>
        </w:trPr>
        <w:tc>
          <w:tcPr>
            <w:tcW w:w="15471" w:type="dxa"/>
            <w:gridSpan w:val="9"/>
            <w:shd w:val="clear" w:color="auto" w:fill="006FC0"/>
          </w:tcPr>
          <w:p w:rsidR="009B0403" w:rsidRDefault="00392069">
            <w:pPr>
              <w:pStyle w:val="TableParagraph"/>
              <w:spacing w:line="234" w:lineRule="exact"/>
              <w:ind w:left="107"/>
              <w:rPr>
                <w:b/>
              </w:rPr>
            </w:pPr>
            <w:r>
              <w:rPr>
                <w:b/>
                <w:color w:val="FFFFFF"/>
              </w:rPr>
              <w:t>Przedsięwzięcie 4.3</w:t>
            </w:r>
          </w:p>
        </w:tc>
      </w:tr>
      <w:tr w:rsidR="00B25B16">
        <w:trPr>
          <w:trHeight w:val="505"/>
        </w:trPr>
        <w:tc>
          <w:tcPr>
            <w:tcW w:w="6659" w:type="dxa"/>
          </w:tcPr>
          <w:p w:rsidR="009B0403" w:rsidRDefault="00392069">
            <w:pPr>
              <w:pStyle w:val="TableParagraph"/>
              <w:spacing w:line="242" w:lineRule="exact"/>
              <w:ind w:left="107"/>
            </w:pPr>
            <w:r>
              <w:t>Wp.4.3.1. Liczba zrealizowanych projektów współpracy, w tym</w:t>
            </w:r>
          </w:p>
          <w:p w:rsidR="009B0403" w:rsidRDefault="00392069">
            <w:pPr>
              <w:pStyle w:val="TableParagraph"/>
              <w:spacing w:before="1" w:line="243" w:lineRule="exact"/>
              <w:ind w:left="107"/>
            </w:pPr>
            <w:r>
              <w:t>projektów międzynarodowych</w:t>
            </w:r>
          </w:p>
        </w:tc>
        <w:tc>
          <w:tcPr>
            <w:tcW w:w="1188" w:type="dxa"/>
            <w:shd w:val="clear" w:color="auto" w:fill="D4DCE3"/>
          </w:tcPr>
          <w:p w:rsidR="009B0403" w:rsidRDefault="00392069">
            <w:pPr>
              <w:pStyle w:val="TableParagraph"/>
              <w:spacing w:before="116"/>
              <w:ind w:left="189" w:right="178"/>
              <w:jc w:val="center"/>
              <w:rPr>
                <w:b/>
              </w:rPr>
            </w:pPr>
            <w:ins w:id="10" w:author="Agata Szarańska" w:date="2023-04-24T15:10:00Z">
              <w:r>
                <w:rPr>
                  <w:b/>
                </w:rPr>
                <w:t>50</w:t>
              </w:r>
            </w:ins>
            <w:del w:id="11" w:author="Agata Szarańska" w:date="2023-04-24T15:10:00Z">
              <w:r>
                <w:rPr>
                  <w:b/>
                </w:rPr>
                <w:delText>100</w:delText>
              </w:r>
            </w:del>
            <w:r w:rsidR="00492AFA">
              <w:rPr>
                <w:b/>
              </w:rPr>
              <w:t>%</w:t>
            </w:r>
          </w:p>
        </w:tc>
        <w:tc>
          <w:tcPr>
            <w:tcW w:w="1160" w:type="dxa"/>
          </w:tcPr>
          <w:p w:rsidR="009B0403" w:rsidRDefault="00392069">
            <w:pPr>
              <w:pStyle w:val="TableParagraph"/>
              <w:spacing w:before="116"/>
              <w:ind w:left="5"/>
              <w:jc w:val="center"/>
              <w:rPr>
                <w:b/>
              </w:rPr>
            </w:pPr>
            <w:ins w:id="12" w:author="Agata Szarańska" w:date="2023-04-24T15:10:00Z">
              <w:r>
                <w:rPr>
                  <w:b/>
                </w:rPr>
                <w:t>1</w:t>
              </w:r>
            </w:ins>
            <w:del w:id="13" w:author="Agata Szarańska" w:date="2023-04-24T15:10:00Z">
              <w:r w:rsidR="00492AFA">
                <w:rPr>
                  <w:b/>
                </w:rPr>
                <w:delText>2</w:delText>
              </w:r>
            </w:del>
          </w:p>
        </w:tc>
        <w:tc>
          <w:tcPr>
            <w:tcW w:w="1080" w:type="dxa"/>
            <w:shd w:val="clear" w:color="auto" w:fill="D4DCE3"/>
          </w:tcPr>
          <w:p w:rsidR="009B0403" w:rsidRDefault="00392069">
            <w:pPr>
              <w:pStyle w:val="TableParagraph"/>
              <w:spacing w:before="116"/>
              <w:ind w:left="134" w:right="126"/>
              <w:jc w:val="center"/>
              <w:rPr>
                <w:b/>
              </w:rPr>
            </w:pPr>
            <w:r>
              <w:rPr>
                <w:b/>
              </w:rPr>
              <w:t>0%</w:t>
            </w:r>
          </w:p>
        </w:tc>
        <w:tc>
          <w:tcPr>
            <w:tcW w:w="1092" w:type="dxa"/>
          </w:tcPr>
          <w:p w:rsidR="009B0403" w:rsidRDefault="00392069">
            <w:pPr>
              <w:pStyle w:val="TableParagraph"/>
              <w:spacing w:before="116"/>
              <w:ind w:left="5"/>
              <w:jc w:val="center"/>
              <w:rPr>
                <w:b/>
              </w:rPr>
            </w:pPr>
            <w:r>
              <w:rPr>
                <w:b/>
              </w:rPr>
              <w:t>0</w:t>
            </w:r>
          </w:p>
        </w:tc>
        <w:tc>
          <w:tcPr>
            <w:tcW w:w="1087" w:type="dxa"/>
            <w:shd w:val="clear" w:color="auto" w:fill="D4DCE3"/>
          </w:tcPr>
          <w:p w:rsidR="009B0403" w:rsidRDefault="00392069">
            <w:pPr>
              <w:pStyle w:val="TableParagraph"/>
              <w:spacing w:before="116"/>
              <w:ind w:left="219" w:right="209"/>
              <w:jc w:val="center"/>
              <w:rPr>
                <w:b/>
              </w:rPr>
            </w:pPr>
            <w:ins w:id="14" w:author="Agata Szarańska" w:date="2023-04-24T15:10:00Z">
              <w:r>
                <w:rPr>
                  <w:b/>
                </w:rPr>
                <w:t>100</w:t>
              </w:r>
            </w:ins>
            <w:del w:id="15" w:author="Agata Szarańska" w:date="2023-04-24T15:10:00Z">
              <w:r w:rsidR="00492AFA">
                <w:rPr>
                  <w:b/>
                </w:rPr>
                <w:delText>0</w:delText>
              </w:r>
            </w:del>
            <w:r w:rsidR="00492AFA">
              <w:rPr>
                <w:b/>
              </w:rPr>
              <w:t>%</w:t>
            </w:r>
          </w:p>
        </w:tc>
        <w:tc>
          <w:tcPr>
            <w:tcW w:w="1059" w:type="dxa"/>
          </w:tcPr>
          <w:p w:rsidR="009B0403" w:rsidRDefault="00392069">
            <w:pPr>
              <w:pStyle w:val="TableParagraph"/>
              <w:spacing w:before="116"/>
              <w:ind w:left="6"/>
              <w:jc w:val="center"/>
              <w:rPr>
                <w:b/>
              </w:rPr>
            </w:pPr>
            <w:del w:id="16" w:author="Agata Szarańska" w:date="2023-04-24T15:10:00Z">
              <w:r>
                <w:rPr>
                  <w:b/>
                </w:rPr>
                <w:delText>0</w:delText>
              </w:r>
            </w:del>
            <w:ins w:id="17" w:author="Agata Szarańska" w:date="2023-04-24T15:10:00Z">
              <w:r w:rsidR="00A0423E">
                <w:rPr>
                  <w:b/>
                </w:rPr>
                <w:t>1</w:t>
              </w:r>
            </w:ins>
          </w:p>
        </w:tc>
        <w:tc>
          <w:tcPr>
            <w:tcW w:w="1138" w:type="dxa"/>
            <w:shd w:val="clear" w:color="auto" w:fill="D4DCE3"/>
          </w:tcPr>
          <w:p w:rsidR="009B0403" w:rsidRDefault="00392069">
            <w:pPr>
              <w:pStyle w:val="TableParagraph"/>
              <w:spacing w:before="116"/>
              <w:ind w:left="244" w:right="236"/>
              <w:jc w:val="center"/>
              <w:rPr>
                <w:b/>
              </w:rPr>
            </w:pPr>
            <w:r>
              <w:rPr>
                <w:b/>
              </w:rPr>
              <w:t>100%</w:t>
            </w:r>
          </w:p>
        </w:tc>
        <w:tc>
          <w:tcPr>
            <w:tcW w:w="1008" w:type="dxa"/>
          </w:tcPr>
          <w:p w:rsidR="009B0403" w:rsidRDefault="00392069">
            <w:pPr>
              <w:pStyle w:val="TableParagraph"/>
              <w:spacing w:before="116"/>
              <w:ind w:left="7"/>
              <w:jc w:val="center"/>
              <w:rPr>
                <w:b/>
              </w:rPr>
            </w:pPr>
            <w:r>
              <w:rPr>
                <w:b/>
              </w:rPr>
              <w:t>2</w:t>
            </w:r>
          </w:p>
        </w:tc>
      </w:tr>
      <w:tr w:rsidR="00B25B16">
        <w:trPr>
          <w:trHeight w:val="251"/>
        </w:trPr>
        <w:tc>
          <w:tcPr>
            <w:tcW w:w="6659" w:type="dxa"/>
          </w:tcPr>
          <w:p w:rsidR="009B0403" w:rsidRDefault="00392069">
            <w:pPr>
              <w:pStyle w:val="TableParagraph"/>
              <w:spacing w:line="232" w:lineRule="exact"/>
              <w:ind w:left="107"/>
            </w:pPr>
            <w:r>
              <w:t>Wp.4.3.</w:t>
            </w:r>
            <w:r w:rsidR="001B13F1">
              <w:t>2.</w:t>
            </w:r>
            <w:r>
              <w:t xml:space="preserve"> Liczba LGD uczestniczących w projektach współpracy</w:t>
            </w:r>
          </w:p>
        </w:tc>
        <w:tc>
          <w:tcPr>
            <w:tcW w:w="1188" w:type="dxa"/>
            <w:shd w:val="clear" w:color="auto" w:fill="D4DCE3"/>
          </w:tcPr>
          <w:p w:rsidR="009B0403" w:rsidRDefault="00392069">
            <w:pPr>
              <w:pStyle w:val="TableParagraph"/>
              <w:spacing w:line="232" w:lineRule="exact"/>
              <w:ind w:left="189" w:right="178"/>
              <w:jc w:val="center"/>
              <w:rPr>
                <w:b/>
              </w:rPr>
            </w:pPr>
            <w:del w:id="18" w:author="Agata Szarańska" w:date="2023-04-24T15:11:00Z">
              <w:r>
                <w:rPr>
                  <w:b/>
                </w:rPr>
                <w:delText>100</w:delText>
              </w:r>
            </w:del>
            <w:ins w:id="19" w:author="Agata Szarańska" w:date="2023-04-24T15:11:00Z">
              <w:r w:rsidR="00A0423E">
                <w:rPr>
                  <w:b/>
                </w:rPr>
                <w:t>15,39</w:t>
              </w:r>
            </w:ins>
            <w:r>
              <w:rPr>
                <w:b/>
              </w:rPr>
              <w:t>%</w:t>
            </w:r>
          </w:p>
        </w:tc>
        <w:tc>
          <w:tcPr>
            <w:tcW w:w="1160" w:type="dxa"/>
          </w:tcPr>
          <w:p w:rsidR="009B0403" w:rsidRDefault="00392069">
            <w:pPr>
              <w:pStyle w:val="TableParagraph"/>
              <w:spacing w:line="232" w:lineRule="exact"/>
              <w:ind w:left="253" w:right="248"/>
              <w:jc w:val="center"/>
              <w:rPr>
                <w:b/>
              </w:rPr>
            </w:pPr>
            <w:ins w:id="20" w:author="Agata Szarańska" w:date="2023-04-24T15:10:00Z">
              <w:r>
                <w:rPr>
                  <w:b/>
                </w:rPr>
                <w:t>2</w:t>
              </w:r>
            </w:ins>
            <w:del w:id="21" w:author="Agata Szarańska" w:date="2023-04-24T15:10:00Z">
              <w:r w:rsidR="00492AFA">
                <w:rPr>
                  <w:b/>
                </w:rPr>
                <w:delText>1</w:delText>
              </w:r>
              <w:r w:rsidR="001B13F1">
                <w:rPr>
                  <w:b/>
                </w:rPr>
                <w:delText>3</w:delText>
              </w:r>
            </w:del>
          </w:p>
        </w:tc>
        <w:tc>
          <w:tcPr>
            <w:tcW w:w="1080" w:type="dxa"/>
            <w:shd w:val="clear" w:color="auto" w:fill="D4DCE3"/>
          </w:tcPr>
          <w:p w:rsidR="009B0403" w:rsidRDefault="00392069">
            <w:pPr>
              <w:pStyle w:val="TableParagraph"/>
              <w:spacing w:line="232" w:lineRule="exact"/>
              <w:ind w:left="134" w:right="126"/>
              <w:jc w:val="center"/>
              <w:rPr>
                <w:b/>
              </w:rPr>
            </w:pPr>
            <w:r>
              <w:rPr>
                <w:b/>
              </w:rPr>
              <w:t>0%</w:t>
            </w:r>
          </w:p>
        </w:tc>
        <w:tc>
          <w:tcPr>
            <w:tcW w:w="1092" w:type="dxa"/>
          </w:tcPr>
          <w:p w:rsidR="009B0403" w:rsidRDefault="00392069">
            <w:pPr>
              <w:pStyle w:val="TableParagraph"/>
              <w:spacing w:line="232" w:lineRule="exact"/>
              <w:ind w:left="5"/>
              <w:jc w:val="center"/>
              <w:rPr>
                <w:b/>
              </w:rPr>
            </w:pPr>
            <w:r>
              <w:rPr>
                <w:b/>
              </w:rPr>
              <w:t>0</w:t>
            </w:r>
          </w:p>
        </w:tc>
        <w:tc>
          <w:tcPr>
            <w:tcW w:w="1087" w:type="dxa"/>
            <w:shd w:val="clear" w:color="auto" w:fill="D4DCE3"/>
          </w:tcPr>
          <w:p w:rsidR="009B0403" w:rsidRDefault="00392069">
            <w:pPr>
              <w:pStyle w:val="TableParagraph"/>
              <w:spacing w:line="232" w:lineRule="exact"/>
              <w:ind w:left="219" w:right="209"/>
              <w:jc w:val="center"/>
              <w:rPr>
                <w:b/>
              </w:rPr>
            </w:pPr>
            <w:del w:id="22" w:author="Agata Szarańska" w:date="2023-04-24T15:11:00Z">
              <w:r>
                <w:rPr>
                  <w:b/>
                </w:rPr>
                <w:delText>0</w:delText>
              </w:r>
            </w:del>
            <w:ins w:id="23" w:author="Agata Szarańska" w:date="2023-04-24T15:11:00Z">
              <w:r w:rsidR="00A0423E">
                <w:rPr>
                  <w:b/>
                </w:rPr>
                <w:t>100</w:t>
              </w:r>
            </w:ins>
            <w:r>
              <w:rPr>
                <w:b/>
              </w:rPr>
              <w:t>%</w:t>
            </w:r>
          </w:p>
        </w:tc>
        <w:tc>
          <w:tcPr>
            <w:tcW w:w="1059" w:type="dxa"/>
          </w:tcPr>
          <w:p w:rsidR="009B0403" w:rsidRDefault="00392069">
            <w:pPr>
              <w:pStyle w:val="TableParagraph"/>
              <w:spacing w:line="232" w:lineRule="exact"/>
              <w:ind w:left="6"/>
              <w:jc w:val="center"/>
              <w:rPr>
                <w:b/>
              </w:rPr>
            </w:pPr>
            <w:del w:id="24" w:author="Agata Szarańska" w:date="2023-04-24T15:11:00Z">
              <w:r>
                <w:rPr>
                  <w:b/>
                </w:rPr>
                <w:delText>0</w:delText>
              </w:r>
            </w:del>
            <w:ins w:id="25" w:author="Agata Szarańska" w:date="2023-04-24T15:11:00Z">
              <w:r w:rsidR="00A0423E">
                <w:rPr>
                  <w:b/>
                </w:rPr>
                <w:t>13</w:t>
              </w:r>
            </w:ins>
          </w:p>
        </w:tc>
        <w:tc>
          <w:tcPr>
            <w:tcW w:w="1138" w:type="dxa"/>
            <w:shd w:val="clear" w:color="auto" w:fill="D4DCE3"/>
          </w:tcPr>
          <w:p w:rsidR="009B0403" w:rsidRDefault="00392069">
            <w:pPr>
              <w:pStyle w:val="TableParagraph"/>
              <w:spacing w:line="232" w:lineRule="exact"/>
              <w:ind w:left="244" w:right="236"/>
              <w:jc w:val="center"/>
              <w:rPr>
                <w:b/>
              </w:rPr>
            </w:pPr>
            <w:r>
              <w:rPr>
                <w:b/>
              </w:rPr>
              <w:t>100%</w:t>
            </w:r>
          </w:p>
        </w:tc>
        <w:tc>
          <w:tcPr>
            <w:tcW w:w="1008" w:type="dxa"/>
          </w:tcPr>
          <w:p w:rsidR="009B0403" w:rsidRDefault="00392069">
            <w:pPr>
              <w:pStyle w:val="TableParagraph"/>
              <w:spacing w:line="232" w:lineRule="exact"/>
              <w:ind w:left="123" w:right="116"/>
              <w:jc w:val="center"/>
              <w:rPr>
                <w:b/>
              </w:rPr>
            </w:pPr>
            <w:r>
              <w:rPr>
                <w:b/>
              </w:rPr>
              <w:t>1</w:t>
            </w:r>
            <w:r w:rsidR="001B13F1">
              <w:rPr>
                <w:b/>
              </w:rPr>
              <w:t>3</w:t>
            </w:r>
          </w:p>
        </w:tc>
      </w:tr>
    </w:tbl>
    <w:p w:rsidR="009B0403" w:rsidRDefault="00392069">
      <w:pPr>
        <w:pStyle w:val="Tekstpodstawowy"/>
        <w:spacing w:before="2"/>
        <w:rPr>
          <w:sz w:val="13"/>
        </w:rPr>
      </w:pPr>
      <w:r>
        <w:rPr>
          <w:noProof/>
        </w:rPr>
        <mc:AlternateContent>
          <mc:Choice Requires="wps">
            <w:drawing>
              <wp:anchor distT="0" distB="0" distL="114300" distR="114300" simplePos="0" relativeHeight="251746304"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46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60" o:spid="_x0000_s1088"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47328" filled="f" stroked="f">
                <v:textbox style="layout-flow:vertical;mso-layout-flow-alt:bottom-to-top" inset="0,0,0,0">
                  <w:txbxContent>
                    <w:p w:rsidR="00C45E4C" w14:paraId="102DE6A4" w14:textId="77777777">
                      <w:pPr>
                        <w:pStyle w:val="BodyText"/>
                        <w:spacing w:before="11"/>
                        <w:ind w:left="20"/>
                      </w:pPr>
                      <w:r>
                        <w:t>Strona 46</w:t>
                      </w:r>
                    </w:p>
                  </w:txbxContent>
                </v:textbox>
              </v:shape>
            </w:pict>
          </mc:Fallback>
        </mc:AlternateContent>
      </w:r>
    </w:p>
    <w:p w:rsidR="009B0403" w:rsidRDefault="00392069">
      <w:pPr>
        <w:pStyle w:val="Akapitzlist"/>
        <w:numPr>
          <w:ilvl w:val="0"/>
          <w:numId w:val="54"/>
        </w:numPr>
        <w:tabs>
          <w:tab w:val="left" w:pos="546"/>
          <w:tab w:val="left" w:pos="547"/>
        </w:tabs>
        <w:spacing w:before="92" w:line="252" w:lineRule="exact"/>
        <w:rPr>
          <w:b/>
          <w:color w:val="001F5F"/>
        </w:rPr>
      </w:pPr>
      <w:r>
        <w:rPr>
          <w:b/>
          <w:color w:val="006FC0"/>
        </w:rPr>
        <w:t>WSKAŹNIKI</w:t>
      </w:r>
      <w:r>
        <w:rPr>
          <w:b/>
          <w:color w:val="006FC0"/>
          <w:spacing w:val="-1"/>
        </w:rPr>
        <w:t xml:space="preserve"> </w:t>
      </w:r>
      <w:r>
        <w:rPr>
          <w:b/>
          <w:color w:val="006FC0"/>
        </w:rPr>
        <w:t>REZULTATU</w:t>
      </w:r>
    </w:p>
    <w:p w:rsidR="009B0403" w:rsidRDefault="00392069">
      <w:pPr>
        <w:pStyle w:val="Tekstpodstawowy"/>
        <w:ind w:left="119" w:right="139"/>
        <w:jc w:val="both"/>
      </w:pPr>
      <w:r>
        <w:t xml:space="preserve">W kontekście wskaźników rezultatu należy zauważyć, iż wskaźniki związane z udziałem osób lub </w:t>
      </w:r>
      <w:r>
        <w:t>utworzeniem podmiotów (działalność gospodarcza), realizowane będą adekwatnie do zaplanowanych w czasie wskaźników produktu dla poszczególnych przedsięwzięć.</w:t>
      </w:r>
    </w:p>
    <w:p w:rsidR="009B0403" w:rsidRDefault="00392069">
      <w:pPr>
        <w:pStyle w:val="Tekstpodstawowy"/>
        <w:ind w:left="119" w:right="137"/>
        <w:jc w:val="both"/>
      </w:pPr>
      <w:r>
        <w:t>W</w:t>
      </w:r>
      <w:r>
        <w:rPr>
          <w:spacing w:val="-7"/>
        </w:rPr>
        <w:t xml:space="preserve"> </w:t>
      </w:r>
      <w:r>
        <w:t>kontekście</w:t>
      </w:r>
      <w:r>
        <w:rPr>
          <w:spacing w:val="-6"/>
        </w:rPr>
        <w:t xml:space="preserve"> </w:t>
      </w:r>
      <w:r>
        <w:t>wskaźników</w:t>
      </w:r>
      <w:r>
        <w:rPr>
          <w:spacing w:val="-8"/>
        </w:rPr>
        <w:t xml:space="preserve"> </w:t>
      </w:r>
      <w:r>
        <w:t>związanych</w:t>
      </w:r>
      <w:r>
        <w:rPr>
          <w:spacing w:val="-6"/>
        </w:rPr>
        <w:t xml:space="preserve"> </w:t>
      </w:r>
      <w:r>
        <w:t>z</w:t>
      </w:r>
      <w:r>
        <w:rPr>
          <w:spacing w:val="-7"/>
        </w:rPr>
        <w:t xml:space="preserve"> </w:t>
      </w:r>
      <w:r>
        <w:t>oddziaływaniem</w:t>
      </w:r>
      <w:r>
        <w:rPr>
          <w:spacing w:val="-5"/>
        </w:rPr>
        <w:t xml:space="preserve"> </w:t>
      </w:r>
      <w:r>
        <w:t>danej</w:t>
      </w:r>
      <w:r>
        <w:rPr>
          <w:spacing w:val="-6"/>
        </w:rPr>
        <w:t xml:space="preserve"> </w:t>
      </w:r>
      <w:r>
        <w:t>inwestycji</w:t>
      </w:r>
      <w:r>
        <w:rPr>
          <w:spacing w:val="-5"/>
        </w:rPr>
        <w:t xml:space="preserve"> </w:t>
      </w:r>
      <w:r>
        <w:t>(budynki,</w:t>
      </w:r>
      <w:r>
        <w:rPr>
          <w:spacing w:val="-6"/>
        </w:rPr>
        <w:t xml:space="preserve"> </w:t>
      </w:r>
      <w:r>
        <w:t>droga),</w:t>
      </w:r>
      <w:r>
        <w:rPr>
          <w:spacing w:val="-7"/>
        </w:rPr>
        <w:t xml:space="preserve"> </w:t>
      </w:r>
      <w:r>
        <w:t>rezultaty</w:t>
      </w:r>
      <w:r>
        <w:rPr>
          <w:spacing w:val="-6"/>
        </w:rPr>
        <w:t xml:space="preserve"> </w:t>
      </w:r>
      <w:r>
        <w:t>bę</w:t>
      </w:r>
      <w:r>
        <w:t>dą</w:t>
      </w:r>
      <w:r>
        <w:rPr>
          <w:spacing w:val="-7"/>
        </w:rPr>
        <w:t xml:space="preserve"> </w:t>
      </w:r>
      <w:r>
        <w:t>osiągane sukcesywnie</w:t>
      </w:r>
      <w:r>
        <w:rPr>
          <w:spacing w:val="-6"/>
        </w:rPr>
        <w:t xml:space="preserve"> </w:t>
      </w:r>
      <w:r>
        <w:t>–</w:t>
      </w:r>
      <w:r>
        <w:rPr>
          <w:spacing w:val="-6"/>
        </w:rPr>
        <w:t xml:space="preserve"> </w:t>
      </w:r>
      <w:r>
        <w:t>od</w:t>
      </w:r>
      <w:r>
        <w:rPr>
          <w:spacing w:val="-7"/>
        </w:rPr>
        <w:t xml:space="preserve"> </w:t>
      </w:r>
      <w:r>
        <w:t>momentu</w:t>
      </w:r>
      <w:r>
        <w:rPr>
          <w:spacing w:val="-6"/>
        </w:rPr>
        <w:t xml:space="preserve"> </w:t>
      </w:r>
      <w:r>
        <w:t>zakończenia</w:t>
      </w:r>
      <w:r>
        <w:rPr>
          <w:spacing w:val="-7"/>
        </w:rPr>
        <w:t xml:space="preserve"> </w:t>
      </w:r>
      <w:r>
        <w:t>realizacji</w:t>
      </w:r>
      <w:r>
        <w:rPr>
          <w:spacing w:val="-5"/>
        </w:rPr>
        <w:t xml:space="preserve"> </w:t>
      </w:r>
      <w:r>
        <w:t>do</w:t>
      </w:r>
      <w:r>
        <w:rPr>
          <w:spacing w:val="-7"/>
        </w:rPr>
        <w:t xml:space="preserve"> </w:t>
      </w:r>
      <w:r>
        <w:t>roku docelowego 202</w:t>
      </w:r>
      <w:r w:rsidR="00954E86">
        <w:t>4</w:t>
      </w:r>
      <w:r>
        <w:t>.</w:t>
      </w:r>
    </w:p>
    <w:p w:rsidR="009B0403" w:rsidRDefault="009B0403">
      <w:pPr>
        <w:pStyle w:val="Tekstpodstawowy"/>
        <w:spacing w:before="10"/>
        <w:rPr>
          <w:sz w:val="21"/>
        </w:rPr>
      </w:pPr>
    </w:p>
    <w:p w:rsidR="009B0403" w:rsidRDefault="00392069">
      <w:pPr>
        <w:pStyle w:val="Akapitzlist"/>
        <w:numPr>
          <w:ilvl w:val="0"/>
          <w:numId w:val="54"/>
        </w:numPr>
        <w:tabs>
          <w:tab w:val="left" w:pos="546"/>
          <w:tab w:val="left" w:pos="547"/>
        </w:tabs>
        <w:spacing w:before="1"/>
        <w:rPr>
          <w:b/>
          <w:color w:val="006FC0"/>
        </w:rPr>
      </w:pPr>
      <w:r>
        <w:rPr>
          <w:b/>
          <w:color w:val="006FC0"/>
        </w:rPr>
        <w:t>PROJEKTY</w:t>
      </w:r>
      <w:r>
        <w:rPr>
          <w:b/>
          <w:color w:val="006FC0"/>
          <w:spacing w:val="-2"/>
        </w:rPr>
        <w:t xml:space="preserve"> </w:t>
      </w:r>
      <w:r>
        <w:rPr>
          <w:b/>
          <w:color w:val="006FC0"/>
        </w:rPr>
        <w:t>WSPÓŁPRACY</w:t>
      </w:r>
    </w:p>
    <w:p w:rsidR="009B0403" w:rsidRDefault="00392069">
      <w:pPr>
        <w:pStyle w:val="Tekstpodstawowy"/>
        <w:spacing w:before="1"/>
        <w:ind w:left="119" w:right="136"/>
        <w:jc w:val="both"/>
      </w:pPr>
      <w:r>
        <w:t>LGD</w:t>
      </w:r>
      <w:r>
        <w:rPr>
          <w:spacing w:val="-15"/>
        </w:rPr>
        <w:t xml:space="preserve"> </w:t>
      </w:r>
      <w:r>
        <w:t>Blisko</w:t>
      </w:r>
      <w:r>
        <w:rPr>
          <w:spacing w:val="-14"/>
        </w:rPr>
        <w:t xml:space="preserve"> </w:t>
      </w:r>
      <w:r>
        <w:t>Krakowa</w:t>
      </w:r>
      <w:r>
        <w:rPr>
          <w:spacing w:val="-14"/>
        </w:rPr>
        <w:t xml:space="preserve"> </w:t>
      </w:r>
      <w:r>
        <w:t>zaplanowało</w:t>
      </w:r>
      <w:r>
        <w:rPr>
          <w:spacing w:val="-17"/>
        </w:rPr>
        <w:t xml:space="preserve"> </w:t>
      </w:r>
      <w:r>
        <w:t>realizację</w:t>
      </w:r>
      <w:r>
        <w:rPr>
          <w:spacing w:val="-14"/>
        </w:rPr>
        <w:t xml:space="preserve"> </w:t>
      </w:r>
      <w:r>
        <w:t>dwóch</w:t>
      </w:r>
      <w:r>
        <w:rPr>
          <w:spacing w:val="-13"/>
        </w:rPr>
        <w:t xml:space="preserve"> </w:t>
      </w:r>
      <w:r>
        <w:t>projektów</w:t>
      </w:r>
      <w:r>
        <w:rPr>
          <w:spacing w:val="-15"/>
        </w:rPr>
        <w:t xml:space="preserve"> </w:t>
      </w:r>
      <w:r>
        <w:t>współpracy,</w:t>
      </w:r>
      <w:r>
        <w:rPr>
          <w:spacing w:val="-13"/>
        </w:rPr>
        <w:t xml:space="preserve"> </w:t>
      </w:r>
      <w:r>
        <w:t>w</w:t>
      </w:r>
      <w:r>
        <w:rPr>
          <w:spacing w:val="-15"/>
        </w:rPr>
        <w:t xml:space="preserve"> </w:t>
      </w:r>
      <w:r>
        <w:t>tym</w:t>
      </w:r>
      <w:r>
        <w:rPr>
          <w:spacing w:val="-16"/>
        </w:rPr>
        <w:t xml:space="preserve"> </w:t>
      </w:r>
      <w:r>
        <w:t>jednego</w:t>
      </w:r>
      <w:r>
        <w:rPr>
          <w:spacing w:val="-13"/>
        </w:rPr>
        <w:t xml:space="preserve"> </w:t>
      </w:r>
      <w:r>
        <w:t>projektu</w:t>
      </w:r>
      <w:r>
        <w:rPr>
          <w:spacing w:val="-17"/>
        </w:rPr>
        <w:t xml:space="preserve"> </w:t>
      </w:r>
      <w:r>
        <w:t>międzynarodowego.</w:t>
      </w:r>
      <w:r>
        <w:rPr>
          <w:spacing w:val="-13"/>
        </w:rPr>
        <w:t xml:space="preserve"> </w:t>
      </w:r>
      <w:r>
        <w:t>Projekty</w:t>
      </w:r>
      <w:r>
        <w:rPr>
          <w:spacing w:val="-17"/>
        </w:rPr>
        <w:t xml:space="preserve"> </w:t>
      </w:r>
      <w:r>
        <w:t>te</w:t>
      </w:r>
      <w:r>
        <w:rPr>
          <w:spacing w:val="-14"/>
        </w:rPr>
        <w:t xml:space="preserve"> </w:t>
      </w:r>
      <w:r>
        <w:t>wpisują</w:t>
      </w:r>
      <w:r>
        <w:rPr>
          <w:spacing w:val="-13"/>
        </w:rPr>
        <w:t xml:space="preserve"> </w:t>
      </w:r>
      <w:r>
        <w:t>się</w:t>
      </w:r>
      <w:r>
        <w:rPr>
          <w:spacing w:val="-14"/>
        </w:rPr>
        <w:t xml:space="preserve"> </w:t>
      </w:r>
      <w:r>
        <w:t>bezpośrednio</w:t>
      </w:r>
      <w:r>
        <w:rPr>
          <w:spacing w:val="-14"/>
        </w:rPr>
        <w:t xml:space="preserve"> </w:t>
      </w:r>
      <w:r>
        <w:t>w</w:t>
      </w:r>
      <w:r>
        <w:rPr>
          <w:spacing w:val="-14"/>
        </w:rPr>
        <w:t xml:space="preserve"> </w:t>
      </w:r>
      <w:r>
        <w:t>cel</w:t>
      </w:r>
      <w:r>
        <w:rPr>
          <w:spacing w:val="-13"/>
        </w:rPr>
        <w:t xml:space="preserve"> </w:t>
      </w:r>
      <w:r>
        <w:t>szczegółowy 4 LSR, przedsięwzięcie 4.3 „Działania w zakresie współpracy służącej rozwojowi obszaru” i realizują właściwe im wskaźniki produktu oraz rezultatu. Krajowy projekt współpracy, dotyczący rozwoju oferty turystycznej poprzez wypr</w:t>
      </w:r>
      <w:r>
        <w:t>acowanie Systemu Zintegrowanych Programów Turystycznych, wpisuje się pośrednio w przedsięwzięcia i wskaźniki</w:t>
      </w:r>
      <w:r>
        <w:rPr>
          <w:spacing w:val="-7"/>
        </w:rPr>
        <w:t xml:space="preserve"> </w:t>
      </w:r>
      <w:r>
        <w:t>celu</w:t>
      </w:r>
      <w:r>
        <w:rPr>
          <w:spacing w:val="-9"/>
        </w:rPr>
        <w:t xml:space="preserve"> </w:t>
      </w:r>
      <w:r>
        <w:t>szczegółowego</w:t>
      </w:r>
      <w:r>
        <w:rPr>
          <w:spacing w:val="-8"/>
        </w:rPr>
        <w:t xml:space="preserve"> </w:t>
      </w:r>
      <w:r>
        <w:t>1</w:t>
      </w:r>
      <w:r>
        <w:rPr>
          <w:spacing w:val="-7"/>
        </w:rPr>
        <w:t xml:space="preserve"> </w:t>
      </w:r>
      <w:r>
        <w:t>(wzrost</w:t>
      </w:r>
      <w:r>
        <w:rPr>
          <w:spacing w:val="-6"/>
        </w:rPr>
        <w:t xml:space="preserve"> </w:t>
      </w:r>
      <w:r>
        <w:t>liczby</w:t>
      </w:r>
      <w:r>
        <w:rPr>
          <w:spacing w:val="-7"/>
        </w:rPr>
        <w:t xml:space="preserve"> </w:t>
      </w:r>
      <w:r>
        <w:t>osób</w:t>
      </w:r>
      <w:r>
        <w:rPr>
          <w:spacing w:val="-7"/>
        </w:rPr>
        <w:t xml:space="preserve"> </w:t>
      </w:r>
      <w:r>
        <w:t>korzystających</w:t>
      </w:r>
      <w:r>
        <w:rPr>
          <w:spacing w:val="-7"/>
        </w:rPr>
        <w:t xml:space="preserve"> </w:t>
      </w:r>
      <w:r>
        <w:t>z</w:t>
      </w:r>
      <w:r>
        <w:rPr>
          <w:spacing w:val="-7"/>
        </w:rPr>
        <w:t xml:space="preserve"> </w:t>
      </w:r>
      <w:r>
        <w:t>obiektów</w:t>
      </w:r>
      <w:r>
        <w:rPr>
          <w:spacing w:val="-8"/>
        </w:rPr>
        <w:t xml:space="preserve"> </w:t>
      </w:r>
      <w:r>
        <w:t>infrastruktury</w:t>
      </w:r>
      <w:r>
        <w:rPr>
          <w:spacing w:val="-10"/>
        </w:rPr>
        <w:t xml:space="preserve"> </w:t>
      </w:r>
      <w:r>
        <w:t>turystycznej</w:t>
      </w:r>
      <w:r>
        <w:rPr>
          <w:spacing w:val="-6"/>
        </w:rPr>
        <w:t xml:space="preserve"> </w:t>
      </w:r>
      <w:r>
        <w:t>i</w:t>
      </w:r>
      <w:r>
        <w:rPr>
          <w:spacing w:val="-9"/>
        </w:rPr>
        <w:t xml:space="preserve"> </w:t>
      </w:r>
      <w:r>
        <w:t>rekreacyjnej).</w:t>
      </w:r>
      <w:r>
        <w:rPr>
          <w:spacing w:val="-7"/>
        </w:rPr>
        <w:t xml:space="preserve"> </w:t>
      </w:r>
      <w:r>
        <w:t>Międzynarodowy</w:t>
      </w:r>
      <w:r>
        <w:rPr>
          <w:spacing w:val="-7"/>
        </w:rPr>
        <w:t xml:space="preserve"> </w:t>
      </w:r>
      <w:r>
        <w:t>projekt</w:t>
      </w:r>
      <w:r>
        <w:rPr>
          <w:spacing w:val="-6"/>
        </w:rPr>
        <w:t xml:space="preserve"> </w:t>
      </w:r>
      <w:r>
        <w:t>współpracy,</w:t>
      </w:r>
      <w:r>
        <w:rPr>
          <w:spacing w:val="-7"/>
        </w:rPr>
        <w:t xml:space="preserve"> </w:t>
      </w:r>
      <w:r>
        <w:t>którego</w:t>
      </w:r>
      <w:r>
        <w:rPr>
          <w:spacing w:val="-7"/>
        </w:rPr>
        <w:t xml:space="preserve"> </w:t>
      </w:r>
      <w:r>
        <w:t>celem będzie</w:t>
      </w:r>
      <w:r>
        <w:rPr>
          <w:spacing w:val="-14"/>
        </w:rPr>
        <w:t xml:space="preserve"> </w:t>
      </w:r>
      <w:r w:rsidR="008A11E9">
        <w:t>wypromowanie</w:t>
      </w:r>
      <w:r>
        <w:rPr>
          <w:spacing w:val="-16"/>
        </w:rPr>
        <w:t xml:space="preserve"> </w:t>
      </w:r>
      <w:r>
        <w:t>produktów</w:t>
      </w:r>
      <w:r w:rsidR="008A11E9">
        <w:t xml:space="preserve"> oraz usług</w:t>
      </w:r>
      <w:r>
        <w:rPr>
          <w:spacing w:val="-14"/>
        </w:rPr>
        <w:t xml:space="preserve"> </w:t>
      </w:r>
      <w:r>
        <w:t>lokalnych,</w:t>
      </w:r>
      <w:r>
        <w:rPr>
          <w:spacing w:val="-14"/>
        </w:rPr>
        <w:t xml:space="preserve"> </w:t>
      </w:r>
      <w:r>
        <w:t>regionalnych</w:t>
      </w:r>
      <w:r w:rsidR="008A11E9">
        <w:t xml:space="preserve"> i</w:t>
      </w:r>
      <w:r>
        <w:rPr>
          <w:spacing w:val="-13"/>
        </w:rPr>
        <w:t xml:space="preserve"> </w:t>
      </w:r>
      <w:r>
        <w:t>tradycyjnych</w:t>
      </w:r>
      <w:r>
        <w:rPr>
          <w:spacing w:val="-14"/>
        </w:rPr>
        <w:t xml:space="preserve"> </w:t>
      </w:r>
      <w:r>
        <w:t>pochodzących</w:t>
      </w:r>
      <w:r>
        <w:rPr>
          <w:spacing w:val="-13"/>
        </w:rPr>
        <w:t xml:space="preserve"> </w:t>
      </w:r>
      <w:r>
        <w:t>z</w:t>
      </w:r>
      <w:r>
        <w:rPr>
          <w:spacing w:val="-14"/>
        </w:rPr>
        <w:t xml:space="preserve"> </w:t>
      </w:r>
      <w:r>
        <w:t>terenu</w:t>
      </w:r>
      <w:r>
        <w:rPr>
          <w:spacing w:val="-13"/>
        </w:rPr>
        <w:t xml:space="preserve"> </w:t>
      </w:r>
      <w:r>
        <w:t>województwa</w:t>
      </w:r>
      <w:r>
        <w:rPr>
          <w:spacing w:val="-14"/>
        </w:rPr>
        <w:t xml:space="preserve"> </w:t>
      </w:r>
      <w:r>
        <w:t>Małopolskiego</w:t>
      </w:r>
      <w:r>
        <w:rPr>
          <w:spacing w:val="-14"/>
        </w:rPr>
        <w:t xml:space="preserve"> </w:t>
      </w:r>
      <w:r>
        <w:t>także</w:t>
      </w:r>
      <w:r>
        <w:rPr>
          <w:spacing w:val="-15"/>
        </w:rPr>
        <w:t xml:space="preserve"> </w:t>
      </w:r>
      <w:r>
        <w:t>przyczyni</w:t>
      </w:r>
      <w:r>
        <w:rPr>
          <w:spacing w:val="-12"/>
        </w:rPr>
        <w:t xml:space="preserve"> </w:t>
      </w:r>
      <w:r>
        <w:t>się</w:t>
      </w:r>
      <w:r>
        <w:rPr>
          <w:spacing w:val="-14"/>
        </w:rPr>
        <w:t xml:space="preserve"> </w:t>
      </w:r>
      <w:r>
        <w:t>do</w:t>
      </w:r>
      <w:r>
        <w:rPr>
          <w:spacing w:val="-14"/>
        </w:rPr>
        <w:t xml:space="preserve"> </w:t>
      </w:r>
      <w:r>
        <w:t>realizacji</w:t>
      </w:r>
      <w:r>
        <w:rPr>
          <w:spacing w:val="-12"/>
        </w:rPr>
        <w:t xml:space="preserve"> </w:t>
      </w:r>
      <w:r>
        <w:t xml:space="preserve">wskaźników w ramach celu szczegółowego 1. Szczegóły zaplanowanych </w:t>
      </w:r>
      <w:r>
        <w:t>projektów przedstawiono w tabeli</w:t>
      </w:r>
      <w:r>
        <w:rPr>
          <w:spacing w:val="-16"/>
        </w:rPr>
        <w:t xml:space="preserve"> </w:t>
      </w:r>
      <w:r>
        <w:t>poniżej:</w:t>
      </w:r>
    </w:p>
    <w:p w:rsidR="009B0403" w:rsidRDefault="009B0403">
      <w:pPr>
        <w:jc w:val="both"/>
        <w:sectPr w:rsidR="009B0403">
          <w:pgSz w:w="16840" w:h="11910" w:orient="landscape"/>
          <w:pgMar w:top="980" w:right="540" w:bottom="280" w:left="560" w:header="708" w:footer="708" w:gutter="0"/>
          <w:cols w:space="708"/>
        </w:sect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9"/>
        <w:gridCol w:w="11711"/>
      </w:tblGrid>
      <w:tr w:rsidR="00B25B16">
        <w:trPr>
          <w:trHeight w:val="251"/>
        </w:trPr>
        <w:tc>
          <w:tcPr>
            <w:tcW w:w="3759" w:type="dxa"/>
            <w:shd w:val="clear" w:color="auto" w:fill="006FC0"/>
          </w:tcPr>
          <w:p w:rsidR="009B0403" w:rsidRDefault="00392069">
            <w:pPr>
              <w:pStyle w:val="TableParagraph"/>
              <w:spacing w:line="232" w:lineRule="exact"/>
              <w:ind w:left="107"/>
              <w:rPr>
                <w:b/>
              </w:rPr>
            </w:pPr>
            <w:r>
              <w:rPr>
                <w:b/>
                <w:color w:val="FFFFFF"/>
              </w:rPr>
              <w:lastRenderedPageBreak/>
              <w:t>Tytuł projektu współpracy</w:t>
            </w:r>
          </w:p>
        </w:tc>
        <w:tc>
          <w:tcPr>
            <w:tcW w:w="11711" w:type="dxa"/>
          </w:tcPr>
          <w:p w:rsidR="009B0403" w:rsidRDefault="00392069">
            <w:pPr>
              <w:pStyle w:val="TableParagraph"/>
              <w:spacing w:line="232" w:lineRule="exact"/>
              <w:ind w:left="107"/>
            </w:pPr>
            <w:r>
              <w:t>Małopolski Spichlerz</w:t>
            </w:r>
          </w:p>
        </w:tc>
      </w:tr>
      <w:tr w:rsidR="00B25B16">
        <w:trPr>
          <w:trHeight w:val="506"/>
        </w:trPr>
        <w:tc>
          <w:tcPr>
            <w:tcW w:w="3759" w:type="dxa"/>
            <w:shd w:val="clear" w:color="auto" w:fill="006FC0"/>
          </w:tcPr>
          <w:p w:rsidR="009B0403" w:rsidRDefault="00392069">
            <w:pPr>
              <w:pStyle w:val="TableParagraph"/>
              <w:spacing w:line="245" w:lineRule="exact"/>
              <w:ind w:left="107"/>
              <w:rPr>
                <w:b/>
              </w:rPr>
            </w:pPr>
            <w:r>
              <w:rPr>
                <w:b/>
                <w:color w:val="FFFFFF"/>
              </w:rPr>
              <w:t>Cel operacji</w:t>
            </w:r>
          </w:p>
        </w:tc>
        <w:tc>
          <w:tcPr>
            <w:tcW w:w="11711" w:type="dxa"/>
          </w:tcPr>
          <w:p w:rsidR="009B0403" w:rsidRDefault="00392069">
            <w:pPr>
              <w:pStyle w:val="TableParagraph"/>
              <w:spacing w:line="242" w:lineRule="exact"/>
              <w:ind w:left="107"/>
            </w:pPr>
            <w:r w:rsidRPr="00CD1C8F">
              <w:t xml:space="preserve">Wypromowanie produktów oraz usług lokalnych, regionalnych i tradycyjnych z obszaru działania małopolskich LGD poprzez </w:t>
            </w:r>
            <w:r w:rsidRPr="00CD1C8F">
              <w:t>identyfikację wspólnej marki produktów i usług lokalnych w oparciu o doświadczenia partnera zagranicznego w terminie do złożenia wniosku o płatność końcową.</w:t>
            </w:r>
          </w:p>
        </w:tc>
      </w:tr>
      <w:tr w:rsidR="00B25B16">
        <w:trPr>
          <w:trHeight w:val="760"/>
        </w:trPr>
        <w:tc>
          <w:tcPr>
            <w:tcW w:w="3759" w:type="dxa"/>
            <w:shd w:val="clear" w:color="auto" w:fill="006FC0"/>
          </w:tcPr>
          <w:p w:rsidR="009B0403" w:rsidRDefault="00392069">
            <w:pPr>
              <w:pStyle w:val="TableParagraph"/>
              <w:ind w:left="107" w:right="328"/>
              <w:rPr>
                <w:b/>
              </w:rPr>
            </w:pPr>
            <w:r>
              <w:rPr>
                <w:b/>
                <w:color w:val="FFFFFF"/>
              </w:rPr>
              <w:t>Cele szczegółowe LSR, których osiągnięciu będzie służyć realizacja</w:t>
            </w:r>
          </w:p>
          <w:p w:rsidR="009B0403" w:rsidRDefault="00392069">
            <w:pPr>
              <w:pStyle w:val="TableParagraph"/>
              <w:spacing w:line="243" w:lineRule="exact"/>
              <w:ind w:left="107"/>
              <w:rPr>
                <w:b/>
              </w:rPr>
            </w:pPr>
            <w:r>
              <w:rPr>
                <w:b/>
                <w:color w:val="FFFFFF"/>
              </w:rPr>
              <w:t>projektu Współpracy</w:t>
            </w:r>
          </w:p>
        </w:tc>
        <w:tc>
          <w:tcPr>
            <w:tcW w:w="11711" w:type="dxa"/>
          </w:tcPr>
          <w:p w:rsidR="009B0403" w:rsidRDefault="00392069">
            <w:pPr>
              <w:pStyle w:val="TableParagraph"/>
              <w:ind w:left="107" w:right="100"/>
            </w:pPr>
            <w:r>
              <w:t>Cel szczegó</w:t>
            </w:r>
            <w:r>
              <w:t>łowy 4 – Rozwój kompetencji, wiedzy i aktywności społeczności Blisko Krakowa na rzecz podniesienia jakości życia i zwiększenia jej udziału w realizacji LSR, poprzez działania realizowane przez Stowarzyszeni</w:t>
            </w:r>
            <w:r w:rsidR="008A11E9">
              <w:t>e</w:t>
            </w:r>
            <w:r>
              <w:t xml:space="preserve"> Blisko Krakowa.</w:t>
            </w:r>
          </w:p>
        </w:tc>
      </w:tr>
      <w:tr w:rsidR="00B25B16">
        <w:trPr>
          <w:trHeight w:val="1516"/>
        </w:trPr>
        <w:tc>
          <w:tcPr>
            <w:tcW w:w="3759" w:type="dxa"/>
            <w:shd w:val="clear" w:color="auto" w:fill="006FC0"/>
          </w:tcPr>
          <w:p w:rsidR="009B0403" w:rsidRDefault="00392069">
            <w:pPr>
              <w:pStyle w:val="TableParagraph"/>
              <w:ind w:left="107" w:right="248"/>
              <w:rPr>
                <w:b/>
              </w:rPr>
            </w:pPr>
            <w:r>
              <w:rPr>
                <w:b/>
                <w:color w:val="FFFFFF"/>
              </w:rPr>
              <w:t xml:space="preserve">Wartości wskaźników, </w:t>
            </w:r>
            <w:r>
              <w:rPr>
                <w:b/>
                <w:color w:val="FFFFFF"/>
              </w:rPr>
              <w:t>których osiągnięcie jest zakładane w wyniku realizacji operacji</w:t>
            </w:r>
          </w:p>
        </w:tc>
        <w:tc>
          <w:tcPr>
            <w:tcW w:w="11711" w:type="dxa"/>
          </w:tcPr>
          <w:p w:rsidR="009B0403" w:rsidRDefault="00392069">
            <w:pPr>
              <w:pStyle w:val="TableParagraph"/>
              <w:ind w:left="107" w:right="222"/>
            </w:pPr>
            <w:r>
              <w:t>Wskaźnik produktu: Wp.4.3.1.Liczba zrealizowanych projektów współpracy w tym projektów współpracy międzynarodowej – 1 Wskaźnik rezultatu:</w:t>
            </w:r>
          </w:p>
          <w:p w:rsidR="009B0403" w:rsidRDefault="00392069">
            <w:pPr>
              <w:pStyle w:val="TableParagraph"/>
              <w:ind w:left="107"/>
            </w:pPr>
            <w:r>
              <w:t>Wr4.3.1. Liczba projektów wykorzystujących lokalne zas</w:t>
            </w:r>
            <w:r>
              <w:t>oby: - przyrodnicze, - kulturowe, -historyczne, -turystyczne, - produkty lokalne – 1</w:t>
            </w:r>
          </w:p>
          <w:p w:rsidR="009B0403" w:rsidRDefault="00392069">
            <w:pPr>
              <w:pStyle w:val="TableParagraph"/>
              <w:spacing w:line="252" w:lineRule="exact"/>
              <w:ind w:left="107" w:right="222"/>
            </w:pPr>
            <w:r>
              <w:t>Wr4.3.1. Liczba projektów skierowanych do następujących grup docelowych: -przedsiębiorcy, -grupy defaworyzowane (określone w LSR) -młodzież, -turyści, - inne – 1</w:t>
            </w:r>
          </w:p>
        </w:tc>
      </w:tr>
      <w:tr w:rsidR="00B25B16">
        <w:trPr>
          <w:trHeight w:val="1770"/>
        </w:trPr>
        <w:tc>
          <w:tcPr>
            <w:tcW w:w="3759" w:type="dxa"/>
            <w:shd w:val="clear" w:color="auto" w:fill="006FC0"/>
          </w:tcPr>
          <w:p w:rsidR="009B0403" w:rsidRDefault="00392069">
            <w:pPr>
              <w:pStyle w:val="TableParagraph"/>
              <w:ind w:left="107"/>
              <w:rPr>
                <w:b/>
              </w:rPr>
            </w:pPr>
            <w:r>
              <w:rPr>
                <w:b/>
                <w:color w:val="FFFFFF"/>
              </w:rPr>
              <w:t>Zakres, w jakim będzie realizowana operacja</w:t>
            </w:r>
          </w:p>
        </w:tc>
        <w:tc>
          <w:tcPr>
            <w:tcW w:w="11711" w:type="dxa"/>
          </w:tcPr>
          <w:p w:rsidR="00C97063" w:rsidRDefault="00392069" w:rsidP="00C97063">
            <w:pPr>
              <w:pStyle w:val="TableParagraph"/>
              <w:spacing w:line="252" w:lineRule="exact"/>
              <w:ind w:left="107" w:right="772"/>
            </w:pPr>
            <w:r>
              <w:t>1) promowania obszaru objętego strategią rozwoju lokalnego kierowanego przez społeczność w rozumieniu art. 2 pkt 19 rozporządzenia nr 1303/2013, zwaną dalej „LSR”, w tym produktów lub usług lokalnych oraz lokalne</w:t>
            </w:r>
            <w:r>
              <w:t>j przedsiębiorczości;</w:t>
            </w:r>
          </w:p>
          <w:p w:rsidR="009B0403" w:rsidRDefault="00392069" w:rsidP="00C97063">
            <w:pPr>
              <w:pStyle w:val="TableParagraph"/>
              <w:spacing w:line="252" w:lineRule="exact"/>
              <w:ind w:left="107" w:right="772"/>
            </w:pPr>
            <w:r>
              <w:t>2) stworzenia warunków do rozwoju przedsiębiorczości na obszarze objętym LSR.</w:t>
            </w:r>
          </w:p>
        </w:tc>
      </w:tr>
      <w:tr w:rsidR="00B25B16">
        <w:trPr>
          <w:trHeight w:val="253"/>
        </w:trPr>
        <w:tc>
          <w:tcPr>
            <w:tcW w:w="3759" w:type="dxa"/>
            <w:shd w:val="clear" w:color="auto" w:fill="006FC0"/>
          </w:tcPr>
          <w:p w:rsidR="009B0403" w:rsidRDefault="00392069">
            <w:pPr>
              <w:pStyle w:val="TableParagraph"/>
              <w:spacing w:line="234" w:lineRule="exact"/>
              <w:ind w:left="107"/>
              <w:rPr>
                <w:b/>
              </w:rPr>
            </w:pPr>
            <w:r>
              <w:rPr>
                <w:b/>
                <w:color w:val="FFFFFF"/>
              </w:rPr>
              <w:t>Termin i miejsce realizacji operacji</w:t>
            </w:r>
          </w:p>
        </w:tc>
        <w:tc>
          <w:tcPr>
            <w:tcW w:w="11711" w:type="dxa"/>
          </w:tcPr>
          <w:p w:rsidR="009B0403" w:rsidRPr="00A0423E" w:rsidRDefault="00392069">
            <w:pPr>
              <w:pStyle w:val="TableParagraph"/>
              <w:spacing w:line="234" w:lineRule="exact"/>
              <w:ind w:left="107"/>
              <w:rPr>
                <w:highlight w:val="yellow"/>
                <w:rPrChange w:id="26" w:author="Agata Szarańska" w:date="2023-04-24T15:11:00Z">
                  <w:rPr/>
                </w:rPrChange>
              </w:rPr>
            </w:pPr>
            <w:r w:rsidRPr="00D628C6">
              <w:rPr>
                <w:highlight w:val="yellow"/>
              </w:rPr>
              <w:t>20</w:t>
            </w:r>
            <w:r w:rsidR="00C97063" w:rsidRPr="00D628C6">
              <w:rPr>
                <w:highlight w:val="yellow"/>
              </w:rPr>
              <w:t>2</w:t>
            </w:r>
            <w:ins w:id="27" w:author="Agata Szarańska" w:date="2023-04-26T10:23:00Z">
              <w:r w:rsidR="0030432D">
                <w:rPr>
                  <w:highlight w:val="yellow"/>
                </w:rPr>
                <w:t>2</w:t>
              </w:r>
            </w:ins>
            <w:del w:id="28" w:author="Agata Szarańska" w:date="2023-04-26T10:23:00Z">
              <w:r w:rsidR="00C97063" w:rsidRPr="00A0423E">
                <w:rPr>
                  <w:highlight w:val="yellow"/>
                  <w:rPrChange w:id="29" w:author="Agata Szarańska" w:date="2023-04-24T15:11:00Z">
                    <w:rPr/>
                  </w:rPrChange>
                </w:rPr>
                <w:delText>1</w:delText>
              </w:r>
            </w:del>
            <w:r w:rsidRPr="00A0423E">
              <w:rPr>
                <w:highlight w:val="yellow"/>
                <w:rPrChange w:id="30" w:author="Agata Szarańska" w:date="2023-04-24T15:11:00Z">
                  <w:rPr/>
                </w:rPrChange>
              </w:rPr>
              <w:t xml:space="preserve"> – 20</w:t>
            </w:r>
            <w:r w:rsidR="00C97063" w:rsidRPr="00A0423E">
              <w:rPr>
                <w:highlight w:val="yellow"/>
                <w:rPrChange w:id="31" w:author="Agata Szarańska" w:date="2023-04-24T15:11:00Z">
                  <w:rPr/>
                </w:rPrChange>
              </w:rPr>
              <w:t>2</w:t>
            </w:r>
            <w:ins w:id="32" w:author="Agata Kowalska" w:date="2023-04-26T13:28:00Z">
              <w:r w:rsidR="00CD1C8F">
                <w:rPr>
                  <w:highlight w:val="yellow"/>
                </w:rPr>
                <w:t>4</w:t>
              </w:r>
            </w:ins>
            <w:ins w:id="33" w:author="Agata Szarańska" w:date="2023-04-26T10:23:00Z">
              <w:del w:id="34" w:author="Agata Kowalska" w:date="2023-04-26T13:28:00Z">
                <w:r w:rsidR="0030432D">
                  <w:rPr>
                    <w:highlight w:val="yellow"/>
                  </w:rPr>
                  <w:delText>3</w:delText>
                </w:r>
              </w:del>
            </w:ins>
            <w:del w:id="35" w:author="Agata Szarańska" w:date="2023-04-26T10:23:00Z">
              <w:r w:rsidR="00C97063" w:rsidRPr="00A0423E">
                <w:rPr>
                  <w:highlight w:val="yellow"/>
                  <w:rPrChange w:id="36" w:author="Agata Szarańska" w:date="2023-04-24T15:11:00Z">
                    <w:rPr/>
                  </w:rPrChange>
                </w:rPr>
                <w:delText>2</w:delText>
              </w:r>
            </w:del>
            <w:r w:rsidRPr="00A0423E">
              <w:rPr>
                <w:highlight w:val="yellow"/>
                <w:rPrChange w:id="37" w:author="Agata Szarańska" w:date="2023-04-24T15:11:00Z">
                  <w:rPr/>
                </w:rPrChange>
              </w:rPr>
              <w:t xml:space="preserve"> na terenie woj. Małopolskiego, Portugalii</w:t>
            </w:r>
          </w:p>
        </w:tc>
      </w:tr>
      <w:tr w:rsidR="00B25B16">
        <w:trPr>
          <w:trHeight w:val="1771"/>
        </w:trPr>
        <w:tc>
          <w:tcPr>
            <w:tcW w:w="3759" w:type="dxa"/>
            <w:shd w:val="clear" w:color="auto" w:fill="006FC0"/>
          </w:tcPr>
          <w:p w:rsidR="009B0403" w:rsidRDefault="00392069">
            <w:pPr>
              <w:pStyle w:val="TableParagraph"/>
              <w:spacing w:line="242" w:lineRule="exact"/>
              <w:ind w:left="107"/>
              <w:rPr>
                <w:b/>
              </w:rPr>
            </w:pPr>
            <w:r>
              <w:rPr>
                <w:b/>
                <w:color w:val="FFFFFF"/>
              </w:rPr>
              <w:t>Działania</w:t>
            </w:r>
          </w:p>
        </w:tc>
        <w:tc>
          <w:tcPr>
            <w:tcW w:w="11711" w:type="dxa"/>
          </w:tcPr>
          <w:p w:rsidR="00573921" w:rsidRDefault="00392069" w:rsidP="0030432D">
            <w:pPr>
              <w:pStyle w:val="TableParagraph"/>
              <w:numPr>
                <w:ilvl w:val="0"/>
                <w:numId w:val="121"/>
              </w:numPr>
              <w:spacing w:line="243" w:lineRule="exact"/>
              <w:rPr>
                <w:ins w:id="38" w:author="Agata Szarańska" w:date="2023-04-26T10:29:00Z"/>
                <w:highlight w:val="yellow"/>
              </w:rPr>
            </w:pPr>
            <w:ins w:id="39" w:author="Agata Szarańska" w:date="2023-04-26T10:26:00Z">
              <w:r>
                <w:rPr>
                  <w:highlight w:val="yellow"/>
                </w:rPr>
                <w:t>Szkolenie/wizyty studyjne</w:t>
              </w:r>
            </w:ins>
            <w:ins w:id="40" w:author="Agata Szarańska" w:date="2023-04-26T10:27:00Z">
              <w:r>
                <w:rPr>
                  <w:highlight w:val="yellow"/>
                </w:rPr>
                <w:t>/warsztaty</w:t>
              </w:r>
            </w:ins>
            <w:ins w:id="41" w:author="Agata Szarańska" w:date="2023-04-26T10:28:00Z">
              <w:r>
                <w:rPr>
                  <w:highlight w:val="yellow"/>
                </w:rPr>
                <w:t xml:space="preserve"> dotyczące wypracowania sposobu promocji, dystrybucji oraz </w:t>
              </w:r>
            </w:ins>
            <w:ins w:id="42" w:author="Agata Szarańska" w:date="2023-04-26T10:29:00Z">
              <w:r>
                <w:rPr>
                  <w:highlight w:val="yellow"/>
                </w:rPr>
                <w:t>logistyki produktów w oparciu o doświadczenia zagranicznych partnerów.</w:t>
              </w:r>
            </w:ins>
          </w:p>
          <w:p w:rsidR="00573921" w:rsidRDefault="00392069" w:rsidP="0030432D">
            <w:pPr>
              <w:pStyle w:val="TableParagraph"/>
              <w:numPr>
                <w:ilvl w:val="0"/>
                <w:numId w:val="121"/>
              </w:numPr>
              <w:spacing w:line="243" w:lineRule="exact"/>
              <w:rPr>
                <w:ins w:id="43" w:author="Agata Szarańska" w:date="2023-04-26T10:30:00Z"/>
                <w:highlight w:val="yellow"/>
              </w:rPr>
            </w:pPr>
            <w:ins w:id="44" w:author="Agata Szarańska" w:date="2023-04-26T10:29:00Z">
              <w:r>
                <w:rPr>
                  <w:highlight w:val="yellow"/>
                </w:rPr>
                <w:t>Stworzenie wspólnej marki produktów</w:t>
              </w:r>
            </w:ins>
            <w:ins w:id="45" w:author="Agata Szarańska" w:date="2023-04-26T10:30:00Z">
              <w:r>
                <w:rPr>
                  <w:highlight w:val="yellow"/>
                </w:rPr>
                <w:t xml:space="preserve"> lokalnych.</w:t>
              </w:r>
            </w:ins>
          </w:p>
          <w:p w:rsidR="009B0403" w:rsidRPr="00A0423E" w:rsidRDefault="00392069" w:rsidP="00D628C6">
            <w:pPr>
              <w:pStyle w:val="TableParagraph"/>
              <w:numPr>
                <w:ilvl w:val="0"/>
                <w:numId w:val="121"/>
              </w:numPr>
              <w:spacing w:line="243" w:lineRule="exact"/>
              <w:rPr>
                <w:highlight w:val="yellow"/>
                <w:rPrChange w:id="46" w:author="Agata Szarańska" w:date="2023-04-24T15:11:00Z">
                  <w:rPr/>
                </w:rPrChange>
              </w:rPr>
            </w:pPr>
            <w:ins w:id="47" w:author="Agata Szarańska" w:date="2023-04-26T10:30:00Z">
              <w:r>
                <w:rPr>
                  <w:highlight w:val="yellow"/>
                </w:rPr>
                <w:t xml:space="preserve">Promocja marki i produktów lokalnych. </w:t>
              </w:r>
            </w:ins>
            <w:del w:id="48" w:author="Agata Szarańska" w:date="2023-04-26T10:26:00Z">
              <w:r w:rsidR="00C97063" w:rsidRPr="00A0423E">
                <w:rPr>
                  <w:highlight w:val="yellow"/>
                  <w:rPrChange w:id="49" w:author="Agata Szarańska" w:date="2023-04-24T15:11:00Z">
                    <w:rPr/>
                  </w:rPrChange>
                </w:rPr>
                <w:delText>1.Strategia i branding, 2.Sesje zdjęciowe (Sesja packshotowa, Zdjęcia stockowe, Sesja kontekstowa) 3.Strona internetowa, 4.Social Media Marketing (Facebook Design, Facebook Communiacation, Instagram), 5.Social ADS( Obsługa kampanii, Posty sponsorowane) 6.Minikonkursy w mediach społecznościowych, 7.Blog, 8.Influencer marketing (Koordynacja akcji, Bloger), 9.M</w:delText>
              </w:r>
              <w:r w:rsidR="004501B1" w:rsidRPr="00A0423E">
                <w:rPr>
                  <w:highlight w:val="yellow"/>
                  <w:rPrChange w:id="50" w:author="Agata Szarańska" w:date="2023-04-24T15:11:00Z">
                    <w:rPr/>
                  </w:rPrChange>
                </w:rPr>
                <w:delText>e</w:delText>
              </w:r>
              <w:r w:rsidR="00C97063" w:rsidRPr="00A0423E">
                <w:rPr>
                  <w:highlight w:val="yellow"/>
                  <w:rPrChange w:id="51" w:author="Agata Szarańska" w:date="2023-04-24T15:11:00Z">
                    <w:rPr/>
                  </w:rPrChange>
                </w:rPr>
                <w:delText>dia Relation</w:delText>
              </w:r>
              <w:r w:rsidR="004501B1" w:rsidRPr="00A0423E">
                <w:rPr>
                  <w:highlight w:val="yellow"/>
                  <w:rPrChange w:id="52" w:author="Agata Szarańska" w:date="2023-04-24T15:11:00Z">
                    <w:rPr/>
                  </w:rPrChange>
                </w:rPr>
                <w:delText>s</w:delText>
              </w:r>
              <w:r w:rsidR="00C97063" w:rsidRPr="00A0423E">
                <w:rPr>
                  <w:highlight w:val="yellow"/>
                  <w:rPrChange w:id="53" w:author="Agata Szarańska" w:date="2023-04-24T15:11:00Z">
                    <w:rPr/>
                  </w:rPrChange>
                </w:rPr>
                <w:delText>, 10.Małopolski Przepiśnik( Przygotowanie KV, Skład, Druk), 11. Filmy promocyjne, 12.Gadżety reklamowe, 13.Tłumaczenie dokumentów, 14.Usługa prawna, 15.Koordynator Projektu, 16.Wyjazd do Portugalii 17. Konferencja podsumowująca.</w:delText>
              </w:r>
            </w:del>
          </w:p>
        </w:tc>
      </w:tr>
      <w:tr w:rsidR="00B25B16">
        <w:trPr>
          <w:trHeight w:val="2784"/>
        </w:trPr>
        <w:tc>
          <w:tcPr>
            <w:tcW w:w="3759" w:type="dxa"/>
            <w:shd w:val="clear" w:color="auto" w:fill="006FC0"/>
          </w:tcPr>
          <w:p w:rsidR="009B0403" w:rsidRDefault="00392069">
            <w:pPr>
              <w:pStyle w:val="TableParagraph"/>
              <w:ind w:left="107" w:right="94"/>
              <w:jc w:val="both"/>
              <w:rPr>
                <w:b/>
              </w:rPr>
            </w:pPr>
            <w:r>
              <w:rPr>
                <w:b/>
                <w:color w:val="FFFFFF"/>
              </w:rPr>
              <w:t>Nazwa, siedziba i adres wszystkich LGD uczestniczących w realizacji operacji</w:t>
            </w:r>
          </w:p>
        </w:tc>
        <w:tc>
          <w:tcPr>
            <w:tcW w:w="11711" w:type="dxa"/>
          </w:tcPr>
          <w:p w:rsidR="00C97063" w:rsidRDefault="00392069" w:rsidP="00C97063">
            <w:pPr>
              <w:pStyle w:val="TableParagraph"/>
              <w:tabs>
                <w:tab w:val="left" w:pos="439"/>
              </w:tabs>
              <w:spacing w:line="245" w:lineRule="exact"/>
            </w:pPr>
            <w:r>
              <w:t>1. Stowarzyszenie Nadwiślańska Grupa Działania E.O. Cenoma</w:t>
            </w:r>
            <w:r>
              <w:t xml:space="preserve"> z siedzibą w Szczurowej ul. Rynek 4, Szczurowa 32-820 – Leader projektu</w:t>
            </w:r>
          </w:p>
          <w:p w:rsidR="00C97063" w:rsidRDefault="00392069" w:rsidP="00C97063">
            <w:pPr>
              <w:pStyle w:val="TableParagraph"/>
              <w:tabs>
                <w:tab w:val="left" w:pos="439"/>
              </w:tabs>
              <w:spacing w:line="245" w:lineRule="exact"/>
            </w:pPr>
            <w:r>
              <w:t>2.   Podhalańska Lokalna Grupa Działania; ul. Józefa Piłsudskiego 2, 34-520 Poronin</w:t>
            </w:r>
          </w:p>
          <w:p w:rsidR="00C97063" w:rsidRDefault="00392069" w:rsidP="00C97063">
            <w:pPr>
              <w:pStyle w:val="TableParagraph"/>
              <w:tabs>
                <w:tab w:val="left" w:pos="439"/>
              </w:tabs>
              <w:spacing w:line="245" w:lineRule="exact"/>
            </w:pPr>
            <w:r>
              <w:t xml:space="preserve">3.   Lokalna Grupa Działania Blisko Krakowa; ul. Szkolna 4, 32-052 Radziszów </w:t>
            </w:r>
          </w:p>
          <w:p w:rsidR="00C97063" w:rsidRDefault="00392069" w:rsidP="00C97063">
            <w:pPr>
              <w:pStyle w:val="TableParagraph"/>
              <w:tabs>
                <w:tab w:val="left" w:pos="439"/>
              </w:tabs>
              <w:spacing w:line="245" w:lineRule="exact"/>
            </w:pPr>
            <w:r>
              <w:t>4.   Pogórzańskie Sto</w:t>
            </w:r>
            <w:r>
              <w:t xml:space="preserve">warzyszenie Rozwoju ; Tuchów ul. Chopina 10, 33-170 Tuchów </w:t>
            </w:r>
          </w:p>
          <w:p w:rsidR="00C97063" w:rsidRDefault="00392069" w:rsidP="00C97063">
            <w:pPr>
              <w:pStyle w:val="TableParagraph"/>
              <w:tabs>
                <w:tab w:val="left" w:pos="439"/>
              </w:tabs>
              <w:spacing w:line="245" w:lineRule="exact"/>
            </w:pPr>
            <w:r>
              <w:t>5.  Lokalna Grupa Działania "Brama Beskidu"; Mostki 86,  33-340 Stary Sącz</w:t>
            </w:r>
          </w:p>
          <w:p w:rsidR="00C97063" w:rsidRDefault="00392069" w:rsidP="00C97063">
            <w:pPr>
              <w:pStyle w:val="TableParagraph"/>
              <w:tabs>
                <w:tab w:val="left" w:pos="439"/>
              </w:tabs>
              <w:spacing w:line="245" w:lineRule="exact"/>
            </w:pPr>
            <w:r>
              <w:t>6.  Stowarzyszenie Zielony Pierścień Tarnowa; 33-156 Skrzyszów 335 A  w</w:t>
            </w:r>
          </w:p>
          <w:p w:rsidR="00C97063" w:rsidRDefault="00392069" w:rsidP="00C97063">
            <w:pPr>
              <w:pStyle w:val="TableParagraph"/>
              <w:tabs>
                <w:tab w:val="left" w:pos="439"/>
              </w:tabs>
              <w:spacing w:line="245" w:lineRule="exact"/>
            </w:pPr>
            <w:r>
              <w:t xml:space="preserve">7.   Stowarzyszenie Lokalna Grupa Działania "Nad </w:t>
            </w:r>
            <w:r>
              <w:t>Białą Przemszą"; ul. Partyzantów1, 32-310 Klucze</w:t>
            </w:r>
          </w:p>
          <w:p w:rsidR="00C97063" w:rsidRDefault="00392069" w:rsidP="00C97063">
            <w:pPr>
              <w:pStyle w:val="TableParagraph"/>
              <w:tabs>
                <w:tab w:val="left" w:pos="439"/>
              </w:tabs>
              <w:spacing w:line="245" w:lineRule="exact"/>
            </w:pPr>
            <w:r>
              <w:t xml:space="preserve">8.   Lokalna Grupa Działania Powiatu Wielickiego; ul. Sienkiewicza 2, 32-020 Wieliczka </w:t>
            </w:r>
          </w:p>
          <w:p w:rsidR="00C97063" w:rsidRDefault="00392069" w:rsidP="00C97063">
            <w:pPr>
              <w:pStyle w:val="TableParagraph"/>
              <w:tabs>
                <w:tab w:val="left" w:pos="439"/>
              </w:tabs>
              <w:spacing w:line="245" w:lineRule="exact"/>
            </w:pPr>
            <w:r>
              <w:t>9.   Stowarzyszenie "Na Śliwkowym Szlaku"; 32-861 Iwkowa 468</w:t>
            </w:r>
          </w:p>
          <w:p w:rsidR="00C97063" w:rsidRDefault="00392069" w:rsidP="00C97063">
            <w:pPr>
              <w:pStyle w:val="TableParagraph"/>
              <w:tabs>
                <w:tab w:val="left" w:pos="439"/>
              </w:tabs>
              <w:spacing w:line="245" w:lineRule="exact"/>
            </w:pPr>
            <w:r>
              <w:t xml:space="preserve">10.  Stowarzyszenie na Rzecz Rozwoju Płaskowyżu </w:t>
            </w:r>
            <w:r>
              <w:t>Proszowickiego "ProKoPaRa"; 32-104 Koniusza 5</w:t>
            </w:r>
          </w:p>
          <w:p w:rsidR="00C97063" w:rsidRDefault="00392069" w:rsidP="00C97063">
            <w:pPr>
              <w:pStyle w:val="TableParagraph"/>
              <w:tabs>
                <w:tab w:val="left" w:pos="439"/>
              </w:tabs>
              <w:spacing w:line="245" w:lineRule="exact"/>
            </w:pPr>
            <w:r>
              <w:t xml:space="preserve">11.  Stowarzyszenie "Kwartet na Przedgórzu"; Waryś 327A, 32-825 Borzęcin </w:t>
            </w:r>
          </w:p>
          <w:p w:rsidR="00C97063" w:rsidRDefault="00392069" w:rsidP="00C97063">
            <w:pPr>
              <w:pStyle w:val="TableParagraph"/>
              <w:tabs>
                <w:tab w:val="left" w:pos="439"/>
              </w:tabs>
              <w:spacing w:line="245" w:lineRule="exact"/>
            </w:pPr>
            <w:r>
              <w:lastRenderedPageBreak/>
              <w:t>12.  Stowarzyszenie LGD Jurajska Kraina; ul. Szkolna 4, 32-043 Skała</w:t>
            </w:r>
          </w:p>
          <w:p w:rsidR="009B0403" w:rsidRDefault="00392069" w:rsidP="00C97063">
            <w:pPr>
              <w:pStyle w:val="TableParagraph"/>
              <w:tabs>
                <w:tab w:val="left" w:pos="439"/>
              </w:tabs>
              <w:spacing w:line="245" w:lineRule="exact"/>
            </w:pPr>
            <w:r>
              <w:t>13. LGD ADIRN, ALAMEDA UM DE MARÇO–C.C.TEMPLÁRIOS–3º ANDAR, 2300 43</w:t>
            </w:r>
            <w:r>
              <w:t>1 TOMAR - PORTUGALIA</w:t>
            </w:r>
          </w:p>
        </w:tc>
      </w:tr>
    </w:tbl>
    <w:p w:rsidR="009B0403" w:rsidRDefault="00392069">
      <w:pPr>
        <w:rPr>
          <w:sz w:val="2"/>
          <w:szCs w:val="2"/>
        </w:rPr>
      </w:pPr>
      <w:r>
        <w:rPr>
          <w:noProof/>
        </w:rPr>
        <w:lastRenderedPageBreak/>
        <mc:AlternateContent>
          <mc:Choice Requires="wps">
            <w:drawing>
              <wp:anchor distT="0" distB="0" distL="114300" distR="114300" simplePos="0" relativeHeight="251748352"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6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47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9" o:spid="_x0000_s1089"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49376" filled="f" stroked="f">
                <v:textbox style="layout-flow:vertical;mso-layout-flow-alt:bottom-to-top" inset="0,0,0,0">
                  <w:txbxContent>
                    <w:p w:rsidR="00C45E4C" w14:paraId="32CCF6CF" w14:textId="77777777">
                      <w:pPr>
                        <w:pStyle w:val="BodyText"/>
                        <w:spacing w:before="11"/>
                        <w:ind w:left="20"/>
                      </w:pPr>
                      <w:r>
                        <w:t>Strona 47</w:t>
                      </w:r>
                    </w:p>
                  </w:txbxContent>
                </v:textbox>
              </v:shape>
            </w:pict>
          </mc:Fallback>
        </mc:AlternateContent>
      </w:r>
    </w:p>
    <w:p w:rsidR="009B0403" w:rsidRDefault="009B0403">
      <w:pPr>
        <w:rPr>
          <w:sz w:val="2"/>
          <w:szCs w:val="2"/>
        </w:rPr>
        <w:sectPr w:rsidR="009B0403">
          <w:pgSz w:w="16840" w:h="11910" w:orient="landscape"/>
          <w:pgMar w:top="980" w:right="540" w:bottom="280" w:left="560" w:header="708" w:footer="708" w:gutter="0"/>
          <w:cols w:space="708"/>
        </w:sect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9"/>
        <w:gridCol w:w="11711"/>
      </w:tblGrid>
      <w:tr w:rsidR="00B25B16">
        <w:trPr>
          <w:trHeight w:val="506"/>
        </w:trPr>
        <w:tc>
          <w:tcPr>
            <w:tcW w:w="3759" w:type="dxa"/>
            <w:shd w:val="clear" w:color="auto" w:fill="006FC0"/>
          </w:tcPr>
          <w:p w:rsidR="009B0403" w:rsidRDefault="009B0403">
            <w:pPr>
              <w:pStyle w:val="TableParagraph"/>
            </w:pPr>
          </w:p>
        </w:tc>
        <w:tc>
          <w:tcPr>
            <w:tcW w:w="11711" w:type="dxa"/>
          </w:tcPr>
          <w:p w:rsidR="009B0403" w:rsidRDefault="009B0403">
            <w:pPr>
              <w:pStyle w:val="TableParagraph"/>
              <w:spacing w:line="245" w:lineRule="exact"/>
              <w:ind w:left="107"/>
            </w:pPr>
          </w:p>
        </w:tc>
      </w:tr>
      <w:tr w:rsidR="00B25B16">
        <w:trPr>
          <w:trHeight w:val="253"/>
        </w:trPr>
        <w:tc>
          <w:tcPr>
            <w:tcW w:w="3759" w:type="dxa"/>
            <w:shd w:val="clear" w:color="auto" w:fill="006FC0"/>
          </w:tcPr>
          <w:p w:rsidR="009B0403" w:rsidRDefault="00392069">
            <w:pPr>
              <w:pStyle w:val="TableParagraph"/>
              <w:spacing w:line="234" w:lineRule="exact"/>
              <w:ind w:left="107"/>
              <w:rPr>
                <w:b/>
              </w:rPr>
            </w:pPr>
            <w:r>
              <w:rPr>
                <w:b/>
                <w:color w:val="FFFFFF"/>
              </w:rPr>
              <w:t>Budżet w zł</w:t>
            </w:r>
            <w:r w:rsidR="00A0081C">
              <w:rPr>
                <w:b/>
                <w:color w:val="FFFFFF"/>
              </w:rPr>
              <w:t>/EUR</w:t>
            </w:r>
          </w:p>
        </w:tc>
        <w:tc>
          <w:tcPr>
            <w:tcW w:w="11711" w:type="dxa"/>
          </w:tcPr>
          <w:p w:rsidR="009B0403" w:rsidRDefault="00392069">
            <w:pPr>
              <w:pStyle w:val="TableParagraph"/>
              <w:spacing w:line="234" w:lineRule="exact"/>
              <w:ind w:left="107"/>
            </w:pPr>
            <w:r>
              <w:t>Budżet dla Blisko Krakowa 108 000 zł</w:t>
            </w:r>
            <w:r w:rsidR="00C97063">
              <w:t xml:space="preserve"> (27 000,00 </w:t>
            </w:r>
            <w:r w:rsidR="00677AC4">
              <w:t>EUR</w:t>
            </w:r>
            <w:r w:rsidR="00C97063">
              <w:t>)</w:t>
            </w:r>
          </w:p>
        </w:tc>
      </w:tr>
    </w:tbl>
    <w:p w:rsidR="009B0403" w:rsidRDefault="00392069">
      <w:pPr>
        <w:pStyle w:val="Tekstpodstawowy"/>
        <w:spacing w:after="1"/>
        <w:rPr>
          <w:sz w:val="21"/>
        </w:rPr>
      </w:pPr>
      <w:r>
        <w:rPr>
          <w:noProof/>
        </w:rPr>
        <mc:AlternateContent>
          <mc:Choice Requires="wps">
            <w:drawing>
              <wp:anchor distT="0" distB="0" distL="114300" distR="114300" simplePos="0" relativeHeight="251750400" behindDoc="0" locked="0" layoutInCell="1" allowOverlap="1">
                <wp:simplePos x="0" y="0"/>
                <wp:positionH relativeFrom="page">
                  <wp:posOffset>128905</wp:posOffset>
                </wp:positionH>
                <wp:positionV relativeFrom="page">
                  <wp:posOffset>6342380</wp:posOffset>
                </wp:positionV>
                <wp:extent cx="180975" cy="566420"/>
                <wp:effectExtent l="0" t="0" r="0" b="0"/>
                <wp:wrapNone/>
                <wp:docPr id="6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48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8" o:spid="_x0000_s1090" type="#_x0000_t202" style="width:14.25pt;height:44.6pt;margin-top:499.4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51424" filled="f" stroked="f">
                <v:textbox style="layout-flow:vertical;mso-layout-flow-alt:bottom-to-top" inset="0,0,0,0">
                  <w:txbxContent>
                    <w:p w:rsidR="00C45E4C" w14:paraId="394215B9" w14:textId="77777777">
                      <w:pPr>
                        <w:pStyle w:val="BodyText"/>
                        <w:spacing w:before="11"/>
                        <w:ind w:left="20"/>
                      </w:pPr>
                      <w:r>
                        <w:t>Strona 48</w:t>
                      </w:r>
                    </w:p>
                  </w:txbxContent>
                </v:textbox>
              </v:shape>
            </w:pict>
          </mc:Fallback>
        </mc:AlternateContent>
      </w: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9"/>
        <w:gridCol w:w="11711"/>
      </w:tblGrid>
      <w:tr w:rsidR="00B25B16">
        <w:trPr>
          <w:trHeight w:val="253"/>
        </w:trPr>
        <w:tc>
          <w:tcPr>
            <w:tcW w:w="3759" w:type="dxa"/>
            <w:shd w:val="clear" w:color="auto" w:fill="006FC0"/>
          </w:tcPr>
          <w:p w:rsidR="009B0403" w:rsidRDefault="00392069">
            <w:pPr>
              <w:pStyle w:val="TableParagraph"/>
              <w:spacing w:line="234" w:lineRule="exact"/>
              <w:ind w:left="107"/>
              <w:rPr>
                <w:b/>
              </w:rPr>
            </w:pPr>
            <w:r>
              <w:rPr>
                <w:b/>
                <w:color w:val="FFFFFF"/>
              </w:rPr>
              <w:t>Tytuł projektu współpracy</w:t>
            </w:r>
          </w:p>
        </w:tc>
        <w:tc>
          <w:tcPr>
            <w:tcW w:w="11711" w:type="dxa"/>
          </w:tcPr>
          <w:p w:rsidR="009B0403" w:rsidRDefault="00392069">
            <w:pPr>
              <w:pStyle w:val="TableParagraph"/>
              <w:spacing w:line="234" w:lineRule="exact"/>
              <w:ind w:left="107"/>
            </w:pPr>
            <w:r>
              <w:t>„Wyskocz za Kraków”</w:t>
            </w:r>
          </w:p>
        </w:tc>
      </w:tr>
      <w:tr w:rsidR="00B25B16">
        <w:trPr>
          <w:trHeight w:val="251"/>
        </w:trPr>
        <w:tc>
          <w:tcPr>
            <w:tcW w:w="3759" w:type="dxa"/>
            <w:shd w:val="clear" w:color="auto" w:fill="006FC0"/>
          </w:tcPr>
          <w:p w:rsidR="009B0403" w:rsidRDefault="00392069">
            <w:pPr>
              <w:pStyle w:val="TableParagraph"/>
              <w:spacing w:line="232" w:lineRule="exact"/>
              <w:ind w:left="107"/>
              <w:rPr>
                <w:b/>
              </w:rPr>
            </w:pPr>
            <w:r>
              <w:rPr>
                <w:b/>
                <w:color w:val="FFFFFF"/>
              </w:rPr>
              <w:t>Cel operacji</w:t>
            </w:r>
          </w:p>
        </w:tc>
        <w:tc>
          <w:tcPr>
            <w:tcW w:w="11711" w:type="dxa"/>
          </w:tcPr>
          <w:p w:rsidR="009B0403" w:rsidRDefault="00392069">
            <w:pPr>
              <w:pStyle w:val="TableParagraph"/>
              <w:spacing w:line="232" w:lineRule="exact"/>
              <w:ind w:left="107"/>
            </w:pPr>
            <w:r>
              <w:t xml:space="preserve">Celem projektu jest rozwój oferty </w:t>
            </w:r>
            <w:r>
              <w:t>turystycznej poprzez wypracowanie Oferty Zintegrowanych Programów Turystycznych.</w:t>
            </w:r>
          </w:p>
        </w:tc>
      </w:tr>
      <w:tr w:rsidR="00B25B16">
        <w:trPr>
          <w:trHeight w:val="1012"/>
        </w:trPr>
        <w:tc>
          <w:tcPr>
            <w:tcW w:w="3759" w:type="dxa"/>
            <w:shd w:val="clear" w:color="auto" w:fill="006FC0"/>
          </w:tcPr>
          <w:p w:rsidR="009B0403" w:rsidRDefault="00392069">
            <w:pPr>
              <w:pStyle w:val="TableParagraph"/>
              <w:ind w:left="107" w:right="328"/>
              <w:rPr>
                <w:b/>
              </w:rPr>
            </w:pPr>
            <w:r>
              <w:rPr>
                <w:b/>
                <w:color w:val="FFFFFF"/>
              </w:rPr>
              <w:t>Cele szczegółowe LSR, których osiągnięciu będzie służyć realizacja projektu</w:t>
            </w:r>
          </w:p>
          <w:p w:rsidR="009B0403" w:rsidRDefault="00392069">
            <w:pPr>
              <w:pStyle w:val="TableParagraph"/>
              <w:spacing w:line="233" w:lineRule="exact"/>
              <w:ind w:left="107"/>
              <w:rPr>
                <w:b/>
              </w:rPr>
            </w:pPr>
            <w:r>
              <w:rPr>
                <w:b/>
                <w:color w:val="FFFFFF"/>
              </w:rPr>
              <w:t>Współpracy</w:t>
            </w:r>
          </w:p>
        </w:tc>
        <w:tc>
          <w:tcPr>
            <w:tcW w:w="11711" w:type="dxa"/>
          </w:tcPr>
          <w:p w:rsidR="009B0403" w:rsidRDefault="00392069">
            <w:pPr>
              <w:pStyle w:val="TableParagraph"/>
              <w:ind w:left="107" w:right="100"/>
            </w:pPr>
            <w:r>
              <w:t xml:space="preserve">Cel szczegółowy 4 – Rozwój kompetencji, wiedzy i aktywności społeczności Blisko </w:t>
            </w:r>
            <w:r>
              <w:t>Krakowa na rzecz podniesienia jakości życia i zwiększenia jej udziału w realizacji LSR, poprzez działania realizowane przez Stowarzyszenia Blisko Krakowa.</w:t>
            </w:r>
          </w:p>
        </w:tc>
      </w:tr>
      <w:tr w:rsidR="00B25B16">
        <w:trPr>
          <w:trHeight w:val="1519"/>
        </w:trPr>
        <w:tc>
          <w:tcPr>
            <w:tcW w:w="3759" w:type="dxa"/>
            <w:shd w:val="clear" w:color="auto" w:fill="006FC0"/>
          </w:tcPr>
          <w:p w:rsidR="009B0403" w:rsidRDefault="00392069">
            <w:pPr>
              <w:pStyle w:val="TableParagraph"/>
              <w:ind w:left="107" w:right="248"/>
              <w:rPr>
                <w:b/>
              </w:rPr>
            </w:pPr>
            <w:r>
              <w:rPr>
                <w:b/>
                <w:color w:val="FFFFFF"/>
              </w:rPr>
              <w:t>Wartości wskaźników, których osiągnięcie jest zakładane w wyniku realizacji operacji</w:t>
            </w:r>
          </w:p>
        </w:tc>
        <w:tc>
          <w:tcPr>
            <w:tcW w:w="11711" w:type="dxa"/>
          </w:tcPr>
          <w:p w:rsidR="009B0403" w:rsidRDefault="00392069">
            <w:pPr>
              <w:pStyle w:val="TableParagraph"/>
              <w:spacing w:line="242" w:lineRule="auto"/>
              <w:ind w:left="107" w:right="222"/>
            </w:pPr>
            <w:r>
              <w:t>Wskaźnik produk</w:t>
            </w:r>
            <w:r>
              <w:t>tu: Wp.4.3.1.Liczba zrealizowanych projektów współpracy w tym projektów współpracy międzynarodowej – 1 Wskaźnik rezultatu:</w:t>
            </w:r>
          </w:p>
          <w:p w:rsidR="009B0403" w:rsidRDefault="00392069">
            <w:pPr>
              <w:pStyle w:val="TableParagraph"/>
              <w:ind w:left="107"/>
            </w:pPr>
            <w:r>
              <w:t>Wr4.3.1. Liczba projektów wykorzystujących lokalne zasoby: - przyrodnicze, - kulturowe, -historyczne, -turystyczne, - produkty lokaln</w:t>
            </w:r>
            <w:r>
              <w:t>e – 1</w:t>
            </w:r>
          </w:p>
          <w:p w:rsidR="009B0403" w:rsidRDefault="00392069">
            <w:pPr>
              <w:pStyle w:val="TableParagraph"/>
              <w:spacing w:line="252" w:lineRule="exact"/>
              <w:ind w:left="107" w:right="222"/>
            </w:pPr>
            <w:r>
              <w:t>Wr4.3.1. Liczba projektów skierowanych do następujących grup docelowych: -przedsiębiorcy, -grupy defaworyzowane (określone w LSR) -młodzież, -turyści, - inne – 1</w:t>
            </w:r>
          </w:p>
        </w:tc>
      </w:tr>
      <w:tr w:rsidR="00B25B16">
        <w:trPr>
          <w:trHeight w:val="1008"/>
        </w:trPr>
        <w:tc>
          <w:tcPr>
            <w:tcW w:w="3759" w:type="dxa"/>
            <w:shd w:val="clear" w:color="auto" w:fill="006FC0"/>
          </w:tcPr>
          <w:p w:rsidR="009B0403" w:rsidRDefault="00392069">
            <w:pPr>
              <w:pStyle w:val="TableParagraph"/>
              <w:ind w:left="107"/>
              <w:rPr>
                <w:b/>
              </w:rPr>
            </w:pPr>
            <w:r>
              <w:rPr>
                <w:b/>
                <w:color w:val="FFFFFF"/>
              </w:rPr>
              <w:t>Zakres, w jakim będzie realizowana operacja</w:t>
            </w:r>
          </w:p>
        </w:tc>
        <w:tc>
          <w:tcPr>
            <w:tcW w:w="11711" w:type="dxa"/>
          </w:tcPr>
          <w:p w:rsidR="009B0403" w:rsidRDefault="00392069">
            <w:pPr>
              <w:pStyle w:val="TableParagraph"/>
              <w:spacing w:line="249" w:lineRule="exact"/>
              <w:ind w:left="107"/>
            </w:pPr>
            <w:r>
              <w:t>Zachowanie dziedzictwa lokalnego</w:t>
            </w:r>
          </w:p>
          <w:p w:rsidR="009B0403" w:rsidRDefault="00392069">
            <w:pPr>
              <w:pStyle w:val="TableParagraph"/>
              <w:spacing w:line="252" w:lineRule="exact"/>
              <w:ind w:left="107"/>
            </w:pPr>
            <w:r>
              <w:t>Promowanie obszaru objętego strategią rozwoju lokalnego kierowanego przez społeczność w rozumieniu art. 2 pkt 19</w:t>
            </w:r>
          </w:p>
          <w:p w:rsidR="009B0403" w:rsidRDefault="00392069">
            <w:pPr>
              <w:pStyle w:val="TableParagraph"/>
              <w:spacing w:before="5" w:line="252" w:lineRule="exact"/>
              <w:ind w:left="107" w:right="772"/>
            </w:pPr>
            <w:r>
              <w:t>rozporządzenia nr 1303/2013, zwaną dalej „LSR”, w tym produktów lub usług lokalnych oraz lokalnej przedsiębiorczości; Stworzenia warunków do ro</w:t>
            </w:r>
            <w:r>
              <w:t>zwoju przedsiębiorczości na obszarze objętym LSR.</w:t>
            </w:r>
          </w:p>
        </w:tc>
      </w:tr>
      <w:tr w:rsidR="00B25B16">
        <w:trPr>
          <w:trHeight w:val="251"/>
        </w:trPr>
        <w:tc>
          <w:tcPr>
            <w:tcW w:w="3759" w:type="dxa"/>
            <w:shd w:val="clear" w:color="auto" w:fill="006FC0"/>
          </w:tcPr>
          <w:p w:rsidR="009B0403" w:rsidRDefault="00392069">
            <w:pPr>
              <w:pStyle w:val="TableParagraph"/>
              <w:spacing w:line="232" w:lineRule="exact"/>
              <w:ind w:left="107"/>
              <w:rPr>
                <w:b/>
              </w:rPr>
            </w:pPr>
            <w:r>
              <w:rPr>
                <w:b/>
                <w:color w:val="FFFFFF"/>
              </w:rPr>
              <w:t>Termin i miejsce realizacji operacji</w:t>
            </w:r>
          </w:p>
        </w:tc>
        <w:tc>
          <w:tcPr>
            <w:tcW w:w="11711" w:type="dxa"/>
          </w:tcPr>
          <w:p w:rsidR="009B0403" w:rsidRDefault="00392069">
            <w:pPr>
              <w:pStyle w:val="TableParagraph"/>
              <w:spacing w:line="232" w:lineRule="exact"/>
              <w:ind w:left="107"/>
            </w:pPr>
            <w:r>
              <w:t>2016 – 2018 na terenie 8 gmin powiatu krakowskiego</w:t>
            </w:r>
          </w:p>
        </w:tc>
      </w:tr>
      <w:tr w:rsidR="00B25B16">
        <w:trPr>
          <w:trHeight w:val="1264"/>
        </w:trPr>
        <w:tc>
          <w:tcPr>
            <w:tcW w:w="3759" w:type="dxa"/>
            <w:shd w:val="clear" w:color="auto" w:fill="006FC0"/>
          </w:tcPr>
          <w:p w:rsidR="009B0403" w:rsidRDefault="00392069">
            <w:pPr>
              <w:pStyle w:val="TableParagraph"/>
              <w:spacing w:line="251" w:lineRule="exact"/>
              <w:ind w:left="107"/>
              <w:rPr>
                <w:b/>
              </w:rPr>
            </w:pPr>
            <w:r>
              <w:rPr>
                <w:b/>
                <w:color w:val="FFFFFF"/>
              </w:rPr>
              <w:t>Działania</w:t>
            </w:r>
          </w:p>
        </w:tc>
        <w:tc>
          <w:tcPr>
            <w:tcW w:w="11711" w:type="dxa"/>
          </w:tcPr>
          <w:p w:rsidR="009B0403" w:rsidRDefault="00392069">
            <w:pPr>
              <w:pStyle w:val="TableParagraph"/>
              <w:numPr>
                <w:ilvl w:val="0"/>
                <w:numId w:val="53"/>
              </w:numPr>
              <w:tabs>
                <w:tab w:val="left" w:pos="425"/>
              </w:tabs>
              <w:spacing w:line="251" w:lineRule="exact"/>
              <w:ind w:hanging="318"/>
            </w:pPr>
            <w:r>
              <w:t>Opracowanie Zintegrowanych Programów Turystycznych – podmiot</w:t>
            </w:r>
            <w:r>
              <w:rPr>
                <w:spacing w:val="-2"/>
              </w:rPr>
              <w:t xml:space="preserve"> </w:t>
            </w:r>
            <w:r>
              <w:t>zewnętrzny</w:t>
            </w:r>
          </w:p>
          <w:p w:rsidR="009B0403" w:rsidRDefault="00392069">
            <w:pPr>
              <w:pStyle w:val="TableParagraph"/>
              <w:numPr>
                <w:ilvl w:val="0"/>
                <w:numId w:val="53"/>
              </w:numPr>
              <w:tabs>
                <w:tab w:val="left" w:pos="425"/>
              </w:tabs>
              <w:spacing w:before="2" w:line="252" w:lineRule="exact"/>
              <w:ind w:hanging="318"/>
            </w:pPr>
            <w:r>
              <w:t xml:space="preserve">Opracowanie spójnego </w:t>
            </w:r>
            <w:r>
              <w:t>systemu</w:t>
            </w:r>
            <w:r>
              <w:rPr>
                <w:spacing w:val="-8"/>
              </w:rPr>
              <w:t xml:space="preserve"> </w:t>
            </w:r>
            <w:r>
              <w:t>marketingowego,</w:t>
            </w:r>
          </w:p>
          <w:p w:rsidR="009B0403" w:rsidRDefault="00392069">
            <w:pPr>
              <w:pStyle w:val="TableParagraph"/>
              <w:numPr>
                <w:ilvl w:val="0"/>
                <w:numId w:val="53"/>
              </w:numPr>
              <w:tabs>
                <w:tab w:val="left" w:pos="425"/>
              </w:tabs>
              <w:spacing w:line="252" w:lineRule="exact"/>
              <w:ind w:hanging="318"/>
            </w:pPr>
            <w:r>
              <w:t>Nawiązanie współpracy z „pośrednikami turystycznymi” (np. biura podróży) na obszarze realizacji projektu, w Krakowie,</w:t>
            </w:r>
            <w:r>
              <w:rPr>
                <w:spacing w:val="-33"/>
              </w:rPr>
              <w:t xml:space="preserve"> </w:t>
            </w:r>
            <w:r>
              <w:t>etc.</w:t>
            </w:r>
          </w:p>
          <w:p w:rsidR="009B0403" w:rsidRDefault="00392069">
            <w:pPr>
              <w:pStyle w:val="TableParagraph"/>
              <w:numPr>
                <w:ilvl w:val="0"/>
                <w:numId w:val="53"/>
              </w:numPr>
              <w:tabs>
                <w:tab w:val="left" w:pos="425"/>
              </w:tabs>
              <w:spacing w:line="252" w:lineRule="exact"/>
              <w:ind w:hanging="318"/>
            </w:pPr>
            <w:r>
              <w:t>Stworzenie warunków do rozwoju przedsiębiorczości na obszarze w zakresie</w:t>
            </w:r>
            <w:r>
              <w:rPr>
                <w:spacing w:val="-9"/>
              </w:rPr>
              <w:t xml:space="preserve"> </w:t>
            </w:r>
            <w:r>
              <w:t>turystyki.</w:t>
            </w:r>
          </w:p>
          <w:p w:rsidR="009B0403" w:rsidRDefault="00392069">
            <w:pPr>
              <w:pStyle w:val="TableParagraph"/>
              <w:numPr>
                <w:ilvl w:val="0"/>
                <w:numId w:val="53"/>
              </w:numPr>
              <w:tabs>
                <w:tab w:val="left" w:pos="384"/>
              </w:tabs>
              <w:spacing w:before="1" w:line="233" w:lineRule="exact"/>
              <w:ind w:left="383" w:hanging="277"/>
            </w:pPr>
            <w:r>
              <w:t>Wprowadzenie Produktu pro</w:t>
            </w:r>
            <w:r>
              <w:t>jektu na rynek poprzez promocję, wydanie publikacji, interaktywny przewodnik lub</w:t>
            </w:r>
            <w:r>
              <w:rPr>
                <w:spacing w:val="-18"/>
              </w:rPr>
              <w:t xml:space="preserve"> </w:t>
            </w:r>
            <w:r>
              <w:t>podobne.</w:t>
            </w:r>
          </w:p>
        </w:tc>
      </w:tr>
      <w:tr w:rsidR="00B25B16">
        <w:trPr>
          <w:trHeight w:val="760"/>
        </w:trPr>
        <w:tc>
          <w:tcPr>
            <w:tcW w:w="3759" w:type="dxa"/>
            <w:shd w:val="clear" w:color="auto" w:fill="006FC0"/>
          </w:tcPr>
          <w:p w:rsidR="009B0403" w:rsidRDefault="00392069">
            <w:pPr>
              <w:pStyle w:val="TableParagraph"/>
              <w:spacing w:line="251" w:lineRule="exact"/>
              <w:ind w:left="107"/>
              <w:rPr>
                <w:b/>
              </w:rPr>
            </w:pPr>
            <w:r>
              <w:rPr>
                <w:b/>
                <w:color w:val="FFFFFF"/>
              </w:rPr>
              <w:t>Nazwa, siedziba i adres wszystkich</w:t>
            </w:r>
          </w:p>
          <w:p w:rsidR="009B0403" w:rsidRDefault="00392069">
            <w:pPr>
              <w:pStyle w:val="TableParagraph"/>
              <w:spacing w:before="5" w:line="252" w:lineRule="exact"/>
              <w:ind w:left="107"/>
              <w:rPr>
                <w:b/>
              </w:rPr>
            </w:pPr>
            <w:r>
              <w:rPr>
                <w:b/>
                <w:color w:val="FFFFFF"/>
              </w:rPr>
              <w:t>LGD uczestniczących w realizacji operacji</w:t>
            </w:r>
          </w:p>
        </w:tc>
        <w:tc>
          <w:tcPr>
            <w:tcW w:w="11711" w:type="dxa"/>
          </w:tcPr>
          <w:p w:rsidR="009B0403" w:rsidRDefault="00392069">
            <w:pPr>
              <w:pStyle w:val="TableParagraph"/>
              <w:numPr>
                <w:ilvl w:val="0"/>
                <w:numId w:val="52"/>
              </w:numPr>
              <w:tabs>
                <w:tab w:val="left" w:pos="425"/>
              </w:tabs>
              <w:spacing w:line="251" w:lineRule="exact"/>
              <w:ind w:hanging="361"/>
            </w:pPr>
            <w:r>
              <w:t>Lokalna Grupa Działania Powiatu Wielickiego; ul. Sienkiewicza 2, 32-020</w:t>
            </w:r>
            <w:r>
              <w:rPr>
                <w:spacing w:val="-9"/>
              </w:rPr>
              <w:t xml:space="preserve"> </w:t>
            </w:r>
            <w:r>
              <w:t>Wieliczka</w:t>
            </w:r>
          </w:p>
          <w:p w:rsidR="009B0403" w:rsidRDefault="00392069">
            <w:pPr>
              <w:pStyle w:val="TableParagraph"/>
              <w:numPr>
                <w:ilvl w:val="0"/>
                <w:numId w:val="52"/>
              </w:numPr>
              <w:tabs>
                <w:tab w:val="left" w:pos="425"/>
              </w:tabs>
              <w:spacing w:before="1"/>
              <w:ind w:hanging="361"/>
            </w:pPr>
            <w:r>
              <w:t>Lokalna Grupa Działania Blisko Krakowa; ul. Szkolna 4, 32-052</w:t>
            </w:r>
            <w:r>
              <w:rPr>
                <w:spacing w:val="-6"/>
              </w:rPr>
              <w:t xml:space="preserve"> </w:t>
            </w:r>
            <w:r>
              <w:t>Radziszów</w:t>
            </w:r>
          </w:p>
        </w:tc>
      </w:tr>
      <w:tr w:rsidR="00B25B16">
        <w:trPr>
          <w:trHeight w:val="251"/>
        </w:trPr>
        <w:tc>
          <w:tcPr>
            <w:tcW w:w="3759" w:type="dxa"/>
            <w:shd w:val="clear" w:color="auto" w:fill="006FC0"/>
          </w:tcPr>
          <w:p w:rsidR="009B0403" w:rsidRDefault="00392069">
            <w:pPr>
              <w:pStyle w:val="TableParagraph"/>
              <w:spacing w:line="232" w:lineRule="exact"/>
              <w:ind w:left="107"/>
              <w:rPr>
                <w:b/>
              </w:rPr>
            </w:pPr>
            <w:r>
              <w:rPr>
                <w:b/>
                <w:color w:val="FFFFFF"/>
              </w:rPr>
              <w:t>Budżet w zł</w:t>
            </w:r>
            <w:r w:rsidR="00A0081C">
              <w:rPr>
                <w:b/>
                <w:color w:val="FFFFFF"/>
              </w:rPr>
              <w:t xml:space="preserve"> /EUR</w:t>
            </w:r>
          </w:p>
        </w:tc>
        <w:tc>
          <w:tcPr>
            <w:tcW w:w="11711" w:type="dxa"/>
          </w:tcPr>
          <w:p w:rsidR="009B0403" w:rsidRDefault="00392069">
            <w:pPr>
              <w:pStyle w:val="TableParagraph"/>
              <w:spacing w:line="232" w:lineRule="exact"/>
              <w:ind w:left="107"/>
            </w:pPr>
            <w:r>
              <w:t>Budżet LGD Blisko Krakowa: 90 000 zł</w:t>
            </w:r>
            <w:r w:rsidR="00677AC4">
              <w:t xml:space="preserve"> (22 500,00 EUR)</w:t>
            </w:r>
          </w:p>
        </w:tc>
      </w:tr>
    </w:tbl>
    <w:p w:rsidR="009B0403" w:rsidRDefault="009B0403">
      <w:pPr>
        <w:pStyle w:val="Tekstpodstawowy"/>
        <w:rPr>
          <w:sz w:val="14"/>
        </w:rPr>
      </w:pPr>
    </w:p>
    <w:p w:rsidR="009B0403" w:rsidRDefault="00392069">
      <w:pPr>
        <w:pStyle w:val="Tekstpodstawowy"/>
        <w:spacing w:before="92"/>
        <w:ind w:left="119"/>
      </w:pPr>
      <w:r>
        <w:t xml:space="preserve">Ponadto LGD zakłada, w przypadku dostępnych środków w ramach i w trakcie wdrażania PROW </w:t>
      </w:r>
      <w:r>
        <w:t>2014-2020, realizację trzeciego projektu współpracy.</w:t>
      </w:r>
    </w:p>
    <w:p w:rsidR="009B0403" w:rsidRDefault="009B0403">
      <w:pPr>
        <w:sectPr w:rsidR="009B0403">
          <w:pgSz w:w="16840" w:h="11910" w:orient="landscape"/>
          <w:pgMar w:top="980" w:right="540" w:bottom="280" w:left="560" w:header="708" w:footer="708" w:gutter="0"/>
          <w:cols w:space="708"/>
        </w:sectPr>
      </w:pPr>
    </w:p>
    <w:p w:rsidR="009B0403" w:rsidRDefault="00392069">
      <w:pPr>
        <w:pStyle w:val="Nagwek1"/>
        <w:numPr>
          <w:ilvl w:val="2"/>
          <w:numId w:val="118"/>
        </w:numPr>
        <w:tabs>
          <w:tab w:val="left" w:pos="1388"/>
        </w:tabs>
        <w:spacing w:before="78" w:after="19"/>
        <w:ind w:left="1387"/>
        <w:jc w:val="both"/>
        <w:rPr>
          <w:color w:val="006FC0"/>
        </w:rPr>
      </w:pPr>
      <w:r>
        <w:rPr>
          <w:noProof/>
        </w:rPr>
        <w:lastRenderedPageBreak/>
        <mc:AlternateContent>
          <mc:Choice Requires="wps">
            <w:drawing>
              <wp:anchor distT="0" distB="0" distL="114300" distR="114300" simplePos="0" relativeHeight="251752448" behindDoc="0" locked="0" layoutInCell="1" allowOverlap="1">
                <wp:simplePos x="0" y="0"/>
                <wp:positionH relativeFrom="page">
                  <wp:posOffset>128905</wp:posOffset>
                </wp:positionH>
                <wp:positionV relativeFrom="page">
                  <wp:posOffset>9474200</wp:posOffset>
                </wp:positionV>
                <wp:extent cx="180975" cy="566420"/>
                <wp:effectExtent l="0" t="0" r="0" b="0"/>
                <wp:wrapNone/>
                <wp:docPr id="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49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7" o:spid="_x0000_s1091" type="#_x0000_t202" style="width:14.25pt;height:44.6pt;margin-top:746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53472" filled="f" stroked="f">
                <v:textbox style="layout-flow:vertical;mso-layout-flow-alt:bottom-to-top" inset="0,0,0,0">
                  <w:txbxContent>
                    <w:p w:rsidR="00C45E4C" w14:paraId="66A8918C" w14:textId="77777777">
                      <w:pPr>
                        <w:pStyle w:val="BodyText"/>
                        <w:spacing w:before="11"/>
                        <w:ind w:left="20"/>
                      </w:pPr>
                      <w:r>
                        <w:t>Strona 49</w:t>
                      </w:r>
                    </w:p>
                  </w:txbxContent>
                </v:textbox>
              </v:shape>
            </w:pict>
          </mc:Fallback>
        </mc:AlternateContent>
      </w:r>
      <w:bookmarkStart w:id="54" w:name="_bookmark7"/>
      <w:bookmarkEnd w:id="54"/>
      <w:r w:rsidR="00492AFA">
        <w:rPr>
          <w:color w:val="006FC0"/>
        </w:rPr>
        <w:t>BUDŻET</w:t>
      </w:r>
      <w:r w:rsidR="00492AFA">
        <w:rPr>
          <w:color w:val="006FC0"/>
          <w:spacing w:val="-1"/>
        </w:rPr>
        <w:t xml:space="preserve"> </w:t>
      </w:r>
      <w:r w:rsidR="00492AFA">
        <w:rPr>
          <w:color w:val="006FC0"/>
        </w:rPr>
        <w:t>LSR</w:t>
      </w:r>
    </w:p>
    <w:p w:rsidR="009B0403" w:rsidRDefault="00392069">
      <w:pPr>
        <w:pStyle w:val="Tekstpodstawowy"/>
        <w:spacing w:line="20" w:lineRule="exact"/>
        <w:ind w:left="650"/>
        <w:rPr>
          <w:sz w:val="2"/>
        </w:rPr>
      </w:pPr>
      <w:r>
        <w:rPr>
          <w:noProof/>
          <w:sz w:val="2"/>
        </w:rPr>
        <mc:AlternateContent>
          <mc:Choice Requires="wpg">
            <w:drawing>
              <wp:inline distT="0" distB="0" distL="0" distR="0">
                <wp:extent cx="6734810" cy="6350"/>
                <wp:effectExtent l="0" t="0" r="2540" b="6350"/>
                <wp:docPr id="57" name="Group 55"/>
                <wp:cNvGraphicFramePr/>
                <a:graphic xmlns:a="http://schemas.openxmlformats.org/drawingml/2006/main">
                  <a:graphicData uri="http://schemas.microsoft.com/office/word/2010/wordprocessingGroup">
                    <wpg:wgp>
                      <wpg:cNvGrpSpPr/>
                      <wpg:grpSpPr>
                        <a:xfrm>
                          <a:off x="0" y="0"/>
                          <a:ext cx="6734810" cy="6350"/>
                          <a:chOff x="0" y="0"/>
                          <a:chExt cx="10606" cy="10"/>
                        </a:xfrm>
                      </wpg:grpSpPr>
                      <wps:wsp>
                        <wps:cNvPr id="58" name="Rectangle 56"/>
                        <wps:cNvSpPr>
                          <a:spLocks noChangeArrowheads="1"/>
                        </wps:cNvSpPr>
                        <wps:spPr bwMode="auto">
                          <a:xfrm>
                            <a:off x="0" y="0"/>
                            <a:ext cx="106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5" o:spid="_x0000_i1092" style="width:530.3pt;height:0.5pt;mso-position-horizontal-relative:char;mso-position-vertical-relative:line" coordsize="10606,10">
                <v:rect id="Rectangle 56" o:spid="_x0000_s1093" style="width:10606;height:10;mso-wrap-style:square;position:absolute;v-text-anchor:top;visibility:visible" fillcolor="black" stroked="f"/>
                <w10:wrap type="none"/>
                <w10:anchorlock/>
              </v:group>
            </w:pict>
          </mc:Fallback>
        </mc:AlternateContent>
      </w:r>
    </w:p>
    <w:p w:rsidR="009B0403" w:rsidRDefault="00392069">
      <w:pPr>
        <w:pStyle w:val="Tekstpodstawowy"/>
        <w:ind w:left="679" w:right="235"/>
        <w:jc w:val="both"/>
      </w:pPr>
      <w:r>
        <w:t>Realizacja Strategii Rozwoju Lokalnego Kierowanego przez Społeczność Blisko Krakowa na lata 2016-2022, opierać się</w:t>
      </w:r>
      <w:r>
        <w:rPr>
          <w:spacing w:val="-14"/>
        </w:rPr>
        <w:t xml:space="preserve"> </w:t>
      </w:r>
      <w:r>
        <w:t>będzie</w:t>
      </w:r>
      <w:r>
        <w:rPr>
          <w:spacing w:val="-13"/>
        </w:rPr>
        <w:t xml:space="preserve"> </w:t>
      </w:r>
      <w:r>
        <w:t>o</w:t>
      </w:r>
      <w:r>
        <w:rPr>
          <w:spacing w:val="-11"/>
        </w:rPr>
        <w:t xml:space="preserve"> </w:t>
      </w:r>
      <w:r>
        <w:t>środki</w:t>
      </w:r>
      <w:r>
        <w:rPr>
          <w:spacing w:val="-10"/>
        </w:rPr>
        <w:t xml:space="preserve"> </w:t>
      </w:r>
      <w:r>
        <w:t>PROW</w:t>
      </w:r>
      <w:r>
        <w:rPr>
          <w:spacing w:val="-13"/>
        </w:rPr>
        <w:t xml:space="preserve"> </w:t>
      </w:r>
      <w:r>
        <w:t>na</w:t>
      </w:r>
      <w:r>
        <w:rPr>
          <w:spacing w:val="-11"/>
        </w:rPr>
        <w:t xml:space="preserve"> </w:t>
      </w:r>
      <w:r>
        <w:t>lata</w:t>
      </w:r>
      <w:r>
        <w:rPr>
          <w:spacing w:val="-13"/>
        </w:rPr>
        <w:t xml:space="preserve"> </w:t>
      </w:r>
      <w:r>
        <w:t>2014-2020</w:t>
      </w:r>
      <w:r>
        <w:rPr>
          <w:spacing w:val="-14"/>
        </w:rPr>
        <w:t xml:space="preserve"> </w:t>
      </w:r>
      <w:r>
        <w:t>(zestawienie</w:t>
      </w:r>
      <w:r>
        <w:rPr>
          <w:spacing w:val="-10"/>
        </w:rPr>
        <w:t xml:space="preserve"> </w:t>
      </w:r>
      <w:r>
        <w:t>prezentujące</w:t>
      </w:r>
      <w:r>
        <w:rPr>
          <w:spacing w:val="-12"/>
        </w:rPr>
        <w:t xml:space="preserve"> </w:t>
      </w:r>
      <w:r>
        <w:t>przyporządkowanie</w:t>
      </w:r>
      <w:r>
        <w:rPr>
          <w:spacing w:val="-14"/>
        </w:rPr>
        <w:t xml:space="preserve"> </w:t>
      </w:r>
      <w:r>
        <w:t>zakresu</w:t>
      </w:r>
      <w:r>
        <w:rPr>
          <w:spacing w:val="-10"/>
        </w:rPr>
        <w:t xml:space="preserve"> </w:t>
      </w:r>
      <w:r>
        <w:t>wsparcia</w:t>
      </w:r>
      <w:r>
        <w:rPr>
          <w:spacing w:val="-14"/>
        </w:rPr>
        <w:t xml:space="preserve"> </w:t>
      </w:r>
      <w:r>
        <w:t>do budżetu PROW znajduje się w załączniku nr 4 do</w:t>
      </w:r>
      <w:r>
        <w:rPr>
          <w:spacing w:val="-4"/>
        </w:rPr>
        <w:t xml:space="preserve"> </w:t>
      </w:r>
      <w:r>
        <w:t>Strategii).</w:t>
      </w:r>
    </w:p>
    <w:p w:rsidR="009B0403" w:rsidRDefault="00392069">
      <w:pPr>
        <w:pStyle w:val="Tekstpodstawowy"/>
        <w:ind w:left="679"/>
        <w:jc w:val="both"/>
      </w:pPr>
      <w:r>
        <w:t>Środki wydatkowane na realizację Strategii pochodzić będą głownie z 3 źródeł, w tym:</w:t>
      </w:r>
    </w:p>
    <w:p w:rsidR="009B0403" w:rsidRDefault="00392069">
      <w:pPr>
        <w:pStyle w:val="Akapitzlist"/>
        <w:numPr>
          <w:ilvl w:val="0"/>
          <w:numId w:val="51"/>
        </w:numPr>
        <w:tabs>
          <w:tab w:val="left" w:pos="963"/>
        </w:tabs>
        <w:spacing w:line="269" w:lineRule="exact"/>
        <w:jc w:val="both"/>
      </w:pPr>
      <w:r>
        <w:t>Budżet</w:t>
      </w:r>
      <w:r>
        <w:rPr>
          <w:spacing w:val="1"/>
        </w:rPr>
        <w:t xml:space="preserve"> </w:t>
      </w:r>
      <w:r>
        <w:t>EFRROW,</w:t>
      </w:r>
    </w:p>
    <w:p w:rsidR="009B0403" w:rsidRDefault="00392069">
      <w:pPr>
        <w:pStyle w:val="Akapitzlist"/>
        <w:numPr>
          <w:ilvl w:val="0"/>
          <w:numId w:val="51"/>
        </w:numPr>
        <w:tabs>
          <w:tab w:val="left" w:pos="963"/>
        </w:tabs>
        <w:spacing w:line="269" w:lineRule="exact"/>
        <w:jc w:val="both"/>
      </w:pPr>
      <w:r>
        <w:t>Budżet</w:t>
      </w:r>
      <w:r>
        <w:rPr>
          <w:spacing w:val="-2"/>
        </w:rPr>
        <w:t xml:space="preserve"> </w:t>
      </w:r>
      <w:r>
        <w:t>państwa,</w:t>
      </w:r>
    </w:p>
    <w:p w:rsidR="009B0403" w:rsidRDefault="00392069">
      <w:pPr>
        <w:pStyle w:val="Akapitzlist"/>
        <w:numPr>
          <w:ilvl w:val="0"/>
          <w:numId w:val="51"/>
        </w:numPr>
        <w:tabs>
          <w:tab w:val="left" w:pos="963"/>
        </w:tabs>
        <w:spacing w:line="268" w:lineRule="exact"/>
        <w:jc w:val="both"/>
      </w:pPr>
      <w:r>
        <w:t>Wkład</w:t>
      </w:r>
      <w:r>
        <w:rPr>
          <w:spacing w:val="-1"/>
        </w:rPr>
        <w:t xml:space="preserve"> </w:t>
      </w:r>
      <w:r>
        <w:t>własny.</w:t>
      </w:r>
    </w:p>
    <w:p w:rsidR="009B0403" w:rsidRDefault="00392069">
      <w:pPr>
        <w:pStyle w:val="Tekstpodstawowy"/>
        <w:ind w:left="679" w:right="236"/>
        <w:jc w:val="both"/>
      </w:pPr>
      <w:r>
        <w:t>Tabela</w:t>
      </w:r>
      <w:r>
        <w:rPr>
          <w:spacing w:val="-11"/>
        </w:rPr>
        <w:t xml:space="preserve"> </w:t>
      </w:r>
      <w:r>
        <w:t>prezentująca</w:t>
      </w:r>
      <w:r>
        <w:rPr>
          <w:spacing w:val="-14"/>
        </w:rPr>
        <w:t xml:space="preserve"> </w:t>
      </w:r>
      <w:r>
        <w:t>montaż</w:t>
      </w:r>
      <w:r>
        <w:rPr>
          <w:spacing w:val="-14"/>
        </w:rPr>
        <w:t xml:space="preserve"> </w:t>
      </w:r>
      <w:r>
        <w:t>finansowy</w:t>
      </w:r>
      <w:r>
        <w:rPr>
          <w:spacing w:val="-12"/>
        </w:rPr>
        <w:t xml:space="preserve"> </w:t>
      </w:r>
      <w:r>
        <w:t>dla</w:t>
      </w:r>
      <w:r>
        <w:rPr>
          <w:spacing w:val="-14"/>
        </w:rPr>
        <w:t xml:space="preserve"> </w:t>
      </w:r>
      <w:r>
        <w:t>LSR</w:t>
      </w:r>
      <w:r>
        <w:rPr>
          <w:spacing w:val="-13"/>
        </w:rPr>
        <w:t xml:space="preserve"> </w:t>
      </w:r>
      <w:r>
        <w:t>Blisko</w:t>
      </w:r>
      <w:r>
        <w:rPr>
          <w:spacing w:val="-14"/>
        </w:rPr>
        <w:t xml:space="preserve"> </w:t>
      </w:r>
      <w:r>
        <w:t>Krakowa,</w:t>
      </w:r>
      <w:r>
        <w:rPr>
          <w:spacing w:val="-14"/>
        </w:rPr>
        <w:t xml:space="preserve"> </w:t>
      </w:r>
      <w:r>
        <w:t>uwzględniający</w:t>
      </w:r>
      <w:r>
        <w:rPr>
          <w:spacing w:val="-14"/>
        </w:rPr>
        <w:t xml:space="preserve"> </w:t>
      </w:r>
      <w:r>
        <w:t>powyższe</w:t>
      </w:r>
      <w:r>
        <w:rPr>
          <w:spacing w:val="-14"/>
        </w:rPr>
        <w:t xml:space="preserve"> </w:t>
      </w:r>
      <w:r>
        <w:t>źródła</w:t>
      </w:r>
      <w:r>
        <w:rPr>
          <w:spacing w:val="-13"/>
        </w:rPr>
        <w:t xml:space="preserve"> </w:t>
      </w:r>
      <w:r>
        <w:t>finansowania,</w:t>
      </w:r>
      <w:r>
        <w:rPr>
          <w:spacing w:val="-14"/>
        </w:rPr>
        <w:t xml:space="preserve"> </w:t>
      </w:r>
      <w:r>
        <w:t>a</w:t>
      </w:r>
      <w:r>
        <w:rPr>
          <w:spacing w:val="-14"/>
        </w:rPr>
        <w:t xml:space="preserve"> </w:t>
      </w:r>
      <w:r>
        <w:t>także podział na beneficjentów innych niż jednostki sektora finansów publicznych oraz beneficjentów będących jednostkami sektora finan</w:t>
      </w:r>
      <w:r>
        <w:t>sów publicznych, przedstawiona została w załączniku nr do</w:t>
      </w:r>
      <w:r>
        <w:rPr>
          <w:spacing w:val="-13"/>
        </w:rPr>
        <w:t xml:space="preserve"> </w:t>
      </w:r>
      <w:r>
        <w:t>Strategii.</w:t>
      </w:r>
    </w:p>
    <w:p w:rsidR="009B0403" w:rsidRDefault="00392069">
      <w:pPr>
        <w:pStyle w:val="Tekstpodstawowy"/>
        <w:ind w:left="679" w:right="1453"/>
        <w:jc w:val="both"/>
      </w:pPr>
      <w:r>
        <w:t>Poniżej zaprezentowano powiązania budżetu z poszczególnymi celami LSR, które mają przyczynić się do zrealizowania wizji, określonej w partycypacyjnym procesie tworzenia założeń strategii.</w:t>
      </w:r>
    </w:p>
    <w:p w:rsidR="009B0403" w:rsidRDefault="009B0403">
      <w:pPr>
        <w:pStyle w:val="Tekstpodstawowy"/>
        <w:spacing w:before="1"/>
      </w:pPr>
    </w:p>
    <w:tbl>
      <w:tblPr>
        <w:tblStyle w:val="TableNormal0"/>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1999"/>
        <w:gridCol w:w="4887"/>
      </w:tblGrid>
      <w:tr w:rsidR="00B25B16">
        <w:trPr>
          <w:trHeight w:val="758"/>
        </w:trPr>
        <w:tc>
          <w:tcPr>
            <w:tcW w:w="3651" w:type="dxa"/>
            <w:shd w:val="clear" w:color="auto" w:fill="006FC0"/>
          </w:tcPr>
          <w:p w:rsidR="009B0403" w:rsidRDefault="00392069">
            <w:pPr>
              <w:pStyle w:val="TableParagraph"/>
              <w:spacing w:line="251" w:lineRule="exact"/>
              <w:ind w:left="107"/>
              <w:rPr>
                <w:b/>
              </w:rPr>
            </w:pPr>
            <w:r>
              <w:rPr>
                <w:b/>
                <w:color w:val="FFFFFF"/>
              </w:rPr>
              <w:t>CEL SZCZEGÓŁOWY</w:t>
            </w:r>
          </w:p>
        </w:tc>
        <w:tc>
          <w:tcPr>
            <w:tcW w:w="1999" w:type="dxa"/>
            <w:shd w:val="clear" w:color="auto" w:fill="006FC0"/>
          </w:tcPr>
          <w:p w:rsidR="009B0403" w:rsidRDefault="00392069">
            <w:pPr>
              <w:pStyle w:val="TableParagraph"/>
              <w:ind w:left="108" w:right="442"/>
              <w:rPr>
                <w:b/>
              </w:rPr>
            </w:pPr>
            <w:r>
              <w:rPr>
                <w:b/>
                <w:color w:val="FFFFFF"/>
              </w:rPr>
              <w:t>BUDŻET NA REALIZACJĘ</w:t>
            </w:r>
          </w:p>
          <w:p w:rsidR="009B0403" w:rsidRDefault="00392069">
            <w:pPr>
              <w:pStyle w:val="TableParagraph"/>
              <w:spacing w:line="233" w:lineRule="exact"/>
              <w:ind w:left="108"/>
              <w:rPr>
                <w:b/>
              </w:rPr>
            </w:pPr>
            <w:r>
              <w:rPr>
                <w:b/>
                <w:color w:val="FFFFFF"/>
              </w:rPr>
              <w:t xml:space="preserve">CELU </w:t>
            </w:r>
            <w:r w:rsidR="004E210D">
              <w:rPr>
                <w:b/>
                <w:color w:val="FFFFFF"/>
              </w:rPr>
              <w:t>EUR</w:t>
            </w:r>
          </w:p>
        </w:tc>
        <w:tc>
          <w:tcPr>
            <w:tcW w:w="4887" w:type="dxa"/>
            <w:shd w:val="clear" w:color="auto" w:fill="006FC0"/>
          </w:tcPr>
          <w:p w:rsidR="009B0403" w:rsidRDefault="00392069">
            <w:pPr>
              <w:pStyle w:val="TableParagraph"/>
              <w:spacing w:line="251" w:lineRule="exact"/>
              <w:ind w:left="108"/>
              <w:rPr>
                <w:b/>
              </w:rPr>
            </w:pPr>
            <w:r>
              <w:rPr>
                <w:b/>
                <w:color w:val="FFFFFF"/>
              </w:rPr>
              <w:t>POWIĄZANIE BUDŻETU Z CELAMI</w:t>
            </w:r>
          </w:p>
        </w:tc>
      </w:tr>
      <w:tr w:rsidR="00B25B16">
        <w:trPr>
          <w:trHeight w:val="5820"/>
        </w:trPr>
        <w:tc>
          <w:tcPr>
            <w:tcW w:w="3651" w:type="dxa"/>
            <w:shd w:val="clear" w:color="auto" w:fill="006FC0"/>
          </w:tcPr>
          <w:p w:rsidR="009B0403" w:rsidRDefault="00392069">
            <w:pPr>
              <w:pStyle w:val="TableParagraph"/>
              <w:spacing w:line="251" w:lineRule="exact"/>
              <w:ind w:left="107"/>
              <w:rPr>
                <w:b/>
              </w:rPr>
            </w:pPr>
            <w:r>
              <w:rPr>
                <w:b/>
                <w:color w:val="FFFFFF"/>
              </w:rPr>
              <w:t>Cel szczegółowy 1</w:t>
            </w:r>
          </w:p>
          <w:p w:rsidR="009B0403" w:rsidRDefault="00392069">
            <w:pPr>
              <w:pStyle w:val="TableParagraph"/>
              <w:spacing w:before="2"/>
              <w:ind w:left="107" w:right="282"/>
            </w:pPr>
            <w:r>
              <w:rPr>
                <w:color w:val="FFFFFF"/>
              </w:rPr>
              <w:t>Poprawa jakości życia na obszarze Blisko Krakowa w oparciu o lokalne dziedzictwo i zasoby społeczno- gospodarcze</w:t>
            </w:r>
          </w:p>
        </w:tc>
        <w:tc>
          <w:tcPr>
            <w:tcW w:w="1999" w:type="dxa"/>
          </w:tcPr>
          <w:p w:rsidR="009B0403" w:rsidRDefault="00392069">
            <w:pPr>
              <w:pStyle w:val="TableParagraph"/>
              <w:spacing w:line="251" w:lineRule="exact"/>
              <w:ind w:left="108"/>
            </w:pPr>
            <w:r>
              <w:br/>
            </w:r>
            <w:r w:rsidR="00FC1F71">
              <w:t>1 279 402,82</w:t>
            </w:r>
          </w:p>
        </w:tc>
        <w:tc>
          <w:tcPr>
            <w:tcW w:w="4887" w:type="dxa"/>
          </w:tcPr>
          <w:p w:rsidR="009B0403" w:rsidRDefault="00392069">
            <w:pPr>
              <w:pStyle w:val="TableParagraph"/>
              <w:ind w:left="108" w:right="91"/>
              <w:jc w:val="both"/>
            </w:pPr>
            <w:r>
              <w:t xml:space="preserve">Dziedzictwo lokalne i zasoby </w:t>
            </w:r>
            <w:r>
              <w:t>społeczno- gospodarcze, zgodnie z diagnozą LSR stanowią</w:t>
            </w:r>
            <w:r>
              <w:rPr>
                <w:spacing w:val="-26"/>
              </w:rPr>
              <w:t xml:space="preserve"> </w:t>
            </w:r>
            <w:r>
              <w:t>duży potencjał rozwojowy w kontekście rozwoju oferty czasu wolnego i rekreacji. Ma to szczególne znaczenia dla mieszkańców, którzy jak wskazują przeprowadzone badania wyraźnie poszukują (potrzebują) r</w:t>
            </w:r>
            <w:r>
              <w:t>ozszerzenia oferty, dla realizacji której niezbędna jest realizacja wielu inwestycji podnoszących jakość istniejącej infrastruktury lub budowy nowych obiektów. Działania te stanowić będą bezpośrednie przełożenie na jakość życia mieszkańców obszaru LGD Blis</w:t>
            </w:r>
            <w:r>
              <w:t>ko Krakowa. Dodatkowo planowane działania są istotne, ze względu</w:t>
            </w:r>
            <w:r>
              <w:rPr>
                <w:spacing w:val="-15"/>
              </w:rPr>
              <w:t xml:space="preserve"> </w:t>
            </w:r>
            <w:r>
              <w:t>na</w:t>
            </w:r>
            <w:r>
              <w:rPr>
                <w:spacing w:val="-13"/>
              </w:rPr>
              <w:t xml:space="preserve"> </w:t>
            </w:r>
            <w:r>
              <w:t>bliskość</w:t>
            </w:r>
            <w:r>
              <w:rPr>
                <w:spacing w:val="-12"/>
              </w:rPr>
              <w:t xml:space="preserve"> </w:t>
            </w:r>
            <w:r>
              <w:t>Krakowa,</w:t>
            </w:r>
            <w:r>
              <w:rPr>
                <w:spacing w:val="-11"/>
              </w:rPr>
              <w:t xml:space="preserve"> </w:t>
            </w:r>
            <w:r>
              <w:t>jako</w:t>
            </w:r>
            <w:r>
              <w:rPr>
                <w:spacing w:val="-15"/>
              </w:rPr>
              <w:t xml:space="preserve"> </w:t>
            </w:r>
            <w:r>
              <w:t>metropolii,</w:t>
            </w:r>
            <w:r>
              <w:rPr>
                <w:spacing w:val="-13"/>
              </w:rPr>
              <w:t xml:space="preserve"> </w:t>
            </w:r>
            <w:r>
              <w:t>której mieszkańcy poszukują interesujących miejsc poza miastem dla rekreacji, co sprzężone będzie z możliwością      rozwoju       branży       turystycz</w:t>
            </w:r>
            <w:r>
              <w:t>nej i usługowej, a w konsekwencji przyczynić się ma do zwiększenia liczby miejsc</w:t>
            </w:r>
            <w:r>
              <w:rPr>
                <w:spacing w:val="-8"/>
              </w:rPr>
              <w:t xml:space="preserve"> </w:t>
            </w:r>
            <w:r>
              <w:t>pracy.</w:t>
            </w:r>
          </w:p>
          <w:p w:rsidR="009B0403" w:rsidRDefault="00392069">
            <w:pPr>
              <w:pStyle w:val="TableParagraph"/>
              <w:ind w:left="108" w:right="95"/>
              <w:jc w:val="both"/>
            </w:pPr>
            <w:r>
              <w:t>Dlatego też, budżet na działania na rozwój obszaru LSR, w kontekście oferty czasu wolnego i dostępu dla mieszkańców do kluczowych miejsc związanych</w:t>
            </w:r>
          </w:p>
          <w:p w:rsidR="009B0403" w:rsidRDefault="00392069">
            <w:pPr>
              <w:pStyle w:val="TableParagraph"/>
              <w:spacing w:line="235" w:lineRule="exact"/>
              <w:ind w:left="108"/>
              <w:jc w:val="both"/>
              <w:rPr>
                <w:b/>
              </w:rPr>
            </w:pPr>
            <w:r>
              <w:t xml:space="preserve">z nimi, </w:t>
            </w:r>
            <w:r>
              <w:rPr>
                <w:b/>
              </w:rPr>
              <w:t>stanowi 4</w:t>
            </w:r>
            <w:r w:rsidR="00FC1F71">
              <w:rPr>
                <w:b/>
              </w:rPr>
              <w:t>4</w:t>
            </w:r>
            <w:r>
              <w:rPr>
                <w:b/>
              </w:rPr>
              <w:t>% całego budżetu LSR.</w:t>
            </w:r>
          </w:p>
        </w:tc>
      </w:tr>
      <w:tr w:rsidR="00B25B16">
        <w:trPr>
          <w:trHeight w:val="3540"/>
        </w:trPr>
        <w:tc>
          <w:tcPr>
            <w:tcW w:w="3651" w:type="dxa"/>
            <w:shd w:val="clear" w:color="auto" w:fill="006FC0"/>
          </w:tcPr>
          <w:p w:rsidR="009B0403" w:rsidRDefault="00392069">
            <w:pPr>
              <w:pStyle w:val="TableParagraph"/>
              <w:spacing w:line="251" w:lineRule="exact"/>
              <w:ind w:left="107"/>
              <w:rPr>
                <w:b/>
              </w:rPr>
            </w:pPr>
            <w:r>
              <w:rPr>
                <w:b/>
                <w:color w:val="FFFFFF"/>
              </w:rPr>
              <w:t>Cel szczegółowy 2</w:t>
            </w:r>
          </w:p>
          <w:p w:rsidR="009B0403" w:rsidRDefault="00392069">
            <w:pPr>
              <w:pStyle w:val="TableParagraph"/>
              <w:ind w:left="107" w:right="257"/>
            </w:pPr>
            <w:r>
              <w:rPr>
                <w:color w:val="FFFFFF"/>
              </w:rPr>
              <w:t>Rozwój lokalnej przedsiębiorczości</w:t>
            </w:r>
            <w:r w:rsidR="003719C2">
              <w:rPr>
                <w:color w:val="FFFFFF"/>
              </w:rPr>
              <w:t>, w tym innowacyjnej,</w:t>
            </w:r>
            <w:r>
              <w:rPr>
                <w:color w:val="FFFFFF"/>
              </w:rPr>
              <w:t xml:space="preserve"> i wzrost zatrudnienia na obszarze Blisko Krakowa.</w:t>
            </w:r>
          </w:p>
        </w:tc>
        <w:tc>
          <w:tcPr>
            <w:tcW w:w="1999" w:type="dxa"/>
          </w:tcPr>
          <w:p w:rsidR="009B0403" w:rsidRDefault="00392069">
            <w:pPr>
              <w:pStyle w:val="TableParagraph"/>
              <w:spacing w:line="251" w:lineRule="exact"/>
              <w:ind w:left="108"/>
            </w:pPr>
            <w:r>
              <w:br/>
            </w:r>
            <w:r w:rsidR="004E210D">
              <w:t xml:space="preserve"> </w:t>
            </w:r>
            <w:r w:rsidR="00FC1F71">
              <w:t xml:space="preserve">1 487 494,16 </w:t>
            </w:r>
          </w:p>
        </w:tc>
        <w:tc>
          <w:tcPr>
            <w:tcW w:w="4887" w:type="dxa"/>
          </w:tcPr>
          <w:p w:rsidR="009B0403" w:rsidRDefault="00392069">
            <w:pPr>
              <w:pStyle w:val="TableParagraph"/>
              <w:ind w:left="108" w:right="94"/>
              <w:jc w:val="both"/>
            </w:pPr>
            <w:r>
              <w:t>Atrakcyjność obszaru LGD istotnie warunkowana jest rozwojem przedsiębiorczości na j</w:t>
            </w:r>
            <w:r>
              <w:t>ej terenie, gdyż przekłada się to przede wszystkim na miejsca pracy dla mieszkańców, a w konsekwencji na płacenie podatków, które zasilają również budżet lokalnego samorządu.</w:t>
            </w:r>
          </w:p>
          <w:p w:rsidR="009B0403" w:rsidRDefault="00392069">
            <w:pPr>
              <w:pStyle w:val="TableParagraph"/>
              <w:ind w:left="108" w:right="93"/>
              <w:jc w:val="both"/>
            </w:pPr>
            <w:r>
              <w:t xml:space="preserve">Istotnym dla Strategii Blisko Krakowa, jest wykorzystanie potencjału </w:t>
            </w:r>
            <w:r>
              <w:t>lokalnego dla tworzenia nowych przedsiębiorstw oraz produktów czy usług, aby w pełni wykorzystywać potencjał obszaru, również w obrocie gospodarczym.</w:t>
            </w:r>
          </w:p>
          <w:p w:rsidR="009B0403" w:rsidRDefault="00392069">
            <w:pPr>
              <w:pStyle w:val="TableParagraph"/>
              <w:ind w:left="108"/>
              <w:jc w:val="both"/>
            </w:pPr>
            <w:r>
              <w:t>Dlatego też, budżet na działania na rozwój</w:t>
            </w:r>
          </w:p>
          <w:p w:rsidR="009B0403" w:rsidRDefault="00392069">
            <w:pPr>
              <w:pStyle w:val="TableParagraph"/>
              <w:spacing w:before="3" w:line="252" w:lineRule="exact"/>
              <w:ind w:left="108" w:right="96"/>
              <w:jc w:val="both"/>
              <w:rPr>
                <w:b/>
              </w:rPr>
            </w:pPr>
            <w:r>
              <w:t xml:space="preserve">przedsiębiorczości przez tworzenie nowych miejsc pracy </w:t>
            </w:r>
            <w:r>
              <w:rPr>
                <w:b/>
              </w:rPr>
              <w:t xml:space="preserve">stanowi </w:t>
            </w:r>
            <w:r>
              <w:rPr>
                <w:b/>
              </w:rPr>
              <w:t>5</w:t>
            </w:r>
            <w:r w:rsidR="00FC1F71">
              <w:rPr>
                <w:b/>
              </w:rPr>
              <w:t>1</w:t>
            </w:r>
            <w:r>
              <w:rPr>
                <w:b/>
              </w:rPr>
              <w:t>% całego budżetu LSR.</w:t>
            </w:r>
          </w:p>
        </w:tc>
      </w:tr>
      <w:tr w:rsidR="00B25B16">
        <w:trPr>
          <w:trHeight w:val="1009"/>
        </w:trPr>
        <w:tc>
          <w:tcPr>
            <w:tcW w:w="3651" w:type="dxa"/>
            <w:shd w:val="clear" w:color="auto" w:fill="006FC0"/>
          </w:tcPr>
          <w:p w:rsidR="009B0403" w:rsidRDefault="00392069">
            <w:pPr>
              <w:pStyle w:val="TableParagraph"/>
              <w:spacing w:line="251" w:lineRule="exact"/>
              <w:ind w:left="107"/>
              <w:rPr>
                <w:b/>
              </w:rPr>
            </w:pPr>
            <w:r>
              <w:rPr>
                <w:b/>
                <w:color w:val="FFFFFF"/>
              </w:rPr>
              <w:t>Cel szczegółowy 3</w:t>
            </w:r>
          </w:p>
          <w:p w:rsidR="009B0403" w:rsidRDefault="00392069">
            <w:pPr>
              <w:pStyle w:val="TableParagraph"/>
              <w:ind w:left="107" w:right="218"/>
            </w:pPr>
            <w:r>
              <w:rPr>
                <w:color w:val="FFFFFF"/>
              </w:rPr>
              <w:t>Kształtowanie tożsamości lokalnej w szczególności przez zachowanie</w:t>
            </w:r>
            <w:r>
              <w:rPr>
                <w:color w:val="FFFFFF"/>
                <w:spacing w:val="-9"/>
              </w:rPr>
              <w:t xml:space="preserve"> </w:t>
            </w:r>
            <w:r>
              <w:rPr>
                <w:color w:val="FFFFFF"/>
              </w:rPr>
              <w:t>i/lub</w:t>
            </w:r>
          </w:p>
          <w:p w:rsidR="009B0403" w:rsidRDefault="00392069">
            <w:pPr>
              <w:pStyle w:val="TableParagraph"/>
              <w:spacing w:line="233" w:lineRule="exact"/>
              <w:ind w:left="107"/>
            </w:pPr>
            <w:r>
              <w:rPr>
                <w:color w:val="FFFFFF"/>
              </w:rPr>
              <w:t>ochronę dziedzictwa,</w:t>
            </w:r>
          </w:p>
        </w:tc>
        <w:tc>
          <w:tcPr>
            <w:tcW w:w="1999" w:type="dxa"/>
          </w:tcPr>
          <w:p w:rsidR="009B0403" w:rsidRDefault="00392069">
            <w:pPr>
              <w:pStyle w:val="TableParagraph"/>
              <w:spacing w:line="251" w:lineRule="exact"/>
              <w:ind w:left="108"/>
            </w:pPr>
            <w:r>
              <w:t xml:space="preserve"> </w:t>
            </w:r>
            <w:r w:rsidR="00FC1F71">
              <w:t xml:space="preserve">137 103,02 </w:t>
            </w:r>
          </w:p>
        </w:tc>
        <w:tc>
          <w:tcPr>
            <w:tcW w:w="4887" w:type="dxa"/>
          </w:tcPr>
          <w:p w:rsidR="009B0403" w:rsidRDefault="00392069">
            <w:pPr>
              <w:pStyle w:val="TableParagraph"/>
              <w:ind w:left="108" w:right="93"/>
              <w:jc w:val="both"/>
            </w:pPr>
            <w:r>
              <w:t xml:space="preserve">Spójność obszaru LGD, w sposób istotny związana jest z dwoma aspektami, tożsamością mieszkańców </w:t>
            </w:r>
            <w:r>
              <w:t>(identyfikacja  z  miejscem  i  społecznością</w:t>
            </w:r>
            <w:r>
              <w:rPr>
                <w:spacing w:val="-13"/>
              </w:rPr>
              <w:t xml:space="preserve"> </w:t>
            </w:r>
            <w:r>
              <w:t>lokalną)</w:t>
            </w:r>
          </w:p>
          <w:p w:rsidR="009B0403" w:rsidRDefault="00392069">
            <w:pPr>
              <w:pStyle w:val="TableParagraph"/>
              <w:spacing w:line="233" w:lineRule="exact"/>
              <w:ind w:left="108"/>
              <w:jc w:val="both"/>
            </w:pPr>
            <w:r>
              <w:t xml:space="preserve">oraz     dbałością     o     dziedzictwo     kulturowe  </w:t>
            </w:r>
            <w:r>
              <w:rPr>
                <w:spacing w:val="54"/>
              </w:rPr>
              <w:t xml:space="preserve"> </w:t>
            </w:r>
            <w:r>
              <w:t>i</w:t>
            </w:r>
          </w:p>
        </w:tc>
      </w:tr>
    </w:tbl>
    <w:p w:rsidR="009B0403" w:rsidRDefault="009B0403">
      <w:pPr>
        <w:spacing w:line="233" w:lineRule="exact"/>
        <w:jc w:val="both"/>
        <w:sectPr w:rsidR="009B0403">
          <w:pgSz w:w="11910" w:h="16840"/>
          <w:pgMar w:top="880" w:right="440" w:bottom="280" w:left="0" w:header="708" w:footer="708" w:gutter="0"/>
          <w:cols w:space="708"/>
        </w:sectPr>
      </w:pPr>
    </w:p>
    <w:tbl>
      <w:tblPr>
        <w:tblStyle w:val="TableNormal0"/>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51"/>
        <w:gridCol w:w="1999"/>
        <w:gridCol w:w="4887"/>
      </w:tblGrid>
      <w:tr w:rsidR="00B25B16">
        <w:trPr>
          <w:trHeight w:val="2784"/>
        </w:trPr>
        <w:tc>
          <w:tcPr>
            <w:tcW w:w="3651" w:type="dxa"/>
            <w:shd w:val="clear" w:color="auto" w:fill="006FC0"/>
          </w:tcPr>
          <w:p w:rsidR="009B0403" w:rsidRDefault="00392069">
            <w:pPr>
              <w:pStyle w:val="TableParagraph"/>
              <w:ind w:left="107"/>
            </w:pPr>
            <w:r>
              <w:rPr>
                <w:color w:val="FFFFFF"/>
              </w:rPr>
              <w:lastRenderedPageBreak/>
              <w:t>historycznego i kulturowego obszaru Blisko Krakowa</w:t>
            </w:r>
            <w:r w:rsidR="003719C2">
              <w:rPr>
                <w:color w:val="FFFFFF"/>
              </w:rPr>
              <w:t>, a także dbałość o ochronęśrodowiska i przeciwdziałanie zmianom klimatycznym.</w:t>
            </w:r>
            <w:r>
              <w:rPr>
                <w:color w:val="FFFFFF"/>
              </w:rPr>
              <w:t>.</w:t>
            </w:r>
          </w:p>
        </w:tc>
        <w:tc>
          <w:tcPr>
            <w:tcW w:w="1999" w:type="dxa"/>
          </w:tcPr>
          <w:p w:rsidR="009B0403" w:rsidRDefault="009B0403">
            <w:pPr>
              <w:pStyle w:val="TableParagraph"/>
            </w:pPr>
          </w:p>
        </w:tc>
        <w:tc>
          <w:tcPr>
            <w:tcW w:w="4887" w:type="dxa"/>
          </w:tcPr>
          <w:p w:rsidR="009B0403" w:rsidRDefault="00392069">
            <w:pPr>
              <w:pStyle w:val="TableParagraph"/>
              <w:tabs>
                <w:tab w:val="left" w:pos="1725"/>
                <w:tab w:val="left" w:pos="3054"/>
                <w:tab w:val="left" w:pos="4472"/>
              </w:tabs>
              <w:ind w:left="108" w:right="94"/>
              <w:jc w:val="both"/>
            </w:pPr>
            <w:r>
              <w:t>przyrodnicze. Dlatego też, w ramach tego celu realizowane</w:t>
            </w:r>
            <w:r>
              <w:rPr>
                <w:spacing w:val="-16"/>
              </w:rPr>
              <w:t xml:space="preserve"> </w:t>
            </w:r>
            <w:r>
              <w:t>będą</w:t>
            </w:r>
            <w:r>
              <w:rPr>
                <w:spacing w:val="-16"/>
              </w:rPr>
              <w:t xml:space="preserve"> </w:t>
            </w:r>
            <w:r>
              <w:t>działania</w:t>
            </w:r>
            <w:r>
              <w:rPr>
                <w:spacing w:val="-16"/>
              </w:rPr>
              <w:t xml:space="preserve"> </w:t>
            </w:r>
            <w:r>
              <w:t>integrujące</w:t>
            </w:r>
            <w:r>
              <w:rPr>
                <w:spacing w:val="-15"/>
              </w:rPr>
              <w:t xml:space="preserve"> </w:t>
            </w:r>
            <w:r>
              <w:t>mieszkańców, oraz mające na celu zachowanie dziedzictwa. Dodatkowo</w:t>
            </w:r>
            <w:r>
              <w:tab/>
              <w:t>ważnym</w:t>
            </w:r>
            <w:r>
              <w:tab/>
              <w:t>aspektem</w:t>
            </w:r>
            <w:r>
              <w:tab/>
            </w:r>
            <w:r>
              <w:rPr>
                <w:spacing w:val="-5"/>
              </w:rPr>
              <w:t xml:space="preserve">jest </w:t>
            </w:r>
            <w:r>
              <w:t xml:space="preserve">współodpowiedzialność za środowisko naturalne, jako wspólne dobro, </w:t>
            </w:r>
            <w:r>
              <w:t>dlatego też ważnym aspektem jest</w:t>
            </w:r>
            <w:r>
              <w:rPr>
                <w:spacing w:val="-13"/>
              </w:rPr>
              <w:t xml:space="preserve"> </w:t>
            </w:r>
            <w:r>
              <w:t>podnoszenie</w:t>
            </w:r>
            <w:r>
              <w:rPr>
                <w:spacing w:val="-15"/>
              </w:rPr>
              <w:t xml:space="preserve"> </w:t>
            </w:r>
            <w:r>
              <w:t>świadomości</w:t>
            </w:r>
            <w:r>
              <w:rPr>
                <w:spacing w:val="-14"/>
              </w:rPr>
              <w:t xml:space="preserve"> </w:t>
            </w:r>
            <w:r>
              <w:t>mieszkańców</w:t>
            </w:r>
            <w:r>
              <w:rPr>
                <w:spacing w:val="-13"/>
              </w:rPr>
              <w:t xml:space="preserve"> </w:t>
            </w:r>
            <w:r>
              <w:t>na</w:t>
            </w:r>
            <w:r>
              <w:rPr>
                <w:spacing w:val="-15"/>
              </w:rPr>
              <w:t xml:space="preserve"> </w:t>
            </w:r>
            <w:r>
              <w:t>temat roli rozwiązań proekologicznych, w tym niskiej emisji.</w:t>
            </w:r>
          </w:p>
          <w:p w:rsidR="009B0403" w:rsidRDefault="00392069">
            <w:pPr>
              <w:pStyle w:val="TableParagraph"/>
              <w:spacing w:before="3" w:line="252" w:lineRule="exact"/>
              <w:ind w:left="108" w:right="93"/>
              <w:jc w:val="both"/>
              <w:rPr>
                <w:b/>
              </w:rPr>
            </w:pPr>
            <w:r>
              <w:t xml:space="preserve">Budżet na realizację 3 celu wynosi </w:t>
            </w:r>
            <w:r w:rsidR="00FB181C">
              <w:rPr>
                <w:b/>
              </w:rPr>
              <w:t>5</w:t>
            </w:r>
            <w:r>
              <w:rPr>
                <w:b/>
              </w:rPr>
              <w:t>% całego budżetu LSR.</w:t>
            </w:r>
          </w:p>
        </w:tc>
      </w:tr>
      <w:tr w:rsidR="00B25B16">
        <w:trPr>
          <w:trHeight w:val="2529"/>
        </w:trPr>
        <w:tc>
          <w:tcPr>
            <w:tcW w:w="3651" w:type="dxa"/>
            <w:shd w:val="clear" w:color="auto" w:fill="006FC0"/>
          </w:tcPr>
          <w:p w:rsidR="009B0403" w:rsidRDefault="00392069">
            <w:pPr>
              <w:pStyle w:val="TableParagraph"/>
              <w:spacing w:line="251" w:lineRule="exact"/>
              <w:ind w:left="107"/>
              <w:rPr>
                <w:b/>
              </w:rPr>
            </w:pPr>
            <w:r>
              <w:rPr>
                <w:b/>
                <w:color w:val="FFFFFF"/>
              </w:rPr>
              <w:t>Cel szczegółowy 4</w:t>
            </w:r>
          </w:p>
          <w:p w:rsidR="009B0403" w:rsidRDefault="00392069">
            <w:pPr>
              <w:pStyle w:val="TableParagraph"/>
              <w:ind w:left="107" w:right="98"/>
            </w:pPr>
            <w:r>
              <w:rPr>
                <w:color w:val="FFFFFF"/>
              </w:rPr>
              <w:t>Rozwój kompetencji, wiedzy i aktywności społec</w:t>
            </w:r>
            <w:r>
              <w:rPr>
                <w:color w:val="FFFFFF"/>
              </w:rPr>
              <w:t>zności Blisko Krakowa na rzecz podniesienia jakości</w:t>
            </w:r>
            <w:r w:rsidR="003719C2">
              <w:rPr>
                <w:color w:val="FFFFFF"/>
              </w:rPr>
              <w:t xml:space="preserve"> życia</w:t>
            </w:r>
            <w:r>
              <w:rPr>
                <w:color w:val="FFFFFF"/>
              </w:rPr>
              <w:t xml:space="preserve"> i zwiększenia</w:t>
            </w:r>
            <w:r w:rsidR="003719C2">
              <w:rPr>
                <w:color w:val="FFFFFF"/>
              </w:rPr>
              <w:t xml:space="preserve"> jej</w:t>
            </w:r>
            <w:r>
              <w:rPr>
                <w:color w:val="FFFFFF"/>
              </w:rPr>
              <w:t xml:space="preserve"> udziału w realizacji LSR, poprzez działania realizowane przez </w:t>
            </w:r>
            <w:r w:rsidR="003719C2">
              <w:rPr>
                <w:color w:val="FFFFFF"/>
              </w:rPr>
              <w:t>s</w:t>
            </w:r>
            <w:r>
              <w:rPr>
                <w:color w:val="FFFFFF"/>
              </w:rPr>
              <w:t>towarzyszenie Blisko</w:t>
            </w:r>
            <w:r>
              <w:rPr>
                <w:color w:val="FFFFFF"/>
                <w:spacing w:val="-5"/>
              </w:rPr>
              <w:t xml:space="preserve"> </w:t>
            </w:r>
            <w:r>
              <w:rPr>
                <w:color w:val="FFFFFF"/>
              </w:rPr>
              <w:t>Krakowa</w:t>
            </w:r>
          </w:p>
        </w:tc>
        <w:tc>
          <w:tcPr>
            <w:tcW w:w="1999" w:type="dxa"/>
          </w:tcPr>
          <w:p w:rsidR="009B0403" w:rsidRDefault="00392069">
            <w:pPr>
              <w:pStyle w:val="TableParagraph"/>
              <w:spacing w:line="251" w:lineRule="exact"/>
              <w:ind w:left="108"/>
            </w:pPr>
            <w:r>
              <w:t xml:space="preserve"> </w:t>
            </w:r>
            <w:r w:rsidR="004501B1">
              <w:t>652 230,00</w:t>
            </w:r>
          </w:p>
        </w:tc>
        <w:tc>
          <w:tcPr>
            <w:tcW w:w="4887" w:type="dxa"/>
          </w:tcPr>
          <w:p w:rsidR="009B0403" w:rsidRDefault="00392069">
            <w:pPr>
              <w:pStyle w:val="TableParagraph"/>
              <w:ind w:left="108" w:right="92"/>
              <w:jc w:val="both"/>
            </w:pPr>
            <w:r>
              <w:t xml:space="preserve">W realizację Strategii Rozwoju Lokalnego Kierowanego przez </w:t>
            </w:r>
            <w:r>
              <w:t xml:space="preserve">Społeczność Blisko Krakowa  na lata 2016-2022, włączani muszą być w sposób aktywni jej interesariusze, reprezentujący 3 sektory: pozarządowy (społeczny), gospodarczy i publiczny. Jest to konieczne dla osiągnięcia efektu synergii zaplanowanych rezultatów i </w:t>
            </w:r>
            <w:r>
              <w:t>realizacji celu głównego LSR, jakim jest zwiększenie udziału społeczności lokalnej w realizacji polityki</w:t>
            </w:r>
            <w:r>
              <w:rPr>
                <w:spacing w:val="35"/>
              </w:rPr>
              <w:t xml:space="preserve"> </w:t>
            </w:r>
            <w:r>
              <w:t>zrównoważonego</w:t>
            </w:r>
          </w:p>
          <w:p w:rsidR="009B0403" w:rsidRDefault="00392069">
            <w:pPr>
              <w:pStyle w:val="TableParagraph"/>
              <w:spacing w:line="235" w:lineRule="exact"/>
              <w:ind w:left="108"/>
              <w:jc w:val="both"/>
            </w:pPr>
            <w:r>
              <w:t>rozwoju obszaru Blisko Krakowa.</w:t>
            </w:r>
          </w:p>
        </w:tc>
      </w:tr>
      <w:tr w:rsidR="00B25B16">
        <w:trPr>
          <w:trHeight w:val="505"/>
        </w:trPr>
        <w:tc>
          <w:tcPr>
            <w:tcW w:w="3651" w:type="dxa"/>
            <w:shd w:val="clear" w:color="auto" w:fill="006FC0"/>
          </w:tcPr>
          <w:p w:rsidR="009B0403" w:rsidRDefault="00392069">
            <w:pPr>
              <w:pStyle w:val="TableParagraph"/>
              <w:spacing w:before="2" w:line="252" w:lineRule="exact"/>
              <w:ind w:left="107" w:right="1876"/>
              <w:rPr>
                <w:b/>
              </w:rPr>
            </w:pPr>
            <w:r>
              <w:rPr>
                <w:b/>
                <w:color w:val="FFFFFF"/>
              </w:rPr>
              <w:t>Razem cel ogólny Razem LSR</w:t>
            </w:r>
          </w:p>
        </w:tc>
        <w:tc>
          <w:tcPr>
            <w:tcW w:w="1999" w:type="dxa"/>
            <w:shd w:val="clear" w:color="auto" w:fill="006FC0"/>
          </w:tcPr>
          <w:p w:rsidR="004E210D" w:rsidRDefault="004E210D">
            <w:pPr>
              <w:pStyle w:val="TableParagraph"/>
              <w:spacing w:line="251" w:lineRule="exact"/>
              <w:ind w:left="108"/>
              <w:rPr>
                <w:b/>
                <w:color w:val="FFFFFF"/>
              </w:rPr>
            </w:pPr>
          </w:p>
          <w:p w:rsidR="009B0403" w:rsidRDefault="00392069">
            <w:pPr>
              <w:pStyle w:val="TableParagraph"/>
              <w:spacing w:line="251" w:lineRule="exact"/>
              <w:ind w:left="108"/>
              <w:rPr>
                <w:b/>
              </w:rPr>
            </w:pPr>
            <w:r>
              <w:rPr>
                <w:b/>
                <w:color w:val="FFFFFF"/>
              </w:rPr>
              <w:t>3 556 230,00</w:t>
            </w:r>
          </w:p>
        </w:tc>
        <w:tc>
          <w:tcPr>
            <w:tcW w:w="4887" w:type="dxa"/>
            <w:shd w:val="clear" w:color="auto" w:fill="006FC0"/>
          </w:tcPr>
          <w:p w:rsidR="009B0403" w:rsidRDefault="009B0403">
            <w:pPr>
              <w:pStyle w:val="TableParagraph"/>
            </w:pPr>
          </w:p>
        </w:tc>
      </w:tr>
    </w:tbl>
    <w:p w:rsidR="009B0403" w:rsidRDefault="00392069">
      <w:pPr>
        <w:pStyle w:val="Tekstpodstawowy"/>
        <w:spacing w:before="1"/>
        <w:rPr>
          <w:sz w:val="15"/>
        </w:rPr>
      </w:pPr>
      <w:r>
        <w:rPr>
          <w:noProof/>
        </w:rPr>
        <mc:AlternateContent>
          <mc:Choice Requires="wps">
            <w:drawing>
              <wp:anchor distT="0" distB="0" distL="114300" distR="114300" simplePos="0" relativeHeight="251754496" behindDoc="0" locked="0" layoutInCell="1" allowOverlap="1">
                <wp:simplePos x="0" y="0"/>
                <wp:positionH relativeFrom="page">
                  <wp:posOffset>128905</wp:posOffset>
                </wp:positionH>
                <wp:positionV relativeFrom="page">
                  <wp:posOffset>9474200</wp:posOffset>
                </wp:positionV>
                <wp:extent cx="180975" cy="566420"/>
                <wp:effectExtent l="0" t="0" r="0" b="0"/>
                <wp:wrapNone/>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50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4" o:spid="_x0000_s1094" type="#_x0000_t202" style="width:14.25pt;height:44.6pt;margin-top:746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55520" filled="f" stroked="f">
                <v:textbox style="layout-flow:vertical;mso-layout-flow-alt:bottom-to-top" inset="0,0,0,0">
                  <w:txbxContent>
                    <w:p w:rsidR="00C45E4C" w14:paraId="3D5E0781" w14:textId="77777777">
                      <w:pPr>
                        <w:pStyle w:val="BodyText"/>
                        <w:spacing w:before="11"/>
                        <w:ind w:left="20"/>
                      </w:pPr>
                      <w:r>
                        <w:t>Strona 50</w:t>
                      </w:r>
                    </w:p>
                  </w:txbxContent>
                </v:textbox>
              </v:shape>
            </w:pict>
          </mc:Fallback>
        </mc:AlternateContent>
      </w:r>
    </w:p>
    <w:p w:rsidR="009B0403" w:rsidRDefault="00392069">
      <w:pPr>
        <w:pStyle w:val="Tekstpodstawowy"/>
        <w:spacing w:before="92"/>
        <w:ind w:left="679" w:right="237"/>
        <w:jc w:val="both"/>
      </w:pPr>
      <w:r>
        <w:t xml:space="preserve">Powiązanie budżetu z </w:t>
      </w:r>
      <w:r>
        <w:t>przedsięwzięciami i ich efektami, prezentowane jest również w planie działania stanowiącym załącznik</w:t>
      </w:r>
      <w:r>
        <w:rPr>
          <w:spacing w:val="-12"/>
        </w:rPr>
        <w:t xml:space="preserve"> </w:t>
      </w:r>
      <w:r>
        <w:t>nr</w:t>
      </w:r>
      <w:r>
        <w:rPr>
          <w:spacing w:val="-11"/>
        </w:rPr>
        <w:t xml:space="preserve"> </w:t>
      </w:r>
      <w:r>
        <w:t>5</w:t>
      </w:r>
      <w:r>
        <w:rPr>
          <w:spacing w:val="-12"/>
        </w:rPr>
        <w:t xml:space="preserve"> </w:t>
      </w:r>
      <w:r>
        <w:t>do</w:t>
      </w:r>
      <w:r>
        <w:rPr>
          <w:spacing w:val="-12"/>
        </w:rPr>
        <w:t xml:space="preserve"> </w:t>
      </w:r>
      <w:r>
        <w:t>strategii</w:t>
      </w:r>
      <w:r>
        <w:rPr>
          <w:spacing w:val="-9"/>
        </w:rPr>
        <w:t xml:space="preserve"> </w:t>
      </w:r>
      <w:r>
        <w:t>(plan</w:t>
      </w:r>
      <w:r>
        <w:rPr>
          <w:spacing w:val="-11"/>
        </w:rPr>
        <w:t xml:space="preserve"> </w:t>
      </w:r>
      <w:r>
        <w:t>działania),</w:t>
      </w:r>
      <w:r>
        <w:rPr>
          <w:spacing w:val="-12"/>
        </w:rPr>
        <w:t xml:space="preserve"> </w:t>
      </w:r>
      <w:r>
        <w:t>wg</w:t>
      </w:r>
      <w:r>
        <w:rPr>
          <w:spacing w:val="-11"/>
        </w:rPr>
        <w:t xml:space="preserve"> </w:t>
      </w:r>
      <w:r>
        <w:t>logiki</w:t>
      </w:r>
      <w:r>
        <w:rPr>
          <w:spacing w:val="-11"/>
        </w:rPr>
        <w:t xml:space="preserve"> </w:t>
      </w:r>
      <w:r>
        <w:t>produkty</w:t>
      </w:r>
      <w:r>
        <w:rPr>
          <w:spacing w:val="-14"/>
        </w:rPr>
        <w:t xml:space="preserve"> </w:t>
      </w:r>
      <w:r>
        <w:t>jako</w:t>
      </w:r>
      <w:r>
        <w:rPr>
          <w:spacing w:val="-12"/>
        </w:rPr>
        <w:t xml:space="preserve"> </w:t>
      </w:r>
      <w:r>
        <w:t>bezpośrednie</w:t>
      </w:r>
      <w:r>
        <w:rPr>
          <w:spacing w:val="-11"/>
        </w:rPr>
        <w:t xml:space="preserve"> </w:t>
      </w:r>
      <w:r>
        <w:t>efekty</w:t>
      </w:r>
      <w:r>
        <w:rPr>
          <w:spacing w:val="-11"/>
        </w:rPr>
        <w:t xml:space="preserve"> </w:t>
      </w:r>
      <w:r>
        <w:t>działań</w:t>
      </w:r>
      <w:r>
        <w:rPr>
          <w:spacing w:val="-11"/>
        </w:rPr>
        <w:t xml:space="preserve"> </w:t>
      </w:r>
      <w:r>
        <w:t>w</w:t>
      </w:r>
      <w:r>
        <w:rPr>
          <w:spacing w:val="-13"/>
        </w:rPr>
        <w:t xml:space="preserve"> </w:t>
      </w:r>
      <w:r>
        <w:t>ramach</w:t>
      </w:r>
      <w:r>
        <w:rPr>
          <w:spacing w:val="-12"/>
        </w:rPr>
        <w:t xml:space="preserve"> </w:t>
      </w:r>
      <w:r>
        <w:t>realizowanych przedsięwzięć.</w:t>
      </w:r>
    </w:p>
    <w:p w:rsidR="009B0403" w:rsidRDefault="00392069">
      <w:pPr>
        <w:pStyle w:val="Tekstpodstawowy"/>
        <w:ind w:left="679" w:right="237"/>
        <w:jc w:val="both"/>
      </w:pPr>
      <w:r>
        <w:t xml:space="preserve">Operacje własne, dla których </w:t>
      </w:r>
      <w:r>
        <w:t>beneficjentem będzie LGD, będą realizowane z udziałem wkładu własnego, na poziomie wyższym, niż przewidziany w programie.</w:t>
      </w:r>
    </w:p>
    <w:p w:rsidR="009B0403" w:rsidRDefault="009B0403">
      <w:pPr>
        <w:jc w:val="both"/>
        <w:sectPr w:rsidR="009B0403">
          <w:pgSz w:w="11910" w:h="16840"/>
          <w:pgMar w:top="960" w:right="440" w:bottom="280" w:left="0" w:header="708" w:footer="708" w:gutter="0"/>
          <w:cols w:space="708"/>
        </w:sectPr>
      </w:pPr>
    </w:p>
    <w:p w:rsidR="009B0403" w:rsidRDefault="00392069">
      <w:pPr>
        <w:pStyle w:val="Nagwek1"/>
        <w:numPr>
          <w:ilvl w:val="2"/>
          <w:numId w:val="118"/>
        </w:numPr>
        <w:tabs>
          <w:tab w:val="left" w:pos="1387"/>
          <w:tab w:val="left" w:pos="1388"/>
        </w:tabs>
        <w:spacing w:before="78" w:after="19"/>
        <w:ind w:left="1387"/>
        <w:jc w:val="left"/>
        <w:rPr>
          <w:color w:val="006FC0"/>
        </w:rPr>
      </w:pPr>
      <w:r>
        <w:rPr>
          <w:noProof/>
        </w:rPr>
        <w:lastRenderedPageBreak/>
        <mc:AlternateContent>
          <mc:Choice Requires="wps">
            <w:drawing>
              <wp:anchor distT="0" distB="0" distL="114300" distR="114300" simplePos="0" relativeHeight="251756544" behindDoc="0" locked="0" layoutInCell="1" allowOverlap="1">
                <wp:simplePos x="0" y="0"/>
                <wp:positionH relativeFrom="page">
                  <wp:posOffset>128905</wp:posOffset>
                </wp:positionH>
                <wp:positionV relativeFrom="page">
                  <wp:posOffset>9474200</wp:posOffset>
                </wp:positionV>
                <wp:extent cx="180975" cy="566420"/>
                <wp:effectExtent l="0" t="0" r="0" b="0"/>
                <wp:wrapNone/>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51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3" o:spid="_x0000_s1095" type="#_x0000_t202" style="width:14.25pt;height:44.6pt;margin-top:746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57568" filled="f" stroked="f">
                <v:textbox style="layout-flow:vertical;mso-layout-flow-alt:bottom-to-top" inset="0,0,0,0">
                  <w:txbxContent>
                    <w:p w:rsidR="00C45E4C" w14:paraId="0DA59758" w14:textId="77777777">
                      <w:pPr>
                        <w:pStyle w:val="BodyText"/>
                        <w:spacing w:before="11"/>
                        <w:ind w:left="20"/>
                      </w:pPr>
                      <w:r>
                        <w:t>Strona 51</w:t>
                      </w:r>
                    </w:p>
                  </w:txbxContent>
                </v:textbox>
              </v:shape>
            </w:pict>
          </mc:Fallback>
        </mc:AlternateContent>
      </w:r>
      <w:bookmarkStart w:id="55" w:name="_bookmark8"/>
      <w:bookmarkEnd w:id="55"/>
      <w:r w:rsidR="00492AFA">
        <w:rPr>
          <w:color w:val="006FC0"/>
        </w:rPr>
        <w:t>PLAN KOMUNIKACJI</w:t>
      </w:r>
    </w:p>
    <w:p w:rsidR="009B0403" w:rsidRDefault="00392069">
      <w:pPr>
        <w:pStyle w:val="Tekstpodstawowy"/>
        <w:spacing w:line="20" w:lineRule="exact"/>
        <w:ind w:left="650"/>
        <w:rPr>
          <w:sz w:val="2"/>
        </w:rPr>
      </w:pPr>
      <w:r>
        <w:rPr>
          <w:noProof/>
          <w:sz w:val="2"/>
        </w:rPr>
        <mc:AlternateContent>
          <mc:Choice Requires="wpg">
            <w:drawing>
              <wp:inline distT="0" distB="0" distL="0" distR="0">
                <wp:extent cx="6734810" cy="6350"/>
                <wp:effectExtent l="0" t="0" r="2540" b="6350"/>
                <wp:docPr id="53" name="Group 51"/>
                <wp:cNvGraphicFramePr/>
                <a:graphic xmlns:a="http://schemas.openxmlformats.org/drawingml/2006/main">
                  <a:graphicData uri="http://schemas.microsoft.com/office/word/2010/wordprocessingGroup">
                    <wpg:wgp>
                      <wpg:cNvGrpSpPr/>
                      <wpg:grpSpPr>
                        <a:xfrm>
                          <a:off x="0" y="0"/>
                          <a:ext cx="6734810" cy="6350"/>
                          <a:chOff x="0" y="0"/>
                          <a:chExt cx="10606" cy="10"/>
                        </a:xfrm>
                      </wpg:grpSpPr>
                      <wps:wsp>
                        <wps:cNvPr id="54" name="Rectangle 52"/>
                        <wps:cNvSpPr>
                          <a:spLocks noChangeArrowheads="1"/>
                        </wps:cNvSpPr>
                        <wps:spPr bwMode="auto">
                          <a:xfrm>
                            <a:off x="0" y="0"/>
                            <a:ext cx="106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51" o:spid="_x0000_i1096" style="width:530.3pt;height:0.5pt;mso-position-horizontal-relative:char;mso-position-vertical-relative:line" coordsize="10606,10">
                <v:rect id="Rectangle 52" o:spid="_x0000_s1097" style="width:10606;height:10;mso-wrap-style:square;position:absolute;v-text-anchor:top;visibility:visible" fillcolor="black" stroked="f"/>
                <w10:wrap type="none"/>
                <w10:anchorlock/>
              </v:group>
            </w:pict>
          </mc:Fallback>
        </mc:AlternateContent>
      </w:r>
    </w:p>
    <w:p w:rsidR="009B0403" w:rsidRDefault="00392069">
      <w:pPr>
        <w:pStyle w:val="Tekstpodstawowy"/>
        <w:ind w:left="679" w:right="233"/>
        <w:jc w:val="both"/>
      </w:pPr>
      <w:r>
        <w:t>Zaprojektowany przez LGD Blisko Krakowa  plan  komunikacji  (Załącznik  nr  5  do  Strategii)  opracowany  został na podstawie uwag i propozycji zgłaszanych podczas konsultacji społecznych, a także wyników ewaluacji dokonanej po okresie realizacji poprzedn</w:t>
      </w:r>
      <w:r>
        <w:t xml:space="preserve">iej LSR.  </w:t>
      </w:r>
      <w:r>
        <w:rPr>
          <w:b/>
        </w:rPr>
        <w:t xml:space="preserve">Celem planu komunikacji jest  </w:t>
      </w:r>
      <w:r>
        <w:t xml:space="preserve">zarówno bieżące informowanie mieszkańców o stanie realizacji LSR (w tym o stopniu osiągania celów i wskaźników), jak i bieżące informowanie potencjalnych wnioskodawców o zasadach i kryteriach udzielania </w:t>
      </w:r>
      <w:r>
        <w:t>wsparcia z budżetu LSR. Zakłada się, że intensyfikacja przekazu dotyczącego praktycznych aspektów realizacji zapisów dokumentu przełoży się na zwiększenie zaangażowania społeczności</w:t>
      </w:r>
      <w:r>
        <w:rPr>
          <w:spacing w:val="-14"/>
        </w:rPr>
        <w:t xml:space="preserve"> </w:t>
      </w:r>
      <w:r>
        <w:t>lokalnej</w:t>
      </w:r>
      <w:r>
        <w:rPr>
          <w:spacing w:val="-13"/>
        </w:rPr>
        <w:t xml:space="preserve"> </w:t>
      </w:r>
      <w:r>
        <w:t>w</w:t>
      </w:r>
      <w:r>
        <w:rPr>
          <w:spacing w:val="-2"/>
        </w:rPr>
        <w:t xml:space="preserve"> </w:t>
      </w:r>
      <w:r>
        <w:t>działalność</w:t>
      </w:r>
      <w:r>
        <w:rPr>
          <w:spacing w:val="-14"/>
        </w:rPr>
        <w:t xml:space="preserve"> </w:t>
      </w:r>
      <w:r>
        <w:t>LGD,</w:t>
      </w:r>
      <w:r>
        <w:rPr>
          <w:spacing w:val="-14"/>
        </w:rPr>
        <w:t xml:space="preserve"> </w:t>
      </w:r>
      <w:r>
        <w:t>a</w:t>
      </w:r>
      <w:r>
        <w:rPr>
          <w:spacing w:val="-13"/>
        </w:rPr>
        <w:t xml:space="preserve"> </w:t>
      </w:r>
      <w:r>
        <w:t>tym</w:t>
      </w:r>
      <w:r>
        <w:rPr>
          <w:spacing w:val="-13"/>
        </w:rPr>
        <w:t xml:space="preserve"> </w:t>
      </w:r>
      <w:r>
        <w:t>samym</w:t>
      </w:r>
      <w:r>
        <w:rPr>
          <w:spacing w:val="-14"/>
        </w:rPr>
        <w:t xml:space="preserve"> </w:t>
      </w:r>
      <w:r>
        <w:t>pozytywnie</w:t>
      </w:r>
      <w:r>
        <w:rPr>
          <w:spacing w:val="-14"/>
        </w:rPr>
        <w:t xml:space="preserve"> </w:t>
      </w:r>
      <w:r>
        <w:t>wpłynie</w:t>
      </w:r>
      <w:r>
        <w:rPr>
          <w:spacing w:val="-14"/>
        </w:rPr>
        <w:t xml:space="preserve"> </w:t>
      </w:r>
      <w:r>
        <w:t>na</w:t>
      </w:r>
      <w:r>
        <w:rPr>
          <w:spacing w:val="-14"/>
        </w:rPr>
        <w:t xml:space="preserve"> </w:t>
      </w:r>
      <w:r>
        <w:t>jakość</w:t>
      </w:r>
      <w:r>
        <w:rPr>
          <w:spacing w:val="-14"/>
        </w:rPr>
        <w:t xml:space="preserve"> </w:t>
      </w:r>
      <w:r>
        <w:t>zgłas</w:t>
      </w:r>
      <w:r>
        <w:t>zanych</w:t>
      </w:r>
      <w:r>
        <w:rPr>
          <w:spacing w:val="-14"/>
        </w:rPr>
        <w:t xml:space="preserve"> </w:t>
      </w:r>
      <w:r>
        <w:t>operacji</w:t>
      </w:r>
      <w:r>
        <w:rPr>
          <w:spacing w:val="-13"/>
        </w:rPr>
        <w:t xml:space="preserve"> </w:t>
      </w:r>
      <w:r>
        <w:t>i</w:t>
      </w:r>
      <w:r>
        <w:rPr>
          <w:spacing w:val="-3"/>
        </w:rPr>
        <w:t xml:space="preserve"> </w:t>
      </w:r>
      <w:r>
        <w:t>wniosków. Planowane działania mają wzbudzić zainteresowanie oraz zachęcić potencjalnych beneficjentów do aplikowania o środki, zwiększając liczbę zrealizowanych inwestycji, a przez to wzmocnić konkurencyjność i atrakcyjność Lokalnej Grupy</w:t>
      </w:r>
      <w:r>
        <w:t xml:space="preserve"> Działania. Zaproponowany plan komunikacji ma za zadanie zlikwidować dotychczasowe niedostatki komunikacyjne, a także zagwarantować dwustronność przekazu oraz umożliwiać pozyskiwanie informacji zwrotnej od mieszkańców.</w:t>
      </w:r>
    </w:p>
    <w:p w:rsidR="009B0403" w:rsidRDefault="00392069">
      <w:pPr>
        <w:ind w:left="679" w:right="236"/>
        <w:jc w:val="both"/>
      </w:pPr>
      <w:r>
        <w:rPr>
          <w:b/>
        </w:rPr>
        <w:t>Grupy docelowe, do których skierowany</w:t>
      </w:r>
      <w:r>
        <w:rPr>
          <w:b/>
        </w:rPr>
        <w:t xml:space="preserve"> jest plan komunikacji to przede wszystkim grupy kluczowe z punktu widzenia realizacji LSR, czyli: przedsiębiorcy, samorządy gminne, przedstawiciele grup defaworyzowanych (osoby bezrobotne, zagrożone wykluczeniem społecznym), a także lokalne podmioty gospo</w:t>
      </w:r>
      <w:r>
        <w:rPr>
          <w:b/>
        </w:rPr>
        <w:t xml:space="preserve">darcze i lokalni wytwórcy. </w:t>
      </w:r>
      <w:r>
        <w:t>Działania skierowane są także do wszystkich mieszkańców – ukierunkowane zostały bowiem tak, aby zapewniały podnoszenie poziomu wiedzy na temat możliwości realizacji operacji w ramach LSR na lata 2016-2022.</w:t>
      </w:r>
    </w:p>
    <w:p w:rsidR="009B0403" w:rsidRDefault="00392069">
      <w:pPr>
        <w:pStyle w:val="Tekstpodstawowy"/>
        <w:ind w:left="679" w:right="235"/>
        <w:jc w:val="both"/>
      </w:pPr>
      <w:r>
        <w:t>LGD Blisko Krakowa zapl</w:t>
      </w:r>
      <w:r>
        <w:t>anowało także odpowiednie wskaźniki dla zaprojektowanych działań komunikacyjnych, szczegółowo opisane w Załączniku nr 5 do Strategii, w tym:</w:t>
      </w:r>
    </w:p>
    <w:p w:rsidR="009B0403" w:rsidRDefault="009B0403">
      <w:pPr>
        <w:pStyle w:val="Tekstpodstawowy"/>
        <w:spacing w:before="6" w:after="1"/>
      </w:pPr>
    </w:p>
    <w:tbl>
      <w:tblPr>
        <w:tblStyle w:val="TableNormal0"/>
        <w:tblW w:w="0" w:type="auto"/>
        <w:tblInd w:w="657" w:type="dxa"/>
        <w:tblBorders>
          <w:top w:val="single" w:sz="4" w:space="0" w:color="DBE4F0"/>
          <w:left w:val="single" w:sz="4" w:space="0" w:color="DBE4F0"/>
          <w:bottom w:val="single" w:sz="4" w:space="0" w:color="DBE4F0"/>
          <w:right w:val="single" w:sz="4" w:space="0" w:color="DBE4F0"/>
          <w:insideH w:val="single" w:sz="4" w:space="0" w:color="DBE4F0"/>
          <w:insideV w:val="single" w:sz="4" w:space="0" w:color="DBE4F0"/>
        </w:tblBorders>
        <w:tblLayout w:type="fixed"/>
        <w:tblLook w:val="01E0" w:firstRow="1" w:lastRow="1" w:firstColumn="1" w:lastColumn="1" w:noHBand="0" w:noVBand="0"/>
      </w:tblPr>
      <w:tblGrid>
        <w:gridCol w:w="516"/>
        <w:gridCol w:w="5723"/>
        <w:gridCol w:w="2633"/>
        <w:gridCol w:w="1814"/>
      </w:tblGrid>
      <w:tr w:rsidR="00B25B16">
        <w:trPr>
          <w:trHeight w:val="511"/>
        </w:trPr>
        <w:tc>
          <w:tcPr>
            <w:tcW w:w="516" w:type="dxa"/>
            <w:tcBorders>
              <w:top w:val="nil"/>
              <w:left w:val="nil"/>
              <w:bottom w:val="nil"/>
              <w:right w:val="nil"/>
            </w:tcBorders>
            <w:shd w:val="clear" w:color="auto" w:fill="DBE4F0"/>
          </w:tcPr>
          <w:p w:rsidR="009B0403" w:rsidRDefault="00392069">
            <w:pPr>
              <w:pStyle w:val="TableParagraph"/>
              <w:spacing w:before="3"/>
              <w:ind w:left="108"/>
            </w:pPr>
            <w:r>
              <w:t>Lp.</w:t>
            </w:r>
          </w:p>
        </w:tc>
        <w:tc>
          <w:tcPr>
            <w:tcW w:w="5723" w:type="dxa"/>
            <w:tcBorders>
              <w:top w:val="nil"/>
              <w:left w:val="nil"/>
              <w:bottom w:val="nil"/>
              <w:right w:val="nil"/>
            </w:tcBorders>
            <w:shd w:val="clear" w:color="auto" w:fill="DBE4F0"/>
          </w:tcPr>
          <w:p w:rsidR="009B0403" w:rsidRDefault="00392069">
            <w:pPr>
              <w:pStyle w:val="TableParagraph"/>
              <w:spacing w:before="3"/>
              <w:ind w:left="110"/>
            </w:pPr>
            <w:r>
              <w:t>Rodzaj narzędzia komunikacji</w:t>
            </w:r>
          </w:p>
        </w:tc>
        <w:tc>
          <w:tcPr>
            <w:tcW w:w="2633" w:type="dxa"/>
            <w:tcBorders>
              <w:top w:val="nil"/>
              <w:left w:val="nil"/>
              <w:bottom w:val="nil"/>
              <w:right w:val="nil"/>
            </w:tcBorders>
            <w:shd w:val="clear" w:color="auto" w:fill="DBE4F0"/>
          </w:tcPr>
          <w:p w:rsidR="009B0403" w:rsidRDefault="00392069">
            <w:pPr>
              <w:pStyle w:val="TableParagraph"/>
              <w:spacing w:before="3"/>
              <w:ind w:left="108"/>
            </w:pPr>
            <w:r>
              <w:t>Częstotliwość</w:t>
            </w:r>
          </w:p>
        </w:tc>
        <w:tc>
          <w:tcPr>
            <w:tcW w:w="1814" w:type="dxa"/>
            <w:tcBorders>
              <w:top w:val="nil"/>
              <w:left w:val="nil"/>
              <w:bottom w:val="nil"/>
              <w:right w:val="nil"/>
            </w:tcBorders>
            <w:shd w:val="clear" w:color="auto" w:fill="DBE4F0"/>
          </w:tcPr>
          <w:p w:rsidR="009B0403" w:rsidRDefault="00392069">
            <w:pPr>
              <w:pStyle w:val="TableParagraph"/>
              <w:tabs>
                <w:tab w:val="left" w:pos="1504"/>
              </w:tabs>
              <w:spacing w:before="7" w:line="252" w:lineRule="exact"/>
              <w:ind w:left="110" w:right="101"/>
            </w:pPr>
            <w:r>
              <w:t>Wskaźnik</w:t>
            </w:r>
            <w:r>
              <w:tab/>
            </w:r>
            <w:r>
              <w:rPr>
                <w:spacing w:val="-11"/>
              </w:rPr>
              <w:t xml:space="preserve">na </w:t>
            </w:r>
            <w:r>
              <w:t>202</w:t>
            </w:r>
            <w:r w:rsidR="00D4326F">
              <w:rPr>
                <w:spacing w:val="-1"/>
              </w:rPr>
              <w:t>4</w:t>
            </w:r>
            <w:r w:rsidR="00954E86">
              <w:rPr>
                <w:spacing w:val="-1"/>
              </w:rPr>
              <w:t xml:space="preserve"> </w:t>
            </w:r>
            <w:r>
              <w:t>rok</w:t>
            </w:r>
          </w:p>
        </w:tc>
      </w:tr>
      <w:tr w:rsidR="00B25B16">
        <w:trPr>
          <w:trHeight w:val="251"/>
        </w:trPr>
        <w:tc>
          <w:tcPr>
            <w:tcW w:w="516" w:type="dxa"/>
            <w:tcBorders>
              <w:top w:val="nil"/>
              <w:left w:val="nil"/>
              <w:bottom w:val="nil"/>
              <w:right w:val="nil"/>
            </w:tcBorders>
            <w:shd w:val="clear" w:color="auto" w:fill="DBE4F0"/>
          </w:tcPr>
          <w:p w:rsidR="009B0403" w:rsidRDefault="00392069">
            <w:pPr>
              <w:pStyle w:val="TableParagraph"/>
              <w:spacing w:line="232" w:lineRule="exact"/>
              <w:ind w:left="108"/>
            </w:pPr>
            <w:r>
              <w:t>1</w:t>
            </w:r>
          </w:p>
        </w:tc>
        <w:tc>
          <w:tcPr>
            <w:tcW w:w="5723" w:type="dxa"/>
          </w:tcPr>
          <w:p w:rsidR="009B0403" w:rsidRDefault="00392069">
            <w:pPr>
              <w:pStyle w:val="TableParagraph"/>
              <w:spacing w:line="232" w:lineRule="exact"/>
              <w:ind w:left="105"/>
            </w:pPr>
            <w:r>
              <w:t>Mailing: 300 maili</w:t>
            </w:r>
          </w:p>
        </w:tc>
        <w:tc>
          <w:tcPr>
            <w:tcW w:w="2633" w:type="dxa"/>
          </w:tcPr>
          <w:p w:rsidR="009B0403" w:rsidRDefault="00392069">
            <w:pPr>
              <w:pStyle w:val="TableParagraph"/>
              <w:spacing w:line="232" w:lineRule="exact"/>
              <w:ind w:left="103"/>
            </w:pPr>
            <w:r>
              <w:t>1 kampania na 2 m-ce</w:t>
            </w:r>
          </w:p>
        </w:tc>
        <w:tc>
          <w:tcPr>
            <w:tcW w:w="1814" w:type="dxa"/>
          </w:tcPr>
          <w:p w:rsidR="009B0403" w:rsidRDefault="00392069">
            <w:pPr>
              <w:pStyle w:val="TableParagraph"/>
              <w:spacing w:line="232" w:lineRule="exact"/>
              <w:ind w:left="105"/>
            </w:pPr>
            <w:r>
              <w:t>13 000 maili</w:t>
            </w:r>
          </w:p>
        </w:tc>
      </w:tr>
      <w:tr w:rsidR="00B25B16">
        <w:trPr>
          <w:trHeight w:val="253"/>
        </w:trPr>
        <w:tc>
          <w:tcPr>
            <w:tcW w:w="516" w:type="dxa"/>
            <w:tcBorders>
              <w:top w:val="nil"/>
              <w:left w:val="nil"/>
              <w:bottom w:val="nil"/>
              <w:right w:val="nil"/>
            </w:tcBorders>
            <w:shd w:val="clear" w:color="auto" w:fill="DBE4F0"/>
          </w:tcPr>
          <w:p w:rsidR="009B0403" w:rsidRDefault="00392069">
            <w:pPr>
              <w:pStyle w:val="TableParagraph"/>
              <w:spacing w:line="234" w:lineRule="exact"/>
              <w:ind w:left="108"/>
            </w:pPr>
            <w:r>
              <w:t>2</w:t>
            </w:r>
          </w:p>
        </w:tc>
        <w:tc>
          <w:tcPr>
            <w:tcW w:w="5723" w:type="dxa"/>
          </w:tcPr>
          <w:p w:rsidR="009B0403" w:rsidRDefault="00392069">
            <w:pPr>
              <w:pStyle w:val="TableParagraph"/>
              <w:spacing w:line="234" w:lineRule="exact"/>
              <w:ind w:left="105"/>
            </w:pPr>
            <w:r>
              <w:t>Informacja na 7 stronach internetowych (LGD i 6 gmin)</w:t>
            </w:r>
          </w:p>
        </w:tc>
        <w:tc>
          <w:tcPr>
            <w:tcW w:w="2633" w:type="dxa"/>
          </w:tcPr>
          <w:p w:rsidR="009B0403" w:rsidRDefault="00392069">
            <w:pPr>
              <w:pStyle w:val="TableParagraph"/>
              <w:spacing w:line="234" w:lineRule="exact"/>
              <w:ind w:left="103"/>
            </w:pPr>
            <w:r>
              <w:t>1 informacja na 2 miesiące</w:t>
            </w:r>
          </w:p>
        </w:tc>
        <w:tc>
          <w:tcPr>
            <w:tcW w:w="1814" w:type="dxa"/>
          </w:tcPr>
          <w:p w:rsidR="009B0403" w:rsidRDefault="00392069">
            <w:pPr>
              <w:pStyle w:val="TableParagraph"/>
              <w:spacing w:line="234" w:lineRule="exact"/>
              <w:ind w:left="105"/>
            </w:pPr>
            <w:r>
              <w:t>294 informacji</w:t>
            </w:r>
          </w:p>
        </w:tc>
      </w:tr>
      <w:tr w:rsidR="00B25B16">
        <w:trPr>
          <w:trHeight w:val="251"/>
        </w:trPr>
        <w:tc>
          <w:tcPr>
            <w:tcW w:w="516" w:type="dxa"/>
            <w:tcBorders>
              <w:top w:val="nil"/>
              <w:left w:val="nil"/>
              <w:bottom w:val="nil"/>
              <w:right w:val="nil"/>
            </w:tcBorders>
            <w:shd w:val="clear" w:color="auto" w:fill="DBE4F0"/>
          </w:tcPr>
          <w:p w:rsidR="009B0403" w:rsidRDefault="00392069">
            <w:pPr>
              <w:pStyle w:val="TableParagraph"/>
              <w:spacing w:line="232" w:lineRule="exact"/>
              <w:ind w:left="108"/>
            </w:pPr>
            <w:r>
              <w:t>3</w:t>
            </w:r>
          </w:p>
        </w:tc>
        <w:tc>
          <w:tcPr>
            <w:tcW w:w="5723" w:type="dxa"/>
          </w:tcPr>
          <w:p w:rsidR="009B0403" w:rsidRDefault="00392069">
            <w:pPr>
              <w:pStyle w:val="TableParagraph"/>
              <w:spacing w:line="232" w:lineRule="exact"/>
              <w:ind w:left="105"/>
            </w:pPr>
            <w:r>
              <w:t xml:space="preserve">Biuletyn LGD, prasa </w:t>
            </w:r>
          </w:p>
        </w:tc>
        <w:tc>
          <w:tcPr>
            <w:tcW w:w="2633" w:type="dxa"/>
          </w:tcPr>
          <w:p w:rsidR="009B0403" w:rsidRDefault="00392069">
            <w:pPr>
              <w:pStyle w:val="TableParagraph"/>
              <w:spacing w:line="232" w:lineRule="exact"/>
              <w:ind w:left="103"/>
            </w:pPr>
            <w:r>
              <w:t>1 raz w roku</w:t>
            </w:r>
          </w:p>
        </w:tc>
        <w:tc>
          <w:tcPr>
            <w:tcW w:w="1814" w:type="dxa"/>
          </w:tcPr>
          <w:p w:rsidR="009B0403" w:rsidRDefault="00392069">
            <w:pPr>
              <w:pStyle w:val="TableParagraph"/>
              <w:spacing w:line="232" w:lineRule="exact"/>
              <w:ind w:left="105"/>
            </w:pPr>
            <w:r>
              <w:t> </w:t>
            </w:r>
            <w:r>
              <w:br/>
              <w:t>1</w:t>
            </w:r>
            <w:r w:rsidR="00FB181C">
              <w:t>24</w:t>
            </w:r>
            <w:r>
              <w:t xml:space="preserve"> 000</w:t>
            </w:r>
            <w:r w:rsidR="00492AFA">
              <w:t xml:space="preserve"> szt.</w:t>
            </w:r>
          </w:p>
        </w:tc>
      </w:tr>
      <w:tr w:rsidR="00B25B16">
        <w:trPr>
          <w:trHeight w:val="505"/>
        </w:trPr>
        <w:tc>
          <w:tcPr>
            <w:tcW w:w="516" w:type="dxa"/>
            <w:tcBorders>
              <w:top w:val="nil"/>
              <w:left w:val="nil"/>
              <w:bottom w:val="nil"/>
              <w:right w:val="nil"/>
            </w:tcBorders>
            <w:shd w:val="clear" w:color="auto" w:fill="DBE4F0"/>
          </w:tcPr>
          <w:p w:rsidR="009B0403" w:rsidRDefault="00392069">
            <w:pPr>
              <w:pStyle w:val="TableParagraph"/>
              <w:spacing w:before="1"/>
              <w:ind w:left="108"/>
            </w:pPr>
            <w:r>
              <w:t>4</w:t>
            </w:r>
          </w:p>
        </w:tc>
        <w:tc>
          <w:tcPr>
            <w:tcW w:w="5723" w:type="dxa"/>
          </w:tcPr>
          <w:p w:rsidR="009B0403" w:rsidRDefault="00392069">
            <w:pPr>
              <w:pStyle w:val="TableParagraph"/>
              <w:spacing w:before="4" w:line="252" w:lineRule="exact"/>
              <w:ind w:left="105"/>
            </w:pPr>
            <w:r>
              <w:t>Spotkania informacyjno-konsultacyjne (50 osób) również w formie videokonferencji</w:t>
            </w:r>
          </w:p>
        </w:tc>
        <w:tc>
          <w:tcPr>
            <w:tcW w:w="2633" w:type="dxa"/>
          </w:tcPr>
          <w:p w:rsidR="009B0403" w:rsidRDefault="00392069">
            <w:pPr>
              <w:pStyle w:val="TableParagraph"/>
              <w:spacing w:before="1"/>
              <w:ind w:left="103"/>
            </w:pPr>
            <w:r>
              <w:t>1</w:t>
            </w:r>
            <w:r w:rsidR="00492AFA">
              <w:t xml:space="preserve"> raz w roku</w:t>
            </w:r>
          </w:p>
        </w:tc>
        <w:tc>
          <w:tcPr>
            <w:tcW w:w="1814" w:type="dxa"/>
          </w:tcPr>
          <w:p w:rsidR="009B0403" w:rsidRDefault="00392069">
            <w:pPr>
              <w:pStyle w:val="TableParagraph"/>
              <w:spacing w:before="1"/>
              <w:ind w:left="105"/>
            </w:pPr>
            <w:r>
              <w:t>700 osób</w:t>
            </w:r>
          </w:p>
        </w:tc>
      </w:tr>
      <w:tr w:rsidR="00B25B16">
        <w:trPr>
          <w:trHeight w:val="252"/>
        </w:trPr>
        <w:tc>
          <w:tcPr>
            <w:tcW w:w="516" w:type="dxa"/>
            <w:tcBorders>
              <w:top w:val="nil"/>
              <w:left w:val="nil"/>
              <w:bottom w:val="nil"/>
              <w:right w:val="nil"/>
            </w:tcBorders>
            <w:shd w:val="clear" w:color="auto" w:fill="DBE4F0"/>
          </w:tcPr>
          <w:p w:rsidR="009B0403" w:rsidRDefault="00392069">
            <w:pPr>
              <w:pStyle w:val="TableParagraph"/>
              <w:spacing w:line="232" w:lineRule="exact"/>
              <w:ind w:left="108"/>
            </w:pPr>
            <w:r>
              <w:t>5</w:t>
            </w:r>
          </w:p>
        </w:tc>
        <w:tc>
          <w:tcPr>
            <w:tcW w:w="5723" w:type="dxa"/>
          </w:tcPr>
          <w:p w:rsidR="009B0403" w:rsidRDefault="00392069">
            <w:pPr>
              <w:pStyle w:val="TableParagraph"/>
              <w:spacing w:line="232" w:lineRule="exact"/>
              <w:ind w:left="105"/>
            </w:pPr>
            <w:r>
              <w:t>Materiały informacyjne (publikacje, ulotki, gadżety)</w:t>
            </w:r>
          </w:p>
        </w:tc>
        <w:tc>
          <w:tcPr>
            <w:tcW w:w="2633" w:type="dxa"/>
          </w:tcPr>
          <w:p w:rsidR="009B0403" w:rsidRDefault="00392069">
            <w:pPr>
              <w:pStyle w:val="TableParagraph"/>
              <w:spacing w:line="232" w:lineRule="exact"/>
              <w:ind w:left="103"/>
            </w:pPr>
            <w:r>
              <w:t>Na bieżąco</w:t>
            </w:r>
          </w:p>
        </w:tc>
        <w:tc>
          <w:tcPr>
            <w:tcW w:w="1814" w:type="dxa"/>
          </w:tcPr>
          <w:p w:rsidR="009B0403" w:rsidRDefault="00392069">
            <w:pPr>
              <w:pStyle w:val="TableParagraph"/>
              <w:spacing w:line="232" w:lineRule="exact"/>
              <w:ind w:left="105"/>
            </w:pPr>
            <w:r>
              <w:t>1</w:t>
            </w:r>
            <w:r w:rsidR="00FB181C">
              <w:t>8 000</w:t>
            </w:r>
            <w:r>
              <w:t xml:space="preserve"> szt.</w:t>
            </w:r>
          </w:p>
        </w:tc>
      </w:tr>
      <w:tr w:rsidR="00B25B16">
        <w:trPr>
          <w:trHeight w:val="253"/>
        </w:trPr>
        <w:tc>
          <w:tcPr>
            <w:tcW w:w="516" w:type="dxa"/>
            <w:tcBorders>
              <w:top w:val="nil"/>
              <w:left w:val="nil"/>
              <w:bottom w:val="nil"/>
              <w:right w:val="nil"/>
            </w:tcBorders>
            <w:shd w:val="clear" w:color="auto" w:fill="DBE4F0"/>
          </w:tcPr>
          <w:p w:rsidR="009B0403" w:rsidRDefault="00392069">
            <w:pPr>
              <w:pStyle w:val="TableParagraph"/>
              <w:spacing w:line="234" w:lineRule="exact"/>
              <w:ind w:left="108"/>
            </w:pPr>
            <w:r>
              <w:t>6</w:t>
            </w:r>
          </w:p>
        </w:tc>
        <w:tc>
          <w:tcPr>
            <w:tcW w:w="5723" w:type="dxa"/>
          </w:tcPr>
          <w:p w:rsidR="009B0403" w:rsidRDefault="00392069">
            <w:pPr>
              <w:pStyle w:val="TableParagraph"/>
              <w:spacing w:line="234" w:lineRule="exact"/>
              <w:ind w:left="105"/>
            </w:pPr>
            <w:r>
              <w:t>Doradztwo w biurze i gminach</w:t>
            </w:r>
          </w:p>
        </w:tc>
        <w:tc>
          <w:tcPr>
            <w:tcW w:w="2633" w:type="dxa"/>
          </w:tcPr>
          <w:p w:rsidR="009B0403" w:rsidRDefault="00392069">
            <w:pPr>
              <w:pStyle w:val="TableParagraph"/>
              <w:spacing w:line="234" w:lineRule="exact"/>
              <w:ind w:left="103"/>
            </w:pPr>
            <w:r>
              <w:t>Na bieżąco</w:t>
            </w:r>
          </w:p>
        </w:tc>
        <w:tc>
          <w:tcPr>
            <w:tcW w:w="1814" w:type="dxa"/>
          </w:tcPr>
          <w:p w:rsidR="009B0403" w:rsidRDefault="00392069">
            <w:pPr>
              <w:pStyle w:val="TableParagraph"/>
              <w:spacing w:line="234" w:lineRule="exact"/>
              <w:ind w:left="105"/>
            </w:pPr>
            <w:r>
              <w:t>700 osób</w:t>
            </w:r>
          </w:p>
        </w:tc>
      </w:tr>
      <w:tr w:rsidR="00B25B16">
        <w:trPr>
          <w:trHeight w:val="506"/>
        </w:trPr>
        <w:tc>
          <w:tcPr>
            <w:tcW w:w="516" w:type="dxa"/>
            <w:tcBorders>
              <w:top w:val="nil"/>
              <w:left w:val="nil"/>
              <w:bottom w:val="nil"/>
              <w:right w:val="nil"/>
            </w:tcBorders>
            <w:shd w:val="clear" w:color="auto" w:fill="DBE4F0"/>
          </w:tcPr>
          <w:p w:rsidR="009B0403" w:rsidRDefault="00392069">
            <w:pPr>
              <w:pStyle w:val="TableParagraph"/>
              <w:spacing w:line="251" w:lineRule="exact"/>
              <w:ind w:left="108"/>
            </w:pPr>
            <w:r>
              <w:t>7</w:t>
            </w:r>
          </w:p>
        </w:tc>
        <w:tc>
          <w:tcPr>
            <w:tcW w:w="5723" w:type="dxa"/>
          </w:tcPr>
          <w:p w:rsidR="009B0403" w:rsidRDefault="00392069">
            <w:pPr>
              <w:pStyle w:val="TableParagraph"/>
              <w:spacing w:before="2" w:line="252" w:lineRule="exact"/>
              <w:ind w:left="105"/>
            </w:pPr>
            <w:r>
              <w:t>Szkolenia dla wnioskodawców/beneficjentów (25 osób) również w formie videokonferencji</w:t>
            </w:r>
          </w:p>
        </w:tc>
        <w:tc>
          <w:tcPr>
            <w:tcW w:w="2633" w:type="dxa"/>
          </w:tcPr>
          <w:p w:rsidR="009B0403" w:rsidRDefault="00392069">
            <w:pPr>
              <w:pStyle w:val="TableParagraph"/>
              <w:spacing w:line="251" w:lineRule="exact"/>
              <w:ind w:left="103"/>
            </w:pPr>
            <w:r>
              <w:t>1</w:t>
            </w:r>
            <w:r w:rsidR="00492AFA">
              <w:t xml:space="preserve"> raz w roku</w:t>
            </w:r>
          </w:p>
        </w:tc>
        <w:tc>
          <w:tcPr>
            <w:tcW w:w="1814" w:type="dxa"/>
          </w:tcPr>
          <w:p w:rsidR="009B0403" w:rsidRDefault="00392069">
            <w:pPr>
              <w:pStyle w:val="TableParagraph"/>
              <w:spacing w:line="251" w:lineRule="exact"/>
              <w:ind w:left="105"/>
            </w:pPr>
            <w:r>
              <w:t>350 osób</w:t>
            </w:r>
          </w:p>
        </w:tc>
      </w:tr>
    </w:tbl>
    <w:p w:rsidR="009B0403" w:rsidRDefault="009B0403">
      <w:pPr>
        <w:spacing w:line="251" w:lineRule="exact"/>
        <w:sectPr w:rsidR="009B0403">
          <w:pgSz w:w="11910" w:h="16840"/>
          <w:pgMar w:top="880" w:right="440" w:bottom="280" w:left="0" w:header="708" w:footer="708" w:gutter="0"/>
          <w:cols w:space="708"/>
        </w:sectPr>
      </w:pPr>
    </w:p>
    <w:p w:rsidR="009B0403" w:rsidRDefault="00392069">
      <w:pPr>
        <w:pStyle w:val="Nagwek1"/>
        <w:numPr>
          <w:ilvl w:val="2"/>
          <w:numId w:val="118"/>
        </w:numPr>
        <w:tabs>
          <w:tab w:val="left" w:pos="1387"/>
          <w:tab w:val="left" w:pos="1388"/>
        </w:tabs>
        <w:spacing w:after="19"/>
        <w:ind w:left="1387"/>
        <w:jc w:val="left"/>
        <w:rPr>
          <w:color w:val="006FC0"/>
        </w:rPr>
      </w:pPr>
      <w:r>
        <w:rPr>
          <w:noProof/>
        </w:rPr>
        <w:lastRenderedPageBreak/>
        <mc:AlternateContent>
          <mc:Choice Requires="wps">
            <w:drawing>
              <wp:anchor distT="0" distB="0" distL="114300" distR="114300" simplePos="0" relativeHeight="251758592" behindDoc="0" locked="0" layoutInCell="1" allowOverlap="1">
                <wp:simplePos x="0" y="0"/>
                <wp:positionH relativeFrom="page">
                  <wp:posOffset>128905</wp:posOffset>
                </wp:positionH>
                <wp:positionV relativeFrom="page">
                  <wp:posOffset>9474200</wp:posOffset>
                </wp:positionV>
                <wp:extent cx="180975" cy="566420"/>
                <wp:effectExtent l="0" t="0" r="0" b="0"/>
                <wp:wrapNone/>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52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0" o:spid="_x0000_s1098" type="#_x0000_t202" style="width:14.25pt;height:44.6pt;margin-top:746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59616" filled="f" stroked="f">
                <v:textbox style="layout-flow:vertical;mso-layout-flow-alt:bottom-to-top" inset="0,0,0,0">
                  <w:txbxContent>
                    <w:p w:rsidR="00C45E4C" w14:paraId="6D93179E" w14:textId="77777777">
                      <w:pPr>
                        <w:pStyle w:val="BodyText"/>
                        <w:spacing w:before="11"/>
                        <w:ind w:left="20"/>
                      </w:pPr>
                      <w:r>
                        <w:t>Strona 52</w:t>
                      </w:r>
                    </w:p>
                  </w:txbxContent>
                </v:textbox>
              </v:shape>
            </w:pict>
          </mc:Fallback>
        </mc:AlternateContent>
      </w:r>
      <w:bookmarkStart w:id="56" w:name="_bookmark9"/>
      <w:bookmarkEnd w:id="56"/>
      <w:r w:rsidR="00492AFA">
        <w:rPr>
          <w:color w:val="006FC0"/>
        </w:rPr>
        <w:t>ZINTEGROWANIE</w:t>
      </w:r>
    </w:p>
    <w:p w:rsidR="009B0403" w:rsidRDefault="00392069">
      <w:pPr>
        <w:pStyle w:val="Tekstpodstawowy"/>
        <w:spacing w:line="20" w:lineRule="exact"/>
        <w:ind w:left="650"/>
        <w:rPr>
          <w:sz w:val="2"/>
        </w:rPr>
      </w:pPr>
      <w:r>
        <w:rPr>
          <w:noProof/>
          <w:sz w:val="2"/>
        </w:rPr>
        <mc:AlternateContent>
          <mc:Choice Requires="wpg">
            <w:drawing>
              <wp:inline distT="0" distB="0" distL="0" distR="0">
                <wp:extent cx="6734810" cy="6350"/>
                <wp:effectExtent l="0" t="0" r="2540" b="7620"/>
                <wp:docPr id="50" name="Group 48"/>
                <wp:cNvGraphicFramePr/>
                <a:graphic xmlns:a="http://schemas.openxmlformats.org/drawingml/2006/main">
                  <a:graphicData uri="http://schemas.microsoft.com/office/word/2010/wordprocessingGroup">
                    <wpg:wgp>
                      <wpg:cNvGrpSpPr/>
                      <wpg:grpSpPr>
                        <a:xfrm>
                          <a:off x="0" y="0"/>
                          <a:ext cx="6734810" cy="6350"/>
                          <a:chOff x="0" y="0"/>
                          <a:chExt cx="10606" cy="10"/>
                        </a:xfrm>
                      </wpg:grpSpPr>
                      <wps:wsp>
                        <wps:cNvPr id="51" name="Rectangle 49"/>
                        <wps:cNvSpPr>
                          <a:spLocks noChangeArrowheads="1"/>
                        </wps:cNvSpPr>
                        <wps:spPr bwMode="auto">
                          <a:xfrm>
                            <a:off x="0" y="0"/>
                            <a:ext cx="106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8" o:spid="_x0000_i1099" style="width:530.3pt;height:0.5pt;mso-position-horizontal-relative:char;mso-position-vertical-relative:line" coordsize="10606,10">
                <v:rect id="Rectangle 49" o:spid="_x0000_s1100" style="width:10606;height:10;mso-wrap-style:square;position:absolute;v-text-anchor:top;visibility:visible" fillcolor="black" stroked="f"/>
                <w10:wrap type="none"/>
                <w10:anchorlock/>
              </v:group>
            </w:pict>
          </mc:Fallback>
        </mc:AlternateContent>
      </w:r>
    </w:p>
    <w:p w:rsidR="009B0403" w:rsidRDefault="009B0403">
      <w:pPr>
        <w:pStyle w:val="Tekstpodstawowy"/>
        <w:spacing w:before="2"/>
        <w:rPr>
          <w:b/>
          <w:sz w:val="13"/>
        </w:rPr>
      </w:pPr>
    </w:p>
    <w:p w:rsidR="009B0403" w:rsidRDefault="00392069">
      <w:pPr>
        <w:pStyle w:val="Nagwek3"/>
        <w:spacing w:before="91"/>
        <w:ind w:left="679" w:right="237"/>
        <w:rPr>
          <w:b w:val="0"/>
        </w:rPr>
      </w:pPr>
      <w:r>
        <w:t xml:space="preserve">Cele szczegółowe oraz przedsięwzięcia zawarte w LSR LGD Blisko Krakowa na lata 2016-2022 są </w:t>
      </w:r>
      <w:r>
        <w:t>zintegrowane z celami przekrojowymi PROW na lata 2014-2020, dotyczącymi innowacyjności, zmian klimatu oraz ochrony środowiska, w tym</w:t>
      </w:r>
      <w:r>
        <w:rPr>
          <w:b w:val="0"/>
        </w:rPr>
        <w:t>:</w:t>
      </w:r>
    </w:p>
    <w:p w:rsidR="009B0403" w:rsidRDefault="00392069">
      <w:pPr>
        <w:pStyle w:val="Akapitzlist"/>
        <w:numPr>
          <w:ilvl w:val="0"/>
          <w:numId w:val="50"/>
        </w:numPr>
        <w:tabs>
          <w:tab w:val="left" w:pos="963"/>
        </w:tabs>
        <w:spacing w:before="1"/>
        <w:ind w:right="236"/>
        <w:jc w:val="both"/>
        <w:rPr>
          <w:i/>
        </w:rPr>
      </w:pPr>
      <w:r>
        <w:rPr>
          <w:b/>
        </w:rPr>
        <w:t xml:space="preserve">Ochrona środowiska i  przeciwdziałanie zmianom klimatu   </w:t>
      </w:r>
      <w:r>
        <w:t xml:space="preserve">- głównie cel:  </w:t>
      </w:r>
      <w:r>
        <w:rPr>
          <w:i/>
        </w:rPr>
        <w:t>Kształtowanie tożsamości lokalnej   w szczególnoś</w:t>
      </w:r>
      <w:r>
        <w:rPr>
          <w:i/>
        </w:rPr>
        <w:t>ci przez zachowanie i/lub ochronę dziedzictwa historycznego i kulturowego obszaru Blisko Krakowa  a także dbałość o ochronę środowiska i przeciwdziałanie zmianom</w:t>
      </w:r>
      <w:r>
        <w:rPr>
          <w:i/>
          <w:spacing w:val="-8"/>
        </w:rPr>
        <w:t xml:space="preserve"> </w:t>
      </w:r>
      <w:r>
        <w:rPr>
          <w:i/>
        </w:rPr>
        <w:t>klimatycznym.</w:t>
      </w:r>
    </w:p>
    <w:p w:rsidR="009B0403" w:rsidRDefault="00392069">
      <w:pPr>
        <w:pStyle w:val="Akapitzlist"/>
        <w:numPr>
          <w:ilvl w:val="0"/>
          <w:numId w:val="50"/>
        </w:numPr>
        <w:tabs>
          <w:tab w:val="left" w:pos="963"/>
        </w:tabs>
        <w:ind w:right="238"/>
        <w:jc w:val="both"/>
        <w:rPr>
          <w:i/>
        </w:rPr>
      </w:pPr>
      <w:r>
        <w:rPr>
          <w:b/>
        </w:rPr>
        <w:t xml:space="preserve">Innowacyjność </w:t>
      </w:r>
      <w:r w:rsidR="00FF249A">
        <w:t>–</w:t>
      </w:r>
      <w:r>
        <w:t xml:space="preserve"> głównie cel:</w:t>
      </w:r>
      <w:r>
        <w:rPr>
          <w:rFonts w:ascii="Carlito" w:hAnsi="Carlito"/>
        </w:rPr>
        <w:t xml:space="preserve">- </w:t>
      </w:r>
      <w:r>
        <w:rPr>
          <w:i/>
        </w:rPr>
        <w:t xml:space="preserve">Rozwój  lokalnej  </w:t>
      </w:r>
      <w:r>
        <w:rPr>
          <w:i/>
        </w:rPr>
        <w:t>przedsiębiorczości,  w tym  innowacyjnej  i  wzrost  zatrudnienia na obszarze Blisko</w:t>
      </w:r>
      <w:r>
        <w:rPr>
          <w:i/>
          <w:spacing w:val="-4"/>
        </w:rPr>
        <w:t xml:space="preserve"> </w:t>
      </w:r>
      <w:r>
        <w:rPr>
          <w:i/>
        </w:rPr>
        <w:t>Krakowa</w:t>
      </w:r>
    </w:p>
    <w:p w:rsidR="009B0403" w:rsidRDefault="009B0403">
      <w:pPr>
        <w:pStyle w:val="Tekstpodstawowy"/>
        <w:spacing w:before="11"/>
        <w:rPr>
          <w:i/>
          <w:sz w:val="21"/>
        </w:rPr>
      </w:pPr>
    </w:p>
    <w:p w:rsidR="009B0403" w:rsidRDefault="00392069">
      <w:pPr>
        <w:pStyle w:val="Tekstpodstawowy"/>
        <w:ind w:left="679" w:right="235"/>
        <w:jc w:val="both"/>
      </w:pPr>
      <w:r>
        <w:t>Dla  zobrazowania  zależności  pomiędzy   Lokalną  Strategią  Rozwoju  LGD  Blisko  Krakowa  na  lata  2016-2022   a dokumentami strategicznymi szczebla regionaln</w:t>
      </w:r>
      <w:r>
        <w:t>ego, ponadlokalnego oraz lokalnego opracowano matryce spójności celów strategicznych i operacyjnych LSR z priorytetami, celami i kierunkami interwencji zawartymi w nadrzędnych dokumentach strategicznych. Tym samym, poniżej wykazano zgodność z kluczowymi do</w:t>
      </w:r>
      <w:r>
        <w:t>kumentami planistycznymi definiującymi priorytety rozwojowe w obszarach tematycznie powiązanych z niniejszym dokumentem,</w:t>
      </w:r>
      <w:r>
        <w:rPr>
          <w:spacing w:val="-18"/>
        </w:rPr>
        <w:t xml:space="preserve"> </w:t>
      </w:r>
      <w:r>
        <w:t>tj.:</w:t>
      </w:r>
    </w:p>
    <w:p w:rsidR="009B0403" w:rsidRDefault="00392069">
      <w:pPr>
        <w:pStyle w:val="Akapitzlist"/>
        <w:numPr>
          <w:ilvl w:val="0"/>
          <w:numId w:val="50"/>
        </w:numPr>
        <w:tabs>
          <w:tab w:val="left" w:pos="963"/>
        </w:tabs>
        <w:spacing w:before="1" w:line="269" w:lineRule="exact"/>
      </w:pPr>
      <w:r>
        <w:t>Strategią Rozwoju Województwa Małopolskiego na lata</w:t>
      </w:r>
      <w:r>
        <w:rPr>
          <w:spacing w:val="-5"/>
        </w:rPr>
        <w:t xml:space="preserve"> </w:t>
      </w:r>
      <w:r>
        <w:t>2011-2020,</w:t>
      </w:r>
    </w:p>
    <w:p w:rsidR="009B0403" w:rsidRDefault="00392069">
      <w:pPr>
        <w:pStyle w:val="Akapitzlist"/>
        <w:numPr>
          <w:ilvl w:val="0"/>
          <w:numId w:val="50"/>
        </w:numPr>
        <w:tabs>
          <w:tab w:val="left" w:pos="963"/>
        </w:tabs>
        <w:spacing w:line="269" w:lineRule="exact"/>
      </w:pPr>
      <w:r>
        <w:t>Regionalnym Programem Operacyjnym Województwa Małopolskiego na lata</w:t>
      </w:r>
      <w:r>
        <w:rPr>
          <w:spacing w:val="-11"/>
        </w:rPr>
        <w:t xml:space="preserve"> </w:t>
      </w:r>
      <w:r>
        <w:t>2014-2020;</w:t>
      </w:r>
    </w:p>
    <w:p w:rsidR="009B0403" w:rsidRDefault="00392069">
      <w:pPr>
        <w:pStyle w:val="Akapitzlist"/>
        <w:numPr>
          <w:ilvl w:val="0"/>
          <w:numId w:val="50"/>
        </w:numPr>
        <w:tabs>
          <w:tab w:val="left" w:pos="963"/>
        </w:tabs>
        <w:spacing w:line="269" w:lineRule="exact"/>
      </w:pPr>
      <w:r>
        <w:t>Programem Strategicznym Dziedzictwo i Przemysły Czasu</w:t>
      </w:r>
      <w:r>
        <w:rPr>
          <w:spacing w:val="-6"/>
        </w:rPr>
        <w:t xml:space="preserve"> </w:t>
      </w:r>
      <w:r>
        <w:t>Wolnego,</w:t>
      </w:r>
    </w:p>
    <w:p w:rsidR="009B0403" w:rsidRDefault="00392069">
      <w:pPr>
        <w:pStyle w:val="Akapitzlist"/>
        <w:numPr>
          <w:ilvl w:val="0"/>
          <w:numId w:val="50"/>
        </w:numPr>
        <w:tabs>
          <w:tab w:val="left" w:pos="963"/>
        </w:tabs>
        <w:spacing w:line="269" w:lineRule="exact"/>
      </w:pPr>
      <w:r>
        <w:t>Programem Strategicznym Obszary</w:t>
      </w:r>
      <w:r>
        <w:rPr>
          <w:spacing w:val="-2"/>
        </w:rPr>
        <w:t xml:space="preserve"> </w:t>
      </w:r>
      <w:r>
        <w:t>Wiejskie,</w:t>
      </w:r>
    </w:p>
    <w:p w:rsidR="009B0403" w:rsidRDefault="00392069">
      <w:pPr>
        <w:pStyle w:val="Akapitzlist"/>
        <w:numPr>
          <w:ilvl w:val="0"/>
          <w:numId w:val="50"/>
        </w:numPr>
        <w:tabs>
          <w:tab w:val="left" w:pos="963"/>
        </w:tabs>
        <w:spacing w:line="269" w:lineRule="exact"/>
      </w:pPr>
      <w:r>
        <w:t>Strategią Rozwoju Powiatu Krakowskiego na lata</w:t>
      </w:r>
      <w:r>
        <w:rPr>
          <w:spacing w:val="-8"/>
        </w:rPr>
        <w:t xml:space="preserve"> </w:t>
      </w:r>
      <w:r>
        <w:t>2013-2020,</w:t>
      </w:r>
    </w:p>
    <w:p w:rsidR="009B0403" w:rsidRDefault="00392069">
      <w:pPr>
        <w:pStyle w:val="Akapitzlist"/>
        <w:numPr>
          <w:ilvl w:val="0"/>
          <w:numId w:val="50"/>
        </w:numPr>
        <w:tabs>
          <w:tab w:val="left" w:pos="963"/>
        </w:tabs>
        <w:spacing w:line="269" w:lineRule="exact"/>
      </w:pPr>
      <w:r>
        <w:t>Strategią Zintegrowanych Inwestycji Terytorialnych dla Krakowskiego Obszaru</w:t>
      </w:r>
      <w:r>
        <w:rPr>
          <w:spacing w:val="-6"/>
        </w:rPr>
        <w:t xml:space="preserve"> </w:t>
      </w:r>
      <w:r>
        <w:t>Funkc</w:t>
      </w:r>
      <w:r>
        <w:t>jonalnego</w:t>
      </w:r>
    </w:p>
    <w:p w:rsidR="009B0403" w:rsidRDefault="00392069">
      <w:pPr>
        <w:pStyle w:val="Akapitzlist"/>
        <w:numPr>
          <w:ilvl w:val="0"/>
          <w:numId w:val="50"/>
        </w:numPr>
        <w:tabs>
          <w:tab w:val="left" w:pos="963"/>
        </w:tabs>
        <w:spacing w:line="269" w:lineRule="exact"/>
      </w:pPr>
      <w:r>
        <w:t>Zintegrowaną Strategią Rozwoju Obszaru Funkcjonalnego „Blisko</w:t>
      </w:r>
      <w:r>
        <w:rPr>
          <w:spacing w:val="-2"/>
        </w:rPr>
        <w:t xml:space="preserve"> </w:t>
      </w:r>
      <w:r>
        <w:t>Krakowa”;</w:t>
      </w:r>
    </w:p>
    <w:p w:rsidR="009B0403" w:rsidRDefault="00392069">
      <w:pPr>
        <w:pStyle w:val="Akapitzlist"/>
        <w:numPr>
          <w:ilvl w:val="0"/>
          <w:numId w:val="50"/>
        </w:numPr>
        <w:tabs>
          <w:tab w:val="left" w:pos="963"/>
        </w:tabs>
        <w:spacing w:line="269" w:lineRule="exact"/>
      </w:pPr>
      <w:r>
        <w:t>Zintegrowaną Strategią Rozwoju Oferty Czasu Wolnego na terenie Obszaru</w:t>
      </w:r>
      <w:r>
        <w:rPr>
          <w:spacing w:val="-5"/>
        </w:rPr>
        <w:t xml:space="preserve"> </w:t>
      </w:r>
      <w:r>
        <w:t>Funkcjonalnego;</w:t>
      </w:r>
    </w:p>
    <w:p w:rsidR="009B0403" w:rsidRDefault="00392069">
      <w:pPr>
        <w:pStyle w:val="Akapitzlist"/>
        <w:numPr>
          <w:ilvl w:val="0"/>
          <w:numId w:val="50"/>
        </w:numPr>
        <w:tabs>
          <w:tab w:val="left" w:pos="963"/>
        </w:tabs>
        <w:spacing w:line="269" w:lineRule="exact"/>
      </w:pPr>
      <w:r>
        <w:t>Zintegrowaną Strategią Rozwoju Edukacji i Rynku</w:t>
      </w:r>
      <w:r>
        <w:rPr>
          <w:spacing w:val="-5"/>
        </w:rPr>
        <w:t xml:space="preserve"> </w:t>
      </w:r>
      <w:r>
        <w:t>Pracy;</w:t>
      </w:r>
    </w:p>
    <w:p w:rsidR="009B0403" w:rsidRDefault="00392069">
      <w:pPr>
        <w:pStyle w:val="Akapitzlist"/>
        <w:numPr>
          <w:ilvl w:val="0"/>
          <w:numId w:val="50"/>
        </w:numPr>
        <w:tabs>
          <w:tab w:val="left" w:pos="963"/>
        </w:tabs>
        <w:spacing w:line="268" w:lineRule="exact"/>
      </w:pPr>
      <w:r>
        <w:t>Zintegrowanym Programem Aktywiza</w:t>
      </w:r>
      <w:r>
        <w:t>cji i Partycypacji</w:t>
      </w:r>
      <w:r>
        <w:rPr>
          <w:spacing w:val="1"/>
        </w:rPr>
        <w:t xml:space="preserve"> </w:t>
      </w:r>
      <w:r>
        <w:t>Społecznej.</w:t>
      </w:r>
    </w:p>
    <w:p w:rsidR="009B0403" w:rsidRDefault="00392069">
      <w:pPr>
        <w:pStyle w:val="Tekstpodstawowy"/>
        <w:ind w:left="679" w:right="236"/>
        <w:jc w:val="both"/>
      </w:pPr>
      <w:r>
        <w:t>Poniżej wykazano zgodność Lokalnej Strategii Rozwoju LGD Blisko Krakowa na lata 2016-2022 z kluczowymi dokumentami planistycznymi na szczeblu regionalnym, ponadlokalnym oraz lokalnym, definiującymi priorytety rozwojowe w obsz</w:t>
      </w:r>
      <w:r>
        <w:t>arach tematycznie powiązanych z niniejszym dokumentem.</w:t>
      </w:r>
    </w:p>
    <w:p w:rsidR="009B0403" w:rsidRDefault="009B0403">
      <w:pPr>
        <w:jc w:val="both"/>
        <w:sectPr w:rsidR="009B0403">
          <w:pgSz w:w="11910" w:h="16840"/>
          <w:pgMar w:top="1220" w:right="440" w:bottom="280" w:left="0" w:header="708" w:footer="708" w:gutter="0"/>
          <w:cols w:space="708"/>
        </w:sectPr>
      </w:pPr>
    </w:p>
    <w:p w:rsidR="009B0403" w:rsidRDefault="00392069">
      <w:pPr>
        <w:pStyle w:val="Tekstpodstawowy"/>
        <w:rPr>
          <w:sz w:val="20"/>
        </w:rPr>
      </w:pPr>
      <w:r>
        <w:rPr>
          <w:noProof/>
        </w:rPr>
        <w:lastRenderedPageBreak/>
        <mc:AlternateContent>
          <mc:Choice Requires="wps">
            <w:drawing>
              <wp:anchor distT="0" distB="0" distL="114300" distR="114300" simplePos="0" relativeHeight="251760640" behindDoc="0" locked="0" layoutInCell="1" allowOverlap="1">
                <wp:simplePos x="0" y="0"/>
                <wp:positionH relativeFrom="page">
                  <wp:posOffset>127635</wp:posOffset>
                </wp:positionH>
                <wp:positionV relativeFrom="page">
                  <wp:posOffset>9937115</wp:posOffset>
                </wp:positionV>
                <wp:extent cx="180975" cy="103505"/>
                <wp:effectExtent l="0" t="0" r="0" b="0"/>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7" o:spid="_x0000_s1101" type="#_x0000_t202" style="width:14.25pt;height:8.15pt;margin-top:782.45pt;margin-left:10.0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61664" filled="f" stroked="f">
                <v:textbox style="layout-flow:vertical;mso-layout-flow-alt:bottom-to-top" inset="0,0,0,0">
                  <w:txbxContent>
                    <w:p w:rsidR="00C45E4C" w14:paraId="2DC30590" w14:textId="77777777">
                      <w:pPr>
                        <w:pStyle w:val="BodyText"/>
                        <w:spacing w:before="11"/>
                        <w:ind w:left="20"/>
                      </w:pPr>
                      <w:r>
                        <w:t>S</w:t>
                      </w:r>
                    </w:p>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page">
                  <wp:posOffset>-15875</wp:posOffset>
                </wp:positionH>
                <wp:positionV relativeFrom="page">
                  <wp:posOffset>623570</wp:posOffset>
                </wp:positionV>
                <wp:extent cx="6994525" cy="9349740"/>
                <wp:effectExtent l="0" t="0" r="0" b="0"/>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25" cy="934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60"/>
                              <w:gridCol w:w="3001"/>
                              <w:gridCol w:w="2432"/>
                              <w:gridCol w:w="3109"/>
                            </w:tblGrid>
                            <w:tr w:rsidR="00B25B16">
                              <w:trPr>
                                <w:trHeight w:val="506"/>
                              </w:trPr>
                              <w:tc>
                                <w:tcPr>
                                  <w:tcW w:w="709" w:type="dxa"/>
                                  <w:vMerge w:val="restart"/>
                                  <w:tcBorders>
                                    <w:top w:val="nil"/>
                                    <w:left w:val="nil"/>
                                    <w:bottom w:val="nil"/>
                                  </w:tcBorders>
                                  <w:textDirection w:val="btLr"/>
                                </w:tcPr>
                                <w:p w:rsidR="00C45E4C" w:rsidRDefault="00C45E4C">
                                  <w:pPr>
                                    <w:pStyle w:val="TableParagraph"/>
                                    <w:spacing w:before="7"/>
                                    <w:rPr>
                                      <w:sz w:val="20"/>
                                    </w:rPr>
                                  </w:pPr>
                                </w:p>
                                <w:p w:rsidR="00C45E4C" w:rsidRDefault="00392069">
                                  <w:pPr>
                                    <w:pStyle w:val="TableParagraph"/>
                                    <w:ind w:left="21"/>
                                  </w:pPr>
                                  <w:r>
                                    <w:t>trona 53</w:t>
                                  </w:r>
                                </w:p>
                              </w:tc>
                              <w:tc>
                                <w:tcPr>
                                  <w:tcW w:w="1760" w:type="dxa"/>
                                  <w:tcBorders>
                                    <w:bottom w:val="nil"/>
                                  </w:tcBorders>
                                  <w:shd w:val="clear" w:color="auto" w:fill="006FC0"/>
                                </w:tcPr>
                                <w:p w:rsidR="00C45E4C" w:rsidRDefault="00C45E4C">
                                  <w:pPr>
                                    <w:pStyle w:val="TableParagraph"/>
                                  </w:pPr>
                                </w:p>
                              </w:tc>
                              <w:tc>
                                <w:tcPr>
                                  <w:tcW w:w="8542" w:type="dxa"/>
                                  <w:gridSpan w:val="3"/>
                                  <w:shd w:val="clear" w:color="auto" w:fill="006FC0"/>
                                </w:tcPr>
                                <w:p w:rsidR="00C45E4C" w:rsidRDefault="00392069">
                                  <w:pPr>
                                    <w:pStyle w:val="TableParagraph"/>
                                    <w:spacing w:before="2" w:line="252" w:lineRule="exact"/>
                                    <w:ind w:left="2635" w:right="468" w:hanging="2159"/>
                                    <w:rPr>
                                      <w:b/>
                                    </w:rPr>
                                  </w:pPr>
                                  <w:r>
                                    <w:rPr>
                                      <w:b/>
                                      <w:color w:val="FFFFFF"/>
                                    </w:rPr>
                                    <w:t>CELE SZCZEGÓŁOWE LOKALNEJ STRATEGII ROZWOJU LGD BLISKO KRAKOWA NA LATA 2016-2022</w:t>
                                  </w:r>
                                </w:p>
                              </w:tc>
                            </w:tr>
                            <w:tr w:rsidR="00B25B16">
                              <w:trPr>
                                <w:trHeight w:val="1516"/>
                              </w:trPr>
                              <w:tc>
                                <w:tcPr>
                                  <w:tcW w:w="709" w:type="dxa"/>
                                  <w:vMerge/>
                                  <w:tcBorders>
                                    <w:top w:val="nil"/>
                                    <w:left w:val="nil"/>
                                    <w:bottom w:val="nil"/>
                                  </w:tcBorders>
                                  <w:textDirection w:val="btLr"/>
                                </w:tcPr>
                                <w:p w:rsidR="00C45E4C" w:rsidRDefault="00C45E4C">
                                  <w:pPr>
                                    <w:rPr>
                                      <w:sz w:val="2"/>
                                      <w:szCs w:val="2"/>
                                    </w:rPr>
                                  </w:pPr>
                                </w:p>
                              </w:tc>
                              <w:tc>
                                <w:tcPr>
                                  <w:tcW w:w="1760" w:type="dxa"/>
                                  <w:tcBorders>
                                    <w:top w:val="nil"/>
                                  </w:tcBorders>
                                  <w:shd w:val="clear" w:color="auto" w:fill="006FC0"/>
                                </w:tcPr>
                                <w:p w:rsidR="00C45E4C" w:rsidRDefault="00392069">
                                  <w:pPr>
                                    <w:pStyle w:val="TableParagraph"/>
                                    <w:spacing w:before="121"/>
                                    <w:ind w:left="311" w:right="311" w:firstLine="45"/>
                                    <w:jc w:val="both"/>
                                    <w:rPr>
                                      <w:b/>
                                    </w:rPr>
                                  </w:pPr>
                                  <w:r>
                                    <w:rPr>
                                      <w:b/>
                                      <w:color w:val="FFFFFF"/>
                                    </w:rPr>
                                    <w:t>Nadrzędne dokumenty strategiczne</w:t>
                                  </w:r>
                                </w:p>
                              </w:tc>
                              <w:tc>
                                <w:tcPr>
                                  <w:tcW w:w="3001" w:type="dxa"/>
                                  <w:shd w:val="clear" w:color="auto" w:fill="006FC0"/>
                                </w:tcPr>
                                <w:p w:rsidR="00C45E4C" w:rsidRDefault="00392069">
                                  <w:pPr>
                                    <w:pStyle w:val="TableParagraph"/>
                                    <w:spacing w:before="125"/>
                                    <w:ind w:left="102" w:right="103" w:firstLine="1"/>
                                    <w:jc w:val="center"/>
                                    <w:rPr>
                                      <w:b/>
                                    </w:rPr>
                                  </w:pPr>
                                  <w:r>
                                    <w:rPr>
                                      <w:b/>
                                      <w:color w:val="FFFFFF"/>
                                    </w:rPr>
                                    <w:t xml:space="preserve">Poprawa jakości życia na obszarze Blisko </w:t>
                                  </w:r>
                                  <w:r>
                                    <w:rPr>
                                      <w:b/>
                                      <w:color w:val="FFFFFF"/>
                                    </w:rPr>
                                    <w:t>Krakowa w oparciu o lokalne dziedzictwo i zasoby społeczno- gospodarcze</w:t>
                                  </w:r>
                                </w:p>
                              </w:tc>
                              <w:tc>
                                <w:tcPr>
                                  <w:tcW w:w="2432" w:type="dxa"/>
                                  <w:shd w:val="clear" w:color="auto" w:fill="006FC0"/>
                                </w:tcPr>
                                <w:p w:rsidR="00C45E4C" w:rsidRDefault="00392069">
                                  <w:pPr>
                                    <w:pStyle w:val="TableParagraph"/>
                                    <w:spacing w:before="125"/>
                                    <w:ind w:left="126" w:right="129"/>
                                    <w:jc w:val="center"/>
                                    <w:rPr>
                                      <w:b/>
                                    </w:rPr>
                                  </w:pPr>
                                  <w:r>
                                    <w:rPr>
                                      <w:b/>
                                      <w:color w:val="FFFFFF"/>
                                    </w:rPr>
                                    <w:t>Rozwój lokalnej przedsiębiorczości i wzrost zatrudnienia na obszarze Blisko Krakowa</w:t>
                                  </w:r>
                                </w:p>
                              </w:tc>
                              <w:tc>
                                <w:tcPr>
                                  <w:tcW w:w="3109" w:type="dxa"/>
                                  <w:shd w:val="clear" w:color="auto" w:fill="006FC0"/>
                                </w:tcPr>
                                <w:p w:rsidR="00C45E4C" w:rsidRDefault="00392069">
                                  <w:pPr>
                                    <w:pStyle w:val="TableParagraph"/>
                                    <w:ind w:left="130" w:right="136" w:firstLine="4"/>
                                    <w:jc w:val="center"/>
                                    <w:rPr>
                                      <w:b/>
                                    </w:rPr>
                                  </w:pPr>
                                  <w:r>
                                    <w:rPr>
                                      <w:b/>
                                      <w:color w:val="FFFFFF"/>
                                    </w:rPr>
                                    <w:t>Kształtowanie tożsamości lokalnej w szczególności przez zachowanie i/lub ochronę dziedzictwa przyrod</w:t>
                                  </w:r>
                                  <w:r>
                                    <w:rPr>
                                      <w:b/>
                                      <w:color w:val="FFFFFF"/>
                                    </w:rPr>
                                    <w:t>niczego,</w:t>
                                  </w:r>
                                </w:p>
                                <w:p w:rsidR="00C45E4C" w:rsidRDefault="00392069">
                                  <w:pPr>
                                    <w:pStyle w:val="TableParagraph"/>
                                    <w:spacing w:before="3" w:line="252" w:lineRule="exact"/>
                                    <w:ind w:left="221" w:right="224"/>
                                    <w:jc w:val="center"/>
                                    <w:rPr>
                                      <w:b/>
                                    </w:rPr>
                                  </w:pPr>
                                  <w:r>
                                    <w:rPr>
                                      <w:b/>
                                      <w:color w:val="FFFFFF"/>
                                    </w:rPr>
                                    <w:t>historycznego i kulturowego obszaru Blisko Krakowa</w:t>
                                  </w:r>
                                </w:p>
                              </w:tc>
                            </w:tr>
                            <w:tr w:rsidR="00B25B16">
                              <w:trPr>
                                <w:trHeight w:val="7718"/>
                              </w:trPr>
                              <w:tc>
                                <w:tcPr>
                                  <w:tcW w:w="709" w:type="dxa"/>
                                  <w:vMerge/>
                                  <w:tcBorders>
                                    <w:top w:val="nil"/>
                                    <w:left w:val="nil"/>
                                    <w:bottom w:val="nil"/>
                                  </w:tcBorders>
                                  <w:textDirection w:val="btLr"/>
                                </w:tcPr>
                                <w:p w:rsidR="00C45E4C" w:rsidRDefault="00C45E4C">
                                  <w:pPr>
                                    <w:rPr>
                                      <w:sz w:val="2"/>
                                      <w:szCs w:val="2"/>
                                    </w:rPr>
                                  </w:pPr>
                                </w:p>
                              </w:tc>
                              <w:tc>
                                <w:tcPr>
                                  <w:tcW w:w="1760" w:type="dxa"/>
                                  <w:tcBorders>
                                    <w:bottom w:val="nil"/>
                                  </w:tcBorders>
                                  <w:shd w:val="clear" w:color="auto" w:fill="006FC0"/>
                                </w:tcPr>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spacing w:before="8"/>
                                    <w:rPr>
                                      <w:sz w:val="28"/>
                                    </w:rPr>
                                  </w:pPr>
                                </w:p>
                                <w:p w:rsidR="00C45E4C" w:rsidRDefault="00392069">
                                  <w:pPr>
                                    <w:pStyle w:val="TableParagraph"/>
                                    <w:spacing w:before="1"/>
                                    <w:ind w:left="191" w:right="190" w:hanging="4"/>
                                    <w:jc w:val="center"/>
                                    <w:rPr>
                                      <w:b/>
                                    </w:rPr>
                                  </w:pPr>
                                  <w:r>
                                    <w:rPr>
                                      <w:b/>
                                      <w:color w:val="FFFFFF"/>
                                    </w:rPr>
                                    <w:t>Program Rozwoju Obszarów Wiejskich na lata 2014-2020</w:t>
                                  </w:r>
                                </w:p>
                              </w:tc>
                              <w:tc>
                                <w:tcPr>
                                  <w:tcW w:w="3001" w:type="dxa"/>
                                  <w:tcBorders>
                                    <w:bottom w:val="nil"/>
                                  </w:tcBorders>
                                </w:tcPr>
                                <w:p w:rsidR="00C45E4C" w:rsidRDefault="00392069">
                                  <w:pPr>
                                    <w:pStyle w:val="TableParagraph"/>
                                    <w:spacing w:line="251" w:lineRule="exact"/>
                                    <w:ind w:left="100"/>
                                    <w:jc w:val="both"/>
                                    <w:rPr>
                                      <w:b/>
                                    </w:rPr>
                                  </w:pPr>
                                  <w:r>
                                    <w:rPr>
                                      <w:b/>
                                    </w:rPr>
                                    <w:t>Zgodność z priorytetami:</w:t>
                                  </w:r>
                                </w:p>
                                <w:p w:rsidR="00C45E4C" w:rsidRDefault="00392069">
                                  <w:pPr>
                                    <w:pStyle w:val="TableParagraph"/>
                                    <w:ind w:left="100" w:right="100"/>
                                    <w:jc w:val="both"/>
                                  </w:pPr>
                                  <w:r>
                                    <w:rPr>
                                      <w:b/>
                                    </w:rPr>
                                    <w:t xml:space="preserve">P6. </w:t>
                                  </w:r>
                                  <w:r>
                                    <w:t xml:space="preserve">Promowanie włączenia społecznego, zmniejszania ubóstwa oraz rozwoju gospodarczego na </w:t>
                                  </w:r>
                                  <w:r>
                                    <w:t>obszarach wiejskich</w:t>
                                  </w:r>
                                </w:p>
                                <w:p w:rsidR="00C45E4C" w:rsidRDefault="00C45E4C">
                                  <w:pPr>
                                    <w:pStyle w:val="TableParagraph"/>
                                  </w:pPr>
                                </w:p>
                                <w:p w:rsidR="00C45E4C" w:rsidRDefault="00392069">
                                  <w:pPr>
                                    <w:pStyle w:val="TableParagraph"/>
                                    <w:tabs>
                                      <w:tab w:val="left" w:pos="1592"/>
                                      <w:tab w:val="left" w:pos="2276"/>
                                    </w:tabs>
                                    <w:spacing w:before="1"/>
                                    <w:ind w:left="100" w:right="101"/>
                                    <w:jc w:val="both"/>
                                    <w:rPr>
                                      <w:b/>
                                    </w:rPr>
                                  </w:pPr>
                                  <w:r>
                                    <w:rPr>
                                      <w:b/>
                                    </w:rPr>
                                    <w:t>Zgodność</w:t>
                                  </w:r>
                                  <w:r>
                                    <w:rPr>
                                      <w:b/>
                                    </w:rPr>
                                    <w:tab/>
                                    <w:t>z</w:t>
                                  </w:r>
                                  <w:r>
                                    <w:rPr>
                                      <w:b/>
                                    </w:rPr>
                                    <w:tab/>
                                  </w:r>
                                  <w:r>
                                    <w:rPr>
                                      <w:b/>
                                      <w:spacing w:val="-4"/>
                                    </w:rPr>
                                    <w:t xml:space="preserve">celami </w:t>
                                  </w:r>
                                  <w:r>
                                    <w:rPr>
                                      <w:b/>
                                    </w:rPr>
                                    <w:t>przekrojowymi PROW:</w:t>
                                  </w:r>
                                </w:p>
                                <w:p w:rsidR="00C45E4C" w:rsidRDefault="00392069">
                                  <w:pPr>
                                    <w:pStyle w:val="TableParagraph"/>
                                    <w:spacing w:line="251" w:lineRule="exact"/>
                                    <w:ind w:left="100"/>
                                    <w:jc w:val="both"/>
                                  </w:pPr>
                                  <w:r>
                                    <w:t>Cel przekrojowy innowacje</w:t>
                                  </w:r>
                                </w:p>
                              </w:tc>
                              <w:tc>
                                <w:tcPr>
                                  <w:tcW w:w="2432" w:type="dxa"/>
                                  <w:tcBorders>
                                    <w:bottom w:val="nil"/>
                                  </w:tcBorders>
                                </w:tcPr>
                                <w:p w:rsidR="00C45E4C" w:rsidRDefault="00392069">
                                  <w:pPr>
                                    <w:pStyle w:val="TableParagraph"/>
                                    <w:tabs>
                                      <w:tab w:val="left" w:pos="2220"/>
                                    </w:tabs>
                                    <w:spacing w:line="251" w:lineRule="exact"/>
                                    <w:ind w:left="102"/>
                                    <w:rPr>
                                      <w:b/>
                                    </w:rPr>
                                  </w:pPr>
                                  <w:r>
                                    <w:rPr>
                                      <w:b/>
                                    </w:rPr>
                                    <w:t>Zgodność</w:t>
                                  </w:r>
                                  <w:r>
                                    <w:rPr>
                                      <w:b/>
                                    </w:rPr>
                                    <w:tab/>
                                    <w:t>z</w:t>
                                  </w:r>
                                </w:p>
                                <w:p w:rsidR="00C45E4C" w:rsidRDefault="00392069">
                                  <w:pPr>
                                    <w:pStyle w:val="TableParagraph"/>
                                    <w:spacing w:line="252" w:lineRule="exact"/>
                                    <w:ind w:left="102"/>
                                    <w:rPr>
                                      <w:b/>
                                    </w:rPr>
                                  </w:pPr>
                                  <w:r>
                                    <w:rPr>
                                      <w:b/>
                                    </w:rPr>
                                    <w:t>priorytetami:</w:t>
                                  </w:r>
                                </w:p>
                                <w:p w:rsidR="00C45E4C" w:rsidRDefault="00392069">
                                  <w:pPr>
                                    <w:pStyle w:val="TableParagraph"/>
                                    <w:tabs>
                                      <w:tab w:val="left" w:pos="1206"/>
                                      <w:tab w:val="left" w:pos="1500"/>
                                      <w:tab w:val="left" w:pos="1939"/>
                                      <w:tab w:val="left" w:pos="2160"/>
                                      <w:tab w:val="left" w:pos="2256"/>
                                    </w:tabs>
                                    <w:ind w:left="102" w:right="100"/>
                                  </w:pPr>
                                  <w:r>
                                    <w:rPr>
                                      <w:b/>
                                    </w:rPr>
                                    <w:t>P2.</w:t>
                                  </w:r>
                                  <w:r>
                                    <w:rPr>
                                      <w:b/>
                                    </w:rPr>
                                    <w:tab/>
                                  </w:r>
                                  <w:r>
                                    <w:rPr>
                                      <w:spacing w:val="-3"/>
                                    </w:rPr>
                                    <w:t xml:space="preserve">Zwiększenie </w:t>
                                  </w:r>
                                  <w:r>
                                    <w:t>rentowności gospodarstw</w:t>
                                  </w:r>
                                  <w:r>
                                    <w:tab/>
                                  </w:r>
                                  <w:r>
                                    <w:tab/>
                                  </w:r>
                                  <w:r>
                                    <w:tab/>
                                  </w:r>
                                  <w:r>
                                    <w:tab/>
                                  </w:r>
                                  <w:r>
                                    <w:rPr>
                                      <w:spacing w:val="-16"/>
                                    </w:rPr>
                                    <w:t xml:space="preserve">i </w:t>
                                  </w:r>
                                  <w:r>
                                    <w:t>konkurencyjności wszystkich</w:t>
                                  </w:r>
                                  <w:r>
                                    <w:tab/>
                                  </w:r>
                                  <w:r>
                                    <w:tab/>
                                  </w:r>
                                  <w:r>
                                    <w:rPr>
                                      <w:spacing w:val="-3"/>
                                    </w:rPr>
                                    <w:t xml:space="preserve">rodzajów </w:t>
                                  </w:r>
                                  <w:r>
                                    <w:t>rolnictwa we wszystkich regionach</w:t>
                                  </w:r>
                                  <w:r>
                                    <w:tab/>
                                  </w:r>
                                  <w:r>
                                    <w:tab/>
                                  </w:r>
                                  <w:r>
                                    <w:tab/>
                                  </w:r>
                                  <w:r>
                                    <w:rPr>
                                      <w:spacing w:val="-5"/>
                                    </w:rPr>
                                    <w:t xml:space="preserve">oraz </w:t>
                                  </w:r>
                                  <w:r>
                                    <w:t xml:space="preserve">promowanie </w:t>
                                  </w:r>
                                  <w:r>
                                    <w:t>innowacyjnych technologii</w:t>
                                  </w:r>
                                  <w:r>
                                    <w:tab/>
                                  </w:r>
                                  <w:r>
                                    <w:tab/>
                                  </w:r>
                                  <w:r>
                                    <w:tab/>
                                  </w:r>
                                  <w:r>
                                    <w:tab/>
                                  </w:r>
                                  <w:r>
                                    <w:rPr>
                                      <w:spacing w:val="-18"/>
                                    </w:rPr>
                                    <w:t>w</w:t>
                                  </w:r>
                                </w:p>
                                <w:p w:rsidR="00C45E4C" w:rsidRDefault="00392069">
                                  <w:pPr>
                                    <w:pStyle w:val="TableParagraph"/>
                                    <w:tabs>
                                      <w:tab w:val="left" w:pos="2256"/>
                                    </w:tabs>
                                    <w:spacing w:before="2"/>
                                    <w:ind w:left="102" w:right="102"/>
                                  </w:pPr>
                                  <w:r>
                                    <w:t>gospodarstwach</w:t>
                                  </w:r>
                                  <w:r>
                                    <w:tab/>
                                  </w:r>
                                  <w:r>
                                    <w:rPr>
                                      <w:spacing w:val="-18"/>
                                    </w:rPr>
                                    <w:t xml:space="preserve">i </w:t>
                                  </w:r>
                                  <w:r>
                                    <w:t>zrównoważonego zarzadzania</w:t>
                                  </w:r>
                                  <w:r>
                                    <w:rPr>
                                      <w:spacing w:val="-1"/>
                                    </w:rPr>
                                    <w:t xml:space="preserve"> </w:t>
                                  </w:r>
                                  <w:r>
                                    <w:t>lasami</w:t>
                                  </w:r>
                                </w:p>
                                <w:p w:rsidR="00C45E4C" w:rsidRDefault="00392069">
                                  <w:pPr>
                                    <w:pStyle w:val="TableParagraph"/>
                                    <w:tabs>
                                      <w:tab w:val="left" w:pos="1316"/>
                                      <w:tab w:val="left" w:pos="2256"/>
                                    </w:tabs>
                                    <w:ind w:left="102" w:right="100"/>
                                    <w:jc w:val="both"/>
                                  </w:pPr>
                                  <w:r>
                                    <w:rPr>
                                      <w:b/>
                                    </w:rPr>
                                    <w:t>P3.</w:t>
                                  </w:r>
                                  <w:r>
                                    <w:rPr>
                                      <w:b/>
                                    </w:rPr>
                                    <w:tab/>
                                  </w:r>
                                  <w:r>
                                    <w:rPr>
                                      <w:spacing w:val="-3"/>
                                    </w:rPr>
                                    <w:t xml:space="preserve">Wspieranie </w:t>
                                  </w:r>
                                  <w:r>
                                    <w:t xml:space="preserve">organizacji </w:t>
                                  </w:r>
                                  <w:r>
                                    <w:rPr>
                                      <w:spacing w:val="-3"/>
                                    </w:rPr>
                                    <w:t xml:space="preserve">łańcucha </w:t>
                                  </w:r>
                                  <w:r>
                                    <w:t xml:space="preserve">żywnościowego, w </w:t>
                                  </w:r>
                                  <w:r>
                                    <w:rPr>
                                      <w:spacing w:val="-5"/>
                                    </w:rPr>
                                    <w:t xml:space="preserve">tym </w:t>
                                  </w:r>
                                  <w:r>
                                    <w:t>przetwarzania</w:t>
                                  </w:r>
                                  <w:r>
                                    <w:tab/>
                                  </w:r>
                                  <w:r>
                                    <w:rPr>
                                      <w:spacing w:val="-16"/>
                                    </w:rPr>
                                    <w:t xml:space="preserve">i </w:t>
                                  </w:r>
                                  <w:r>
                                    <w:t xml:space="preserve">wprowadzania do obrotu produktów </w:t>
                                  </w:r>
                                  <w:r>
                                    <w:rPr>
                                      <w:spacing w:val="-3"/>
                                    </w:rPr>
                                    <w:t xml:space="preserve">rolnych, </w:t>
                                  </w:r>
                                  <w:r>
                                    <w:t xml:space="preserve">dobrostanu zwierząt </w:t>
                                  </w:r>
                                  <w:r>
                                    <w:rPr>
                                      <w:spacing w:val="-5"/>
                                    </w:rPr>
                                    <w:t xml:space="preserve">oraz </w:t>
                                  </w:r>
                                  <w:r>
                                    <w:t xml:space="preserve">zarządzania ryzykiem </w:t>
                                  </w:r>
                                  <w:r>
                                    <w:rPr>
                                      <w:spacing w:val="-13"/>
                                    </w:rPr>
                                    <w:t xml:space="preserve">w </w:t>
                                  </w:r>
                                  <w:r>
                                    <w:t>rolnictwie</w:t>
                                  </w:r>
                                </w:p>
                                <w:p w:rsidR="00C45E4C" w:rsidRDefault="00392069">
                                  <w:pPr>
                                    <w:pStyle w:val="TableParagraph"/>
                                    <w:tabs>
                                      <w:tab w:val="left" w:pos="1206"/>
                                      <w:tab w:val="left" w:pos="1598"/>
                                    </w:tabs>
                                    <w:ind w:left="102" w:right="100"/>
                                    <w:jc w:val="both"/>
                                  </w:pPr>
                                  <w:r>
                                    <w:rPr>
                                      <w:b/>
                                    </w:rPr>
                                    <w:t>P6.</w:t>
                                  </w:r>
                                  <w:r>
                                    <w:rPr>
                                      <w:b/>
                                    </w:rPr>
                                    <w:tab/>
                                  </w:r>
                                  <w:r>
                                    <w:rPr>
                                      <w:spacing w:val="-3"/>
                                    </w:rPr>
                                    <w:t xml:space="preserve">Promowanie </w:t>
                                  </w:r>
                                  <w:r>
                                    <w:t>włączenia społecznego, zmniejszania ubóstwa oraz</w:t>
                                  </w:r>
                                  <w:r>
                                    <w:tab/>
                                  </w:r>
                                  <w:r>
                                    <w:tab/>
                                  </w:r>
                                  <w:r>
                                    <w:rPr>
                                      <w:spacing w:val="-4"/>
                                    </w:rPr>
                                    <w:t>rozwoju</w:t>
                                  </w:r>
                                </w:p>
                                <w:p w:rsidR="00C45E4C" w:rsidRDefault="00392069">
                                  <w:pPr>
                                    <w:pStyle w:val="TableParagraph"/>
                                    <w:tabs>
                                      <w:tab w:val="left" w:pos="2112"/>
                                    </w:tabs>
                                    <w:ind w:left="102" w:right="101"/>
                                    <w:jc w:val="both"/>
                                  </w:pPr>
                                  <w:r>
                                    <w:t>gospodarczego</w:t>
                                  </w:r>
                                  <w:r>
                                    <w:tab/>
                                  </w:r>
                                  <w:r>
                                    <w:rPr>
                                      <w:spacing w:val="-11"/>
                                    </w:rPr>
                                    <w:t xml:space="preserve">na </w:t>
                                  </w:r>
                                  <w:r>
                                    <w:t>obszarach</w:t>
                                  </w:r>
                                  <w:r>
                                    <w:rPr>
                                      <w:spacing w:val="-1"/>
                                    </w:rPr>
                                    <w:t xml:space="preserve"> </w:t>
                                  </w:r>
                                  <w:r>
                                    <w:t>wiejskich</w:t>
                                  </w:r>
                                </w:p>
                              </w:tc>
                              <w:tc>
                                <w:tcPr>
                                  <w:tcW w:w="3109" w:type="dxa"/>
                                  <w:tcBorders>
                                    <w:bottom w:val="nil"/>
                                  </w:tcBorders>
                                </w:tcPr>
                                <w:p w:rsidR="00C45E4C" w:rsidRDefault="00392069">
                                  <w:pPr>
                                    <w:pStyle w:val="TableParagraph"/>
                                    <w:spacing w:line="251" w:lineRule="exact"/>
                                    <w:ind w:left="101"/>
                                    <w:jc w:val="both"/>
                                    <w:rPr>
                                      <w:b/>
                                    </w:rPr>
                                  </w:pPr>
                                  <w:r>
                                    <w:rPr>
                                      <w:b/>
                                    </w:rPr>
                                    <w:t>Zgodność z priorytetami:</w:t>
                                  </w:r>
                                </w:p>
                                <w:p w:rsidR="00C45E4C" w:rsidRDefault="00392069">
                                  <w:pPr>
                                    <w:pStyle w:val="TableParagraph"/>
                                    <w:ind w:left="101" w:right="100"/>
                                    <w:jc w:val="both"/>
                                  </w:pPr>
                                  <w:r>
                                    <w:rPr>
                                      <w:b/>
                                    </w:rPr>
                                    <w:t>P4</w:t>
                                  </w:r>
                                  <w:r>
                                    <w:t>. Odtwarzanie, ochrona i wzbogacanie ekosystemów związanych z rolnictwem i leśnictwem</w:t>
                                  </w:r>
                                </w:p>
                                <w:p w:rsidR="00C45E4C" w:rsidRDefault="00392069">
                                  <w:pPr>
                                    <w:pStyle w:val="TableParagraph"/>
                                    <w:ind w:left="101" w:right="99"/>
                                    <w:jc w:val="both"/>
                                  </w:pPr>
                                  <w:r>
                                    <w:rPr>
                                      <w:b/>
                                    </w:rPr>
                                    <w:t xml:space="preserve">P5. </w:t>
                                  </w:r>
                                  <w:r>
                                    <w:t xml:space="preserve">Promowanie efektywnego gospodarowania zasobami </w:t>
                                  </w:r>
                                  <w:r>
                                    <w:rPr>
                                      <w:spacing w:val="-11"/>
                                    </w:rPr>
                                    <w:t xml:space="preserve">i </w:t>
                                  </w:r>
                                  <w:r>
                                    <w:t>wspieranie przechodzenia w sektorach rolnym, spożywczym</w:t>
                                  </w:r>
                                  <w:r>
                                    <w:rPr>
                                      <w:spacing w:val="-28"/>
                                    </w:rPr>
                                    <w:t xml:space="preserve"> </w:t>
                                  </w:r>
                                  <w:r>
                                    <w:t xml:space="preserve">i leśnym na </w:t>
                                  </w:r>
                                  <w:r>
                                    <w:rPr>
                                      <w:spacing w:val="-3"/>
                                    </w:rPr>
                                    <w:t xml:space="preserve">gospodarkę </w:t>
                                  </w:r>
                                  <w:r>
                                    <w:t>niskoemisyjną i odporną na zmianę</w:t>
                                  </w:r>
                                  <w:r>
                                    <w:rPr>
                                      <w:spacing w:val="-2"/>
                                    </w:rPr>
                                    <w:t xml:space="preserve"> </w:t>
                                  </w:r>
                                  <w:r>
                                    <w:t>klimatu</w:t>
                                  </w:r>
                                </w:p>
                                <w:p w:rsidR="00C45E4C" w:rsidRDefault="00392069">
                                  <w:pPr>
                                    <w:pStyle w:val="TableParagraph"/>
                                    <w:tabs>
                                      <w:tab w:val="left" w:pos="1845"/>
                                    </w:tabs>
                                    <w:spacing w:before="1"/>
                                    <w:ind w:left="101" w:right="102"/>
                                    <w:jc w:val="both"/>
                                  </w:pPr>
                                  <w:r>
                                    <w:rPr>
                                      <w:b/>
                                    </w:rPr>
                                    <w:t xml:space="preserve">P6. </w:t>
                                  </w:r>
                                  <w:r>
                                    <w:t>Promowanie włączenia społecznego,</w:t>
                                  </w:r>
                                  <w:r>
                                    <w:tab/>
                                  </w:r>
                                  <w:r>
                                    <w:rPr>
                                      <w:spacing w:val="-1"/>
                                    </w:rPr>
                                    <w:t xml:space="preserve">zmniejszania </w:t>
                                  </w:r>
                                  <w:r>
                                    <w:t xml:space="preserve">ubóstwa oraz </w:t>
                                  </w:r>
                                  <w:r>
                                    <w:rPr>
                                      <w:spacing w:val="-3"/>
                                    </w:rPr>
                                    <w:t xml:space="preserve">rozwoju </w:t>
                                  </w:r>
                                  <w:r>
                                    <w:t xml:space="preserve">gospodarczego </w:t>
                                  </w:r>
                                  <w:r>
                                    <w:t xml:space="preserve">na </w:t>
                                  </w:r>
                                  <w:r>
                                    <w:rPr>
                                      <w:spacing w:val="-3"/>
                                    </w:rPr>
                                    <w:t xml:space="preserve">obszarach </w:t>
                                  </w:r>
                                  <w:r>
                                    <w:t>wiejskich</w:t>
                                  </w:r>
                                </w:p>
                                <w:p w:rsidR="00C45E4C" w:rsidRDefault="00C45E4C">
                                  <w:pPr>
                                    <w:pStyle w:val="TableParagraph"/>
                                    <w:spacing w:before="10"/>
                                    <w:rPr>
                                      <w:sz w:val="21"/>
                                    </w:rPr>
                                  </w:pPr>
                                </w:p>
                                <w:p w:rsidR="00C45E4C" w:rsidRDefault="00392069">
                                  <w:pPr>
                                    <w:pStyle w:val="TableParagraph"/>
                                    <w:tabs>
                                      <w:tab w:val="left" w:pos="1647"/>
                                      <w:tab w:val="left" w:pos="2383"/>
                                    </w:tabs>
                                    <w:ind w:left="101" w:right="102"/>
                                    <w:rPr>
                                      <w:b/>
                                    </w:rPr>
                                  </w:pPr>
                                  <w:r>
                                    <w:rPr>
                                      <w:b/>
                                    </w:rPr>
                                    <w:t>Zgodność</w:t>
                                  </w:r>
                                  <w:r>
                                    <w:rPr>
                                      <w:b/>
                                    </w:rPr>
                                    <w:tab/>
                                    <w:t>z</w:t>
                                  </w:r>
                                  <w:r>
                                    <w:rPr>
                                      <w:b/>
                                    </w:rPr>
                                    <w:tab/>
                                  </w:r>
                                  <w:r>
                                    <w:rPr>
                                      <w:b/>
                                      <w:spacing w:val="-4"/>
                                    </w:rPr>
                                    <w:t xml:space="preserve">celami </w:t>
                                  </w:r>
                                  <w:r>
                                    <w:rPr>
                                      <w:b/>
                                    </w:rPr>
                                    <w:t>przekrojowymi PROW:</w:t>
                                  </w:r>
                                </w:p>
                                <w:p w:rsidR="00C45E4C" w:rsidRDefault="00392069">
                                  <w:pPr>
                                    <w:pStyle w:val="TableParagraph"/>
                                    <w:spacing w:before="1" w:line="252" w:lineRule="exact"/>
                                    <w:ind w:left="101"/>
                                  </w:pPr>
                                  <w:r>
                                    <w:t>Cel przekrojowy klimat</w:t>
                                  </w:r>
                                </w:p>
                                <w:p w:rsidR="00C45E4C" w:rsidRDefault="00392069">
                                  <w:pPr>
                                    <w:pStyle w:val="TableParagraph"/>
                                    <w:ind w:left="101" w:right="436"/>
                                  </w:pPr>
                                  <w:r>
                                    <w:t>Cel przekrojowy środowisko Cel przekrojowy innowacje</w:t>
                                  </w:r>
                                </w:p>
                              </w:tc>
                            </w:tr>
                            <w:tr w:rsidR="00B25B16">
                              <w:trPr>
                                <w:trHeight w:val="1388"/>
                              </w:trPr>
                              <w:tc>
                                <w:tcPr>
                                  <w:tcW w:w="709" w:type="dxa"/>
                                  <w:vMerge/>
                                  <w:tcBorders>
                                    <w:top w:val="nil"/>
                                    <w:left w:val="nil"/>
                                    <w:bottom w:val="nil"/>
                                  </w:tcBorders>
                                  <w:textDirection w:val="btLr"/>
                                </w:tcPr>
                                <w:p w:rsidR="00C45E4C" w:rsidRDefault="00C45E4C">
                                  <w:pPr>
                                    <w:rPr>
                                      <w:sz w:val="2"/>
                                      <w:szCs w:val="2"/>
                                    </w:rPr>
                                  </w:pPr>
                                </w:p>
                              </w:tc>
                              <w:tc>
                                <w:tcPr>
                                  <w:tcW w:w="1760" w:type="dxa"/>
                                  <w:tcBorders>
                                    <w:top w:val="nil"/>
                                  </w:tcBorders>
                                  <w:shd w:val="clear" w:color="auto" w:fill="006FC0"/>
                                </w:tcPr>
                                <w:p w:rsidR="00C45E4C" w:rsidRDefault="00C45E4C">
                                  <w:pPr>
                                    <w:pStyle w:val="TableParagraph"/>
                                  </w:pPr>
                                </w:p>
                              </w:tc>
                              <w:tc>
                                <w:tcPr>
                                  <w:tcW w:w="3001" w:type="dxa"/>
                                  <w:tcBorders>
                                    <w:top w:val="nil"/>
                                  </w:tcBorders>
                                </w:tcPr>
                                <w:p w:rsidR="00C45E4C" w:rsidRDefault="00C45E4C">
                                  <w:pPr>
                                    <w:pStyle w:val="TableParagraph"/>
                                  </w:pPr>
                                </w:p>
                              </w:tc>
                              <w:tc>
                                <w:tcPr>
                                  <w:tcW w:w="2432" w:type="dxa"/>
                                  <w:tcBorders>
                                    <w:top w:val="nil"/>
                                  </w:tcBorders>
                                </w:tcPr>
                                <w:p w:rsidR="00C45E4C" w:rsidRDefault="00392069">
                                  <w:pPr>
                                    <w:pStyle w:val="TableParagraph"/>
                                    <w:tabs>
                                      <w:tab w:val="left" w:pos="1309"/>
                                      <w:tab w:val="left" w:pos="1709"/>
                                    </w:tabs>
                                    <w:spacing w:before="122"/>
                                    <w:ind w:left="102" w:right="102"/>
                                    <w:rPr>
                                      <w:b/>
                                    </w:rPr>
                                  </w:pPr>
                                  <w:r>
                                    <w:rPr>
                                      <w:b/>
                                    </w:rPr>
                                    <w:t>Zgodność</w:t>
                                  </w:r>
                                  <w:r>
                                    <w:rPr>
                                      <w:b/>
                                    </w:rPr>
                                    <w:tab/>
                                    <w:t>z</w:t>
                                  </w:r>
                                  <w:r>
                                    <w:rPr>
                                      <w:b/>
                                    </w:rPr>
                                    <w:tab/>
                                  </w:r>
                                  <w:r>
                                    <w:rPr>
                                      <w:b/>
                                      <w:spacing w:val="-4"/>
                                    </w:rPr>
                                    <w:t xml:space="preserve">celami </w:t>
                                  </w:r>
                                  <w:r>
                                    <w:rPr>
                                      <w:b/>
                                    </w:rPr>
                                    <w:t>przekrojowymi PROW:</w:t>
                                  </w:r>
                                </w:p>
                                <w:p w:rsidR="00C45E4C" w:rsidRDefault="00392069">
                                  <w:pPr>
                                    <w:pStyle w:val="TableParagraph"/>
                                    <w:tabs>
                                      <w:tab w:val="left" w:pos="1208"/>
                                    </w:tabs>
                                    <w:spacing w:before="6" w:line="252" w:lineRule="exact"/>
                                    <w:ind w:left="102" w:right="101"/>
                                  </w:pPr>
                                  <w:r>
                                    <w:t>Cel</w:t>
                                  </w:r>
                                  <w:r>
                                    <w:tab/>
                                  </w:r>
                                  <w:r>
                                    <w:rPr>
                                      <w:spacing w:val="-3"/>
                                    </w:rPr>
                                    <w:t xml:space="preserve">przekrojowy </w:t>
                                  </w:r>
                                  <w:r>
                                    <w:t>innowacje</w:t>
                                  </w:r>
                                </w:p>
                              </w:tc>
                              <w:tc>
                                <w:tcPr>
                                  <w:tcW w:w="3109" w:type="dxa"/>
                                  <w:tcBorders>
                                    <w:top w:val="nil"/>
                                  </w:tcBorders>
                                </w:tcPr>
                                <w:p w:rsidR="00C45E4C" w:rsidRDefault="00C45E4C">
                                  <w:pPr>
                                    <w:pStyle w:val="TableParagraph"/>
                                  </w:pPr>
                                </w:p>
                              </w:tc>
                            </w:tr>
                            <w:tr w:rsidR="00B25B16">
                              <w:trPr>
                                <w:trHeight w:val="3539"/>
                              </w:trPr>
                              <w:tc>
                                <w:tcPr>
                                  <w:tcW w:w="709" w:type="dxa"/>
                                  <w:vMerge/>
                                  <w:tcBorders>
                                    <w:top w:val="nil"/>
                                    <w:left w:val="nil"/>
                                    <w:bottom w:val="nil"/>
                                  </w:tcBorders>
                                  <w:textDirection w:val="btLr"/>
                                </w:tcPr>
                                <w:p w:rsidR="00C45E4C" w:rsidRDefault="00C45E4C">
                                  <w:pPr>
                                    <w:rPr>
                                      <w:sz w:val="2"/>
                                      <w:szCs w:val="2"/>
                                    </w:rPr>
                                  </w:pPr>
                                </w:p>
                              </w:tc>
                              <w:tc>
                                <w:tcPr>
                                  <w:tcW w:w="1760" w:type="dxa"/>
                                  <w:shd w:val="clear" w:color="auto" w:fill="006FC0"/>
                                </w:tcPr>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392069">
                                  <w:pPr>
                                    <w:pStyle w:val="TableParagraph"/>
                                    <w:spacing w:before="181"/>
                                    <w:ind w:left="186" w:right="191"/>
                                    <w:jc w:val="center"/>
                                    <w:rPr>
                                      <w:b/>
                                    </w:rPr>
                                  </w:pPr>
                                  <w:r>
                                    <w:rPr>
                                      <w:b/>
                                      <w:color w:val="FFFFFF"/>
                                    </w:rPr>
                                    <w:t xml:space="preserve">Strategia Rozwoju Województwa </w:t>
                                  </w:r>
                                  <w:r>
                                    <w:rPr>
                                      <w:b/>
                                      <w:color w:val="FFFFFF"/>
                                    </w:rPr>
                                    <w:t>Małopolskiego na lata 2011-</w:t>
                                  </w:r>
                                </w:p>
                                <w:p w:rsidR="00C45E4C" w:rsidRDefault="00392069">
                                  <w:pPr>
                                    <w:pStyle w:val="TableParagraph"/>
                                    <w:ind w:left="186" w:right="186"/>
                                    <w:jc w:val="center"/>
                                    <w:rPr>
                                      <w:b/>
                                    </w:rPr>
                                  </w:pPr>
                                  <w:r>
                                    <w:rPr>
                                      <w:b/>
                                      <w:color w:val="FFFFFF"/>
                                    </w:rPr>
                                    <w:t>2020</w:t>
                                  </w:r>
                                </w:p>
                              </w:tc>
                              <w:tc>
                                <w:tcPr>
                                  <w:tcW w:w="3001" w:type="dxa"/>
                                </w:tcPr>
                                <w:p w:rsidR="00C45E4C" w:rsidRDefault="00392069">
                                  <w:pPr>
                                    <w:pStyle w:val="TableParagraph"/>
                                    <w:spacing w:line="251" w:lineRule="exact"/>
                                    <w:ind w:left="100"/>
                                    <w:jc w:val="both"/>
                                    <w:rPr>
                                      <w:b/>
                                    </w:rPr>
                                  </w:pPr>
                                  <w:r>
                                    <w:rPr>
                                      <w:b/>
                                    </w:rPr>
                                    <w:t>Zgodność z celami:</w:t>
                                  </w:r>
                                </w:p>
                                <w:p w:rsidR="00C45E4C" w:rsidRDefault="00392069">
                                  <w:pPr>
                                    <w:pStyle w:val="TableParagraph"/>
                                    <w:numPr>
                                      <w:ilvl w:val="1"/>
                                      <w:numId w:val="49"/>
                                    </w:numPr>
                                    <w:tabs>
                                      <w:tab w:val="left" w:pos="432"/>
                                    </w:tabs>
                                    <w:ind w:left="368" w:right="104" w:hanging="269"/>
                                    <w:jc w:val="both"/>
                                  </w:pPr>
                                  <w:r>
                                    <w:t>Ochrona małopolskiej przestrzeni kulturowej</w:t>
                                  </w:r>
                                </w:p>
                                <w:p w:rsidR="00C45E4C" w:rsidRDefault="00392069">
                                  <w:pPr>
                                    <w:pStyle w:val="TableParagraph"/>
                                    <w:numPr>
                                      <w:ilvl w:val="1"/>
                                      <w:numId w:val="49"/>
                                    </w:numPr>
                                    <w:tabs>
                                      <w:tab w:val="left" w:pos="432"/>
                                      <w:tab w:val="left" w:pos="2508"/>
                                    </w:tabs>
                                    <w:ind w:left="368" w:right="103" w:hanging="269"/>
                                    <w:jc w:val="both"/>
                                  </w:pPr>
                                  <w:r>
                                    <w:t xml:space="preserve">Zrównoważony </w:t>
                                  </w:r>
                                  <w:r>
                                    <w:rPr>
                                      <w:spacing w:val="-5"/>
                                    </w:rPr>
                                    <w:t xml:space="preserve">rozwój </w:t>
                                  </w:r>
                                  <w:r>
                                    <w:t>infrastruktury</w:t>
                                  </w:r>
                                  <w:r>
                                    <w:tab/>
                                  </w:r>
                                  <w:r>
                                    <w:rPr>
                                      <w:spacing w:val="-6"/>
                                    </w:rPr>
                                    <w:t xml:space="preserve">oraz </w:t>
                                  </w:r>
                                  <w:r>
                                    <w:t>komercjalizacja usług czasu wolnego</w:t>
                                  </w:r>
                                </w:p>
                                <w:p w:rsidR="00C45E4C" w:rsidRDefault="00392069">
                                  <w:pPr>
                                    <w:pStyle w:val="TableParagraph"/>
                                    <w:ind w:left="368" w:right="101" w:hanging="269"/>
                                    <w:jc w:val="both"/>
                                  </w:pPr>
                                  <w:r>
                                    <w:t xml:space="preserve">2.4 Wzmocnienie promocji dziedzictwa regionalnego oraz oferty przemysłów czasu </w:t>
                                  </w:r>
                                  <w:r>
                                    <w:t>wolnego</w:t>
                                  </w:r>
                                </w:p>
                                <w:p w:rsidR="00C45E4C" w:rsidRDefault="00392069">
                                  <w:pPr>
                                    <w:pStyle w:val="TableParagraph"/>
                                    <w:ind w:left="368" w:right="101" w:hanging="269"/>
                                    <w:jc w:val="both"/>
                                  </w:pPr>
                                  <w:r>
                                    <w:t>4.1 Rozwój Krakowskiego Obszaru Metropolitalnego</w:t>
                                  </w:r>
                                </w:p>
                              </w:tc>
                              <w:tc>
                                <w:tcPr>
                                  <w:tcW w:w="2432" w:type="dxa"/>
                                </w:tcPr>
                                <w:p w:rsidR="00C45E4C" w:rsidRDefault="00392069">
                                  <w:pPr>
                                    <w:pStyle w:val="TableParagraph"/>
                                    <w:spacing w:line="251" w:lineRule="exact"/>
                                    <w:ind w:left="102"/>
                                    <w:rPr>
                                      <w:b/>
                                    </w:rPr>
                                  </w:pPr>
                                  <w:r>
                                    <w:rPr>
                                      <w:b/>
                                    </w:rPr>
                                    <w:t>Zgodność z celami:</w:t>
                                  </w:r>
                                </w:p>
                                <w:p w:rsidR="00C45E4C" w:rsidRDefault="00392069">
                                  <w:pPr>
                                    <w:pStyle w:val="TableParagraph"/>
                                    <w:numPr>
                                      <w:ilvl w:val="1"/>
                                      <w:numId w:val="48"/>
                                    </w:numPr>
                                    <w:tabs>
                                      <w:tab w:val="left" w:pos="434"/>
                                      <w:tab w:val="left" w:pos="1342"/>
                                      <w:tab w:val="left" w:pos="2256"/>
                                    </w:tabs>
                                    <w:ind w:left="370" w:right="101" w:hanging="269"/>
                                  </w:pPr>
                                  <w:r>
                                    <w:t>Rozwój</w:t>
                                  </w:r>
                                  <w:r>
                                    <w:tab/>
                                  </w:r>
                                  <w:r>
                                    <w:rPr>
                                      <w:spacing w:val="-3"/>
                                    </w:rPr>
                                    <w:t xml:space="preserve">kształcenia </w:t>
                                  </w:r>
                                  <w:r>
                                    <w:t>zawodowego</w:t>
                                  </w:r>
                                  <w:r>
                                    <w:tab/>
                                  </w:r>
                                  <w:r>
                                    <w:rPr>
                                      <w:spacing w:val="-17"/>
                                    </w:rPr>
                                    <w:t xml:space="preserve">i </w:t>
                                  </w:r>
                                  <w:r>
                                    <w:t>wspieranie zatrudnienia</w:t>
                                  </w:r>
                                </w:p>
                                <w:p w:rsidR="00C45E4C" w:rsidRDefault="00392069">
                                  <w:pPr>
                                    <w:pStyle w:val="TableParagraph"/>
                                    <w:numPr>
                                      <w:ilvl w:val="1"/>
                                      <w:numId w:val="48"/>
                                    </w:numPr>
                                    <w:tabs>
                                      <w:tab w:val="left" w:pos="434"/>
                                      <w:tab w:val="left" w:pos="2256"/>
                                    </w:tabs>
                                    <w:spacing w:before="1"/>
                                    <w:ind w:left="370" w:right="103" w:hanging="269"/>
                                  </w:pPr>
                                  <w:r>
                                    <w:t>Wzmacnianie</w:t>
                                  </w:r>
                                  <w:r>
                                    <w:tab/>
                                  </w:r>
                                  <w:r>
                                    <w:rPr>
                                      <w:spacing w:val="-19"/>
                                    </w:rPr>
                                    <w:t xml:space="preserve">i </w:t>
                                  </w:r>
                                  <w:r>
                                    <w:t>promocja przedsiębiorczości</w:t>
                                  </w:r>
                                </w:p>
                                <w:p w:rsidR="00C45E4C" w:rsidRDefault="00392069">
                                  <w:pPr>
                                    <w:pStyle w:val="TableParagraph"/>
                                    <w:ind w:left="370" w:right="101" w:hanging="269"/>
                                    <w:jc w:val="both"/>
                                  </w:pPr>
                                  <w:r>
                                    <w:t>2.3 Kształcenie kadr dla rozwoju i obsługi przemysłów czasu wolnego</w:t>
                                  </w:r>
                                </w:p>
                                <w:p w:rsidR="00C45E4C" w:rsidRDefault="00392069">
                                  <w:pPr>
                                    <w:pStyle w:val="TableParagraph"/>
                                    <w:spacing w:line="254" w:lineRule="exact"/>
                                    <w:ind w:left="370" w:right="100" w:hanging="269"/>
                                    <w:jc w:val="both"/>
                                  </w:pPr>
                                  <w:r>
                                    <w:t xml:space="preserve">5.2 </w:t>
                                  </w:r>
                                  <w:r>
                                    <w:t>Rozwój gospodarczy małych i średnich</w:t>
                                  </w:r>
                                </w:p>
                              </w:tc>
                              <w:tc>
                                <w:tcPr>
                                  <w:tcW w:w="3109" w:type="dxa"/>
                                </w:tcPr>
                                <w:p w:rsidR="00C45E4C" w:rsidRDefault="00392069">
                                  <w:pPr>
                                    <w:pStyle w:val="TableParagraph"/>
                                    <w:spacing w:line="251" w:lineRule="exact"/>
                                    <w:ind w:left="101"/>
                                    <w:jc w:val="both"/>
                                    <w:rPr>
                                      <w:b/>
                                    </w:rPr>
                                  </w:pPr>
                                  <w:r>
                                    <w:rPr>
                                      <w:b/>
                                    </w:rPr>
                                    <w:t>Zgodność z celami:</w:t>
                                  </w:r>
                                </w:p>
                                <w:p w:rsidR="00C45E4C" w:rsidRDefault="00392069">
                                  <w:pPr>
                                    <w:pStyle w:val="TableParagraph"/>
                                    <w:tabs>
                                      <w:tab w:val="left" w:pos="2287"/>
                                    </w:tabs>
                                    <w:ind w:left="370" w:right="101" w:hanging="269"/>
                                    <w:jc w:val="both"/>
                                  </w:pPr>
                                  <w:r>
                                    <w:t>1.1 Rozwój</w:t>
                                  </w:r>
                                  <w:r>
                                    <w:tab/>
                                  </w:r>
                                  <w:r>
                                    <w:rPr>
                                      <w:spacing w:val="-3"/>
                                    </w:rPr>
                                    <w:t xml:space="preserve">kapitału </w:t>
                                  </w:r>
                                  <w:r>
                                    <w:t>intelektualnego</w:t>
                                  </w:r>
                                </w:p>
                                <w:p w:rsidR="00C45E4C" w:rsidRDefault="00392069">
                                  <w:pPr>
                                    <w:pStyle w:val="TableParagraph"/>
                                    <w:tabs>
                                      <w:tab w:val="left" w:pos="1857"/>
                                    </w:tabs>
                                    <w:ind w:left="370" w:right="103" w:hanging="269"/>
                                    <w:jc w:val="both"/>
                                  </w:pPr>
                                  <w:r>
                                    <w:t>2.1</w:t>
                                  </w:r>
                                  <w:r>
                                    <w:rPr>
                                      <w:spacing w:val="-1"/>
                                    </w:rPr>
                                    <w:t xml:space="preserve"> </w:t>
                                  </w:r>
                                  <w:r>
                                    <w:t>Ochrona</w:t>
                                  </w:r>
                                  <w:r>
                                    <w:tab/>
                                  </w:r>
                                  <w:r>
                                    <w:rPr>
                                      <w:spacing w:val="-1"/>
                                    </w:rPr>
                                    <w:t xml:space="preserve">małopolskiej </w:t>
                                  </w:r>
                                  <w:r>
                                    <w:t>przestrzeni kulturowej</w:t>
                                  </w:r>
                                </w:p>
                                <w:p w:rsidR="00C45E4C" w:rsidRDefault="00392069">
                                  <w:pPr>
                                    <w:pStyle w:val="TableParagraph"/>
                                    <w:numPr>
                                      <w:ilvl w:val="1"/>
                                      <w:numId w:val="47"/>
                                    </w:numPr>
                                    <w:tabs>
                                      <w:tab w:val="left" w:pos="433"/>
                                    </w:tabs>
                                    <w:spacing w:before="1"/>
                                    <w:ind w:right="102" w:hanging="269"/>
                                    <w:jc w:val="both"/>
                                  </w:pPr>
                                  <w:r>
                                    <w:t>Kształcenie kadr dla</w:t>
                                  </w:r>
                                  <w:r>
                                    <w:rPr>
                                      <w:spacing w:val="-22"/>
                                    </w:rPr>
                                    <w:t xml:space="preserve"> </w:t>
                                  </w:r>
                                  <w:r>
                                    <w:t>rozwoju i obsługi przemysłów czasu wolnego</w:t>
                                  </w:r>
                                </w:p>
                                <w:p w:rsidR="00C45E4C" w:rsidRDefault="00392069">
                                  <w:pPr>
                                    <w:pStyle w:val="TableParagraph"/>
                                    <w:numPr>
                                      <w:ilvl w:val="1"/>
                                      <w:numId w:val="47"/>
                                    </w:numPr>
                                    <w:tabs>
                                      <w:tab w:val="left" w:pos="433"/>
                                    </w:tabs>
                                    <w:ind w:right="103" w:hanging="269"/>
                                    <w:jc w:val="both"/>
                                  </w:pPr>
                                  <w:r>
                                    <w:t xml:space="preserve">Wzmocnienie promocji dziedzictwa </w:t>
                                  </w:r>
                                  <w:r>
                                    <w:t>regionalnego oraz oferty przemysłów</w:t>
                                  </w:r>
                                  <w:r>
                                    <w:rPr>
                                      <w:spacing w:val="-22"/>
                                    </w:rPr>
                                    <w:t xml:space="preserve"> </w:t>
                                  </w:r>
                                  <w:r>
                                    <w:t>czasu wolnego</w:t>
                                  </w:r>
                                </w:p>
                              </w:tc>
                            </w:tr>
                          </w:tbl>
                          <w:p w:rsidR="00C45E4C" w:rsidRDefault="00C45E4C">
                            <w:pPr>
                              <w:pStyle w:val="Tekstpodstawowy"/>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79" type="#_x0000_t202" style="position:absolute;margin-left:-1.25pt;margin-top:49.1pt;width:550.75pt;height:736.2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" filled="f" stroked="f">
                <v:textbox inset="0,0,0,0">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60"/>
                        <w:gridCol w:w="3001"/>
                        <w:gridCol w:w="2432"/>
                        <w:gridCol w:w="3109"/>
                      </w:tblGrid>
                      <w:tr w:rsidR="00B25B16">
                        <w:trPr>
                          <w:trHeight w:val="506"/>
                        </w:trPr>
                        <w:tc>
                          <w:tcPr>
                            <w:tcW w:w="709" w:type="dxa"/>
                            <w:vMerge w:val="restart"/>
                            <w:tcBorders>
                              <w:top w:val="nil"/>
                              <w:left w:val="nil"/>
                              <w:bottom w:val="nil"/>
                            </w:tcBorders>
                            <w:textDirection w:val="btLr"/>
                          </w:tcPr>
                          <w:p w:rsidR="00C45E4C" w:rsidRDefault="00C45E4C">
                            <w:pPr>
                              <w:pStyle w:val="TableParagraph"/>
                              <w:spacing w:before="7"/>
                              <w:rPr>
                                <w:sz w:val="20"/>
                              </w:rPr>
                            </w:pPr>
                          </w:p>
                          <w:p w:rsidR="00C45E4C" w:rsidRDefault="00392069">
                            <w:pPr>
                              <w:pStyle w:val="TableParagraph"/>
                              <w:ind w:left="21"/>
                            </w:pPr>
                            <w:r>
                              <w:t>trona 53</w:t>
                            </w:r>
                          </w:p>
                        </w:tc>
                        <w:tc>
                          <w:tcPr>
                            <w:tcW w:w="1760" w:type="dxa"/>
                            <w:tcBorders>
                              <w:bottom w:val="nil"/>
                            </w:tcBorders>
                            <w:shd w:val="clear" w:color="auto" w:fill="006FC0"/>
                          </w:tcPr>
                          <w:p w:rsidR="00C45E4C" w:rsidRDefault="00C45E4C">
                            <w:pPr>
                              <w:pStyle w:val="TableParagraph"/>
                            </w:pPr>
                          </w:p>
                        </w:tc>
                        <w:tc>
                          <w:tcPr>
                            <w:tcW w:w="8542" w:type="dxa"/>
                            <w:gridSpan w:val="3"/>
                            <w:shd w:val="clear" w:color="auto" w:fill="006FC0"/>
                          </w:tcPr>
                          <w:p w:rsidR="00C45E4C" w:rsidRDefault="00392069">
                            <w:pPr>
                              <w:pStyle w:val="TableParagraph"/>
                              <w:spacing w:before="2" w:line="252" w:lineRule="exact"/>
                              <w:ind w:left="2635" w:right="468" w:hanging="2159"/>
                              <w:rPr>
                                <w:b/>
                              </w:rPr>
                            </w:pPr>
                            <w:r>
                              <w:rPr>
                                <w:b/>
                                <w:color w:val="FFFFFF"/>
                              </w:rPr>
                              <w:t>CELE SZCZEGÓŁOWE LOKALNEJ STRATEGII ROZWOJU LGD BLISKO KRAKOWA NA LATA 2016-2022</w:t>
                            </w:r>
                          </w:p>
                        </w:tc>
                      </w:tr>
                      <w:tr w:rsidR="00B25B16">
                        <w:trPr>
                          <w:trHeight w:val="1516"/>
                        </w:trPr>
                        <w:tc>
                          <w:tcPr>
                            <w:tcW w:w="709" w:type="dxa"/>
                            <w:vMerge/>
                            <w:tcBorders>
                              <w:top w:val="nil"/>
                              <w:left w:val="nil"/>
                              <w:bottom w:val="nil"/>
                            </w:tcBorders>
                            <w:textDirection w:val="btLr"/>
                          </w:tcPr>
                          <w:p w:rsidR="00C45E4C" w:rsidRDefault="00C45E4C">
                            <w:pPr>
                              <w:rPr>
                                <w:sz w:val="2"/>
                                <w:szCs w:val="2"/>
                              </w:rPr>
                            </w:pPr>
                          </w:p>
                        </w:tc>
                        <w:tc>
                          <w:tcPr>
                            <w:tcW w:w="1760" w:type="dxa"/>
                            <w:tcBorders>
                              <w:top w:val="nil"/>
                            </w:tcBorders>
                            <w:shd w:val="clear" w:color="auto" w:fill="006FC0"/>
                          </w:tcPr>
                          <w:p w:rsidR="00C45E4C" w:rsidRDefault="00392069">
                            <w:pPr>
                              <w:pStyle w:val="TableParagraph"/>
                              <w:spacing w:before="121"/>
                              <w:ind w:left="311" w:right="311" w:firstLine="45"/>
                              <w:jc w:val="both"/>
                              <w:rPr>
                                <w:b/>
                              </w:rPr>
                            </w:pPr>
                            <w:r>
                              <w:rPr>
                                <w:b/>
                                <w:color w:val="FFFFFF"/>
                              </w:rPr>
                              <w:t>Nadrzędne dokumenty strategiczne</w:t>
                            </w:r>
                          </w:p>
                        </w:tc>
                        <w:tc>
                          <w:tcPr>
                            <w:tcW w:w="3001" w:type="dxa"/>
                            <w:shd w:val="clear" w:color="auto" w:fill="006FC0"/>
                          </w:tcPr>
                          <w:p w:rsidR="00C45E4C" w:rsidRDefault="00392069">
                            <w:pPr>
                              <w:pStyle w:val="TableParagraph"/>
                              <w:spacing w:before="125"/>
                              <w:ind w:left="102" w:right="103" w:firstLine="1"/>
                              <w:jc w:val="center"/>
                              <w:rPr>
                                <w:b/>
                              </w:rPr>
                            </w:pPr>
                            <w:r>
                              <w:rPr>
                                <w:b/>
                                <w:color w:val="FFFFFF"/>
                              </w:rPr>
                              <w:t xml:space="preserve">Poprawa jakości życia na obszarze Blisko </w:t>
                            </w:r>
                            <w:r>
                              <w:rPr>
                                <w:b/>
                                <w:color w:val="FFFFFF"/>
                              </w:rPr>
                              <w:t>Krakowa w oparciu o lokalne dziedzictwo i zasoby społeczno- gospodarcze</w:t>
                            </w:r>
                          </w:p>
                        </w:tc>
                        <w:tc>
                          <w:tcPr>
                            <w:tcW w:w="2432" w:type="dxa"/>
                            <w:shd w:val="clear" w:color="auto" w:fill="006FC0"/>
                          </w:tcPr>
                          <w:p w:rsidR="00C45E4C" w:rsidRDefault="00392069">
                            <w:pPr>
                              <w:pStyle w:val="TableParagraph"/>
                              <w:spacing w:before="125"/>
                              <w:ind w:left="126" w:right="129"/>
                              <w:jc w:val="center"/>
                              <w:rPr>
                                <w:b/>
                              </w:rPr>
                            </w:pPr>
                            <w:r>
                              <w:rPr>
                                <w:b/>
                                <w:color w:val="FFFFFF"/>
                              </w:rPr>
                              <w:t>Rozwój lokalnej przedsiębiorczości i wzrost zatrudnienia na obszarze Blisko Krakowa</w:t>
                            </w:r>
                          </w:p>
                        </w:tc>
                        <w:tc>
                          <w:tcPr>
                            <w:tcW w:w="3109" w:type="dxa"/>
                            <w:shd w:val="clear" w:color="auto" w:fill="006FC0"/>
                          </w:tcPr>
                          <w:p w:rsidR="00C45E4C" w:rsidRDefault="00392069">
                            <w:pPr>
                              <w:pStyle w:val="TableParagraph"/>
                              <w:ind w:left="130" w:right="136" w:firstLine="4"/>
                              <w:jc w:val="center"/>
                              <w:rPr>
                                <w:b/>
                              </w:rPr>
                            </w:pPr>
                            <w:r>
                              <w:rPr>
                                <w:b/>
                                <w:color w:val="FFFFFF"/>
                              </w:rPr>
                              <w:t>Kształtowanie tożsamości lokalnej w szczególności przez zachowanie i/lub ochronę dziedzictwa przyrod</w:t>
                            </w:r>
                            <w:r>
                              <w:rPr>
                                <w:b/>
                                <w:color w:val="FFFFFF"/>
                              </w:rPr>
                              <w:t>niczego,</w:t>
                            </w:r>
                          </w:p>
                          <w:p w:rsidR="00C45E4C" w:rsidRDefault="00392069">
                            <w:pPr>
                              <w:pStyle w:val="TableParagraph"/>
                              <w:spacing w:before="3" w:line="252" w:lineRule="exact"/>
                              <w:ind w:left="221" w:right="224"/>
                              <w:jc w:val="center"/>
                              <w:rPr>
                                <w:b/>
                              </w:rPr>
                            </w:pPr>
                            <w:r>
                              <w:rPr>
                                <w:b/>
                                <w:color w:val="FFFFFF"/>
                              </w:rPr>
                              <w:t>historycznego i kulturowego obszaru Blisko Krakowa</w:t>
                            </w:r>
                          </w:p>
                        </w:tc>
                      </w:tr>
                      <w:tr w:rsidR="00B25B16">
                        <w:trPr>
                          <w:trHeight w:val="7718"/>
                        </w:trPr>
                        <w:tc>
                          <w:tcPr>
                            <w:tcW w:w="709" w:type="dxa"/>
                            <w:vMerge/>
                            <w:tcBorders>
                              <w:top w:val="nil"/>
                              <w:left w:val="nil"/>
                              <w:bottom w:val="nil"/>
                            </w:tcBorders>
                            <w:textDirection w:val="btLr"/>
                          </w:tcPr>
                          <w:p w:rsidR="00C45E4C" w:rsidRDefault="00C45E4C">
                            <w:pPr>
                              <w:rPr>
                                <w:sz w:val="2"/>
                                <w:szCs w:val="2"/>
                              </w:rPr>
                            </w:pPr>
                          </w:p>
                        </w:tc>
                        <w:tc>
                          <w:tcPr>
                            <w:tcW w:w="1760" w:type="dxa"/>
                            <w:tcBorders>
                              <w:bottom w:val="nil"/>
                            </w:tcBorders>
                            <w:shd w:val="clear" w:color="auto" w:fill="006FC0"/>
                          </w:tcPr>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spacing w:before="8"/>
                              <w:rPr>
                                <w:sz w:val="28"/>
                              </w:rPr>
                            </w:pPr>
                          </w:p>
                          <w:p w:rsidR="00C45E4C" w:rsidRDefault="00392069">
                            <w:pPr>
                              <w:pStyle w:val="TableParagraph"/>
                              <w:spacing w:before="1"/>
                              <w:ind w:left="191" w:right="190" w:hanging="4"/>
                              <w:jc w:val="center"/>
                              <w:rPr>
                                <w:b/>
                              </w:rPr>
                            </w:pPr>
                            <w:r>
                              <w:rPr>
                                <w:b/>
                                <w:color w:val="FFFFFF"/>
                              </w:rPr>
                              <w:t>Program Rozwoju Obszarów Wiejskich na lata 2014-2020</w:t>
                            </w:r>
                          </w:p>
                        </w:tc>
                        <w:tc>
                          <w:tcPr>
                            <w:tcW w:w="3001" w:type="dxa"/>
                            <w:tcBorders>
                              <w:bottom w:val="nil"/>
                            </w:tcBorders>
                          </w:tcPr>
                          <w:p w:rsidR="00C45E4C" w:rsidRDefault="00392069">
                            <w:pPr>
                              <w:pStyle w:val="TableParagraph"/>
                              <w:spacing w:line="251" w:lineRule="exact"/>
                              <w:ind w:left="100"/>
                              <w:jc w:val="both"/>
                              <w:rPr>
                                <w:b/>
                              </w:rPr>
                            </w:pPr>
                            <w:r>
                              <w:rPr>
                                <w:b/>
                              </w:rPr>
                              <w:t>Zgodność z priorytetami:</w:t>
                            </w:r>
                          </w:p>
                          <w:p w:rsidR="00C45E4C" w:rsidRDefault="00392069">
                            <w:pPr>
                              <w:pStyle w:val="TableParagraph"/>
                              <w:ind w:left="100" w:right="100"/>
                              <w:jc w:val="both"/>
                            </w:pPr>
                            <w:r>
                              <w:rPr>
                                <w:b/>
                              </w:rPr>
                              <w:t xml:space="preserve">P6. </w:t>
                            </w:r>
                            <w:r>
                              <w:t xml:space="preserve">Promowanie włączenia społecznego, zmniejszania ubóstwa oraz rozwoju gospodarczego na </w:t>
                            </w:r>
                            <w:r>
                              <w:t>obszarach wiejskich</w:t>
                            </w:r>
                          </w:p>
                          <w:p w:rsidR="00C45E4C" w:rsidRDefault="00C45E4C">
                            <w:pPr>
                              <w:pStyle w:val="TableParagraph"/>
                            </w:pPr>
                          </w:p>
                          <w:p w:rsidR="00C45E4C" w:rsidRDefault="00392069">
                            <w:pPr>
                              <w:pStyle w:val="TableParagraph"/>
                              <w:tabs>
                                <w:tab w:val="left" w:pos="1592"/>
                                <w:tab w:val="left" w:pos="2276"/>
                              </w:tabs>
                              <w:spacing w:before="1"/>
                              <w:ind w:left="100" w:right="101"/>
                              <w:jc w:val="both"/>
                              <w:rPr>
                                <w:b/>
                              </w:rPr>
                            </w:pPr>
                            <w:r>
                              <w:rPr>
                                <w:b/>
                              </w:rPr>
                              <w:t>Zgodność</w:t>
                            </w:r>
                            <w:r>
                              <w:rPr>
                                <w:b/>
                              </w:rPr>
                              <w:tab/>
                              <w:t>z</w:t>
                            </w:r>
                            <w:r>
                              <w:rPr>
                                <w:b/>
                              </w:rPr>
                              <w:tab/>
                            </w:r>
                            <w:r>
                              <w:rPr>
                                <w:b/>
                                <w:spacing w:val="-4"/>
                              </w:rPr>
                              <w:t xml:space="preserve">celami </w:t>
                            </w:r>
                            <w:r>
                              <w:rPr>
                                <w:b/>
                              </w:rPr>
                              <w:t>przekrojowymi PROW:</w:t>
                            </w:r>
                          </w:p>
                          <w:p w:rsidR="00C45E4C" w:rsidRDefault="00392069">
                            <w:pPr>
                              <w:pStyle w:val="TableParagraph"/>
                              <w:spacing w:line="251" w:lineRule="exact"/>
                              <w:ind w:left="100"/>
                              <w:jc w:val="both"/>
                            </w:pPr>
                            <w:r>
                              <w:t>Cel przekrojowy innowacje</w:t>
                            </w:r>
                          </w:p>
                        </w:tc>
                        <w:tc>
                          <w:tcPr>
                            <w:tcW w:w="2432" w:type="dxa"/>
                            <w:tcBorders>
                              <w:bottom w:val="nil"/>
                            </w:tcBorders>
                          </w:tcPr>
                          <w:p w:rsidR="00C45E4C" w:rsidRDefault="00392069">
                            <w:pPr>
                              <w:pStyle w:val="TableParagraph"/>
                              <w:tabs>
                                <w:tab w:val="left" w:pos="2220"/>
                              </w:tabs>
                              <w:spacing w:line="251" w:lineRule="exact"/>
                              <w:ind w:left="102"/>
                              <w:rPr>
                                <w:b/>
                              </w:rPr>
                            </w:pPr>
                            <w:r>
                              <w:rPr>
                                <w:b/>
                              </w:rPr>
                              <w:t>Zgodność</w:t>
                            </w:r>
                            <w:r>
                              <w:rPr>
                                <w:b/>
                              </w:rPr>
                              <w:tab/>
                              <w:t>z</w:t>
                            </w:r>
                          </w:p>
                          <w:p w:rsidR="00C45E4C" w:rsidRDefault="00392069">
                            <w:pPr>
                              <w:pStyle w:val="TableParagraph"/>
                              <w:spacing w:line="252" w:lineRule="exact"/>
                              <w:ind w:left="102"/>
                              <w:rPr>
                                <w:b/>
                              </w:rPr>
                            </w:pPr>
                            <w:r>
                              <w:rPr>
                                <w:b/>
                              </w:rPr>
                              <w:t>priorytetami:</w:t>
                            </w:r>
                          </w:p>
                          <w:p w:rsidR="00C45E4C" w:rsidRDefault="00392069">
                            <w:pPr>
                              <w:pStyle w:val="TableParagraph"/>
                              <w:tabs>
                                <w:tab w:val="left" w:pos="1206"/>
                                <w:tab w:val="left" w:pos="1500"/>
                                <w:tab w:val="left" w:pos="1939"/>
                                <w:tab w:val="left" w:pos="2160"/>
                                <w:tab w:val="left" w:pos="2256"/>
                              </w:tabs>
                              <w:ind w:left="102" w:right="100"/>
                            </w:pPr>
                            <w:r>
                              <w:rPr>
                                <w:b/>
                              </w:rPr>
                              <w:t>P2.</w:t>
                            </w:r>
                            <w:r>
                              <w:rPr>
                                <w:b/>
                              </w:rPr>
                              <w:tab/>
                            </w:r>
                            <w:r>
                              <w:rPr>
                                <w:spacing w:val="-3"/>
                              </w:rPr>
                              <w:t xml:space="preserve">Zwiększenie </w:t>
                            </w:r>
                            <w:r>
                              <w:t>rentowności gospodarstw</w:t>
                            </w:r>
                            <w:r>
                              <w:tab/>
                            </w:r>
                            <w:r>
                              <w:tab/>
                            </w:r>
                            <w:r>
                              <w:tab/>
                            </w:r>
                            <w:r>
                              <w:tab/>
                            </w:r>
                            <w:r>
                              <w:rPr>
                                <w:spacing w:val="-16"/>
                              </w:rPr>
                              <w:t xml:space="preserve">i </w:t>
                            </w:r>
                            <w:r>
                              <w:t>konkurencyjności wszystkich</w:t>
                            </w:r>
                            <w:r>
                              <w:tab/>
                            </w:r>
                            <w:r>
                              <w:tab/>
                            </w:r>
                            <w:r>
                              <w:rPr>
                                <w:spacing w:val="-3"/>
                              </w:rPr>
                              <w:t xml:space="preserve">rodzajów </w:t>
                            </w:r>
                            <w:r>
                              <w:t>rolnictwa we wszystkich regionach</w:t>
                            </w:r>
                            <w:r>
                              <w:tab/>
                            </w:r>
                            <w:r>
                              <w:tab/>
                            </w:r>
                            <w:r>
                              <w:tab/>
                            </w:r>
                            <w:r>
                              <w:rPr>
                                <w:spacing w:val="-5"/>
                              </w:rPr>
                              <w:t xml:space="preserve">oraz </w:t>
                            </w:r>
                            <w:r>
                              <w:t xml:space="preserve">promowanie </w:t>
                            </w:r>
                            <w:r>
                              <w:t>innowacyjnych technologii</w:t>
                            </w:r>
                            <w:r>
                              <w:tab/>
                            </w:r>
                            <w:r>
                              <w:tab/>
                            </w:r>
                            <w:r>
                              <w:tab/>
                            </w:r>
                            <w:r>
                              <w:tab/>
                            </w:r>
                            <w:r>
                              <w:rPr>
                                <w:spacing w:val="-18"/>
                              </w:rPr>
                              <w:t>w</w:t>
                            </w:r>
                          </w:p>
                          <w:p w:rsidR="00C45E4C" w:rsidRDefault="00392069">
                            <w:pPr>
                              <w:pStyle w:val="TableParagraph"/>
                              <w:tabs>
                                <w:tab w:val="left" w:pos="2256"/>
                              </w:tabs>
                              <w:spacing w:before="2"/>
                              <w:ind w:left="102" w:right="102"/>
                            </w:pPr>
                            <w:r>
                              <w:t>gospodarstwach</w:t>
                            </w:r>
                            <w:r>
                              <w:tab/>
                            </w:r>
                            <w:r>
                              <w:rPr>
                                <w:spacing w:val="-18"/>
                              </w:rPr>
                              <w:t xml:space="preserve">i </w:t>
                            </w:r>
                            <w:r>
                              <w:t>zrównoważonego zarzadzania</w:t>
                            </w:r>
                            <w:r>
                              <w:rPr>
                                <w:spacing w:val="-1"/>
                              </w:rPr>
                              <w:t xml:space="preserve"> </w:t>
                            </w:r>
                            <w:r>
                              <w:t>lasami</w:t>
                            </w:r>
                          </w:p>
                          <w:p w:rsidR="00C45E4C" w:rsidRDefault="00392069">
                            <w:pPr>
                              <w:pStyle w:val="TableParagraph"/>
                              <w:tabs>
                                <w:tab w:val="left" w:pos="1316"/>
                                <w:tab w:val="left" w:pos="2256"/>
                              </w:tabs>
                              <w:ind w:left="102" w:right="100"/>
                              <w:jc w:val="both"/>
                            </w:pPr>
                            <w:r>
                              <w:rPr>
                                <w:b/>
                              </w:rPr>
                              <w:t>P3.</w:t>
                            </w:r>
                            <w:r>
                              <w:rPr>
                                <w:b/>
                              </w:rPr>
                              <w:tab/>
                            </w:r>
                            <w:r>
                              <w:rPr>
                                <w:spacing w:val="-3"/>
                              </w:rPr>
                              <w:t xml:space="preserve">Wspieranie </w:t>
                            </w:r>
                            <w:r>
                              <w:t xml:space="preserve">organizacji </w:t>
                            </w:r>
                            <w:r>
                              <w:rPr>
                                <w:spacing w:val="-3"/>
                              </w:rPr>
                              <w:t xml:space="preserve">łańcucha </w:t>
                            </w:r>
                            <w:r>
                              <w:t xml:space="preserve">żywnościowego, w </w:t>
                            </w:r>
                            <w:r>
                              <w:rPr>
                                <w:spacing w:val="-5"/>
                              </w:rPr>
                              <w:t xml:space="preserve">tym </w:t>
                            </w:r>
                            <w:r>
                              <w:t>przetwarzania</w:t>
                            </w:r>
                            <w:r>
                              <w:tab/>
                            </w:r>
                            <w:r>
                              <w:rPr>
                                <w:spacing w:val="-16"/>
                              </w:rPr>
                              <w:t xml:space="preserve">i </w:t>
                            </w:r>
                            <w:r>
                              <w:t xml:space="preserve">wprowadzania do obrotu produktów </w:t>
                            </w:r>
                            <w:r>
                              <w:rPr>
                                <w:spacing w:val="-3"/>
                              </w:rPr>
                              <w:t xml:space="preserve">rolnych, </w:t>
                            </w:r>
                            <w:r>
                              <w:t xml:space="preserve">dobrostanu zwierząt </w:t>
                            </w:r>
                            <w:r>
                              <w:rPr>
                                <w:spacing w:val="-5"/>
                              </w:rPr>
                              <w:t xml:space="preserve">oraz </w:t>
                            </w:r>
                            <w:r>
                              <w:t xml:space="preserve">zarządzania ryzykiem </w:t>
                            </w:r>
                            <w:r>
                              <w:rPr>
                                <w:spacing w:val="-13"/>
                              </w:rPr>
                              <w:t xml:space="preserve">w </w:t>
                            </w:r>
                            <w:r>
                              <w:t>rolnictwie</w:t>
                            </w:r>
                          </w:p>
                          <w:p w:rsidR="00C45E4C" w:rsidRDefault="00392069">
                            <w:pPr>
                              <w:pStyle w:val="TableParagraph"/>
                              <w:tabs>
                                <w:tab w:val="left" w:pos="1206"/>
                                <w:tab w:val="left" w:pos="1598"/>
                              </w:tabs>
                              <w:ind w:left="102" w:right="100"/>
                              <w:jc w:val="both"/>
                            </w:pPr>
                            <w:r>
                              <w:rPr>
                                <w:b/>
                              </w:rPr>
                              <w:t>P6.</w:t>
                            </w:r>
                            <w:r>
                              <w:rPr>
                                <w:b/>
                              </w:rPr>
                              <w:tab/>
                            </w:r>
                            <w:r>
                              <w:rPr>
                                <w:spacing w:val="-3"/>
                              </w:rPr>
                              <w:t xml:space="preserve">Promowanie </w:t>
                            </w:r>
                            <w:r>
                              <w:t>włączenia społecznego, zmniejszania ubóstwa oraz</w:t>
                            </w:r>
                            <w:r>
                              <w:tab/>
                            </w:r>
                            <w:r>
                              <w:tab/>
                            </w:r>
                            <w:r>
                              <w:rPr>
                                <w:spacing w:val="-4"/>
                              </w:rPr>
                              <w:t>rozwoju</w:t>
                            </w:r>
                          </w:p>
                          <w:p w:rsidR="00C45E4C" w:rsidRDefault="00392069">
                            <w:pPr>
                              <w:pStyle w:val="TableParagraph"/>
                              <w:tabs>
                                <w:tab w:val="left" w:pos="2112"/>
                              </w:tabs>
                              <w:ind w:left="102" w:right="101"/>
                              <w:jc w:val="both"/>
                            </w:pPr>
                            <w:r>
                              <w:t>gospodarczego</w:t>
                            </w:r>
                            <w:r>
                              <w:tab/>
                            </w:r>
                            <w:r>
                              <w:rPr>
                                <w:spacing w:val="-11"/>
                              </w:rPr>
                              <w:t xml:space="preserve">na </w:t>
                            </w:r>
                            <w:r>
                              <w:t>obszarach</w:t>
                            </w:r>
                            <w:r>
                              <w:rPr>
                                <w:spacing w:val="-1"/>
                              </w:rPr>
                              <w:t xml:space="preserve"> </w:t>
                            </w:r>
                            <w:r>
                              <w:t>wiejskich</w:t>
                            </w:r>
                          </w:p>
                        </w:tc>
                        <w:tc>
                          <w:tcPr>
                            <w:tcW w:w="3109" w:type="dxa"/>
                            <w:tcBorders>
                              <w:bottom w:val="nil"/>
                            </w:tcBorders>
                          </w:tcPr>
                          <w:p w:rsidR="00C45E4C" w:rsidRDefault="00392069">
                            <w:pPr>
                              <w:pStyle w:val="TableParagraph"/>
                              <w:spacing w:line="251" w:lineRule="exact"/>
                              <w:ind w:left="101"/>
                              <w:jc w:val="both"/>
                              <w:rPr>
                                <w:b/>
                              </w:rPr>
                            </w:pPr>
                            <w:r>
                              <w:rPr>
                                <w:b/>
                              </w:rPr>
                              <w:t>Zgodność z priorytetami:</w:t>
                            </w:r>
                          </w:p>
                          <w:p w:rsidR="00C45E4C" w:rsidRDefault="00392069">
                            <w:pPr>
                              <w:pStyle w:val="TableParagraph"/>
                              <w:ind w:left="101" w:right="100"/>
                              <w:jc w:val="both"/>
                            </w:pPr>
                            <w:r>
                              <w:rPr>
                                <w:b/>
                              </w:rPr>
                              <w:t>P4</w:t>
                            </w:r>
                            <w:r>
                              <w:t>. Odtwarzanie, ochrona i wzbogacanie ekosystemów związanych z rolnictwem i leśnictwem</w:t>
                            </w:r>
                          </w:p>
                          <w:p w:rsidR="00C45E4C" w:rsidRDefault="00392069">
                            <w:pPr>
                              <w:pStyle w:val="TableParagraph"/>
                              <w:ind w:left="101" w:right="99"/>
                              <w:jc w:val="both"/>
                            </w:pPr>
                            <w:r>
                              <w:rPr>
                                <w:b/>
                              </w:rPr>
                              <w:t xml:space="preserve">P5. </w:t>
                            </w:r>
                            <w:r>
                              <w:t xml:space="preserve">Promowanie efektywnego gospodarowania zasobami </w:t>
                            </w:r>
                            <w:r>
                              <w:rPr>
                                <w:spacing w:val="-11"/>
                              </w:rPr>
                              <w:t xml:space="preserve">i </w:t>
                            </w:r>
                            <w:r>
                              <w:t>wspieranie przechodzenia w sektorach rolnym, spożywczym</w:t>
                            </w:r>
                            <w:r>
                              <w:rPr>
                                <w:spacing w:val="-28"/>
                              </w:rPr>
                              <w:t xml:space="preserve"> </w:t>
                            </w:r>
                            <w:r>
                              <w:t xml:space="preserve">i leśnym na </w:t>
                            </w:r>
                            <w:r>
                              <w:rPr>
                                <w:spacing w:val="-3"/>
                              </w:rPr>
                              <w:t xml:space="preserve">gospodarkę </w:t>
                            </w:r>
                            <w:r>
                              <w:t>niskoemisyjną i odporną na zmianę</w:t>
                            </w:r>
                            <w:r>
                              <w:rPr>
                                <w:spacing w:val="-2"/>
                              </w:rPr>
                              <w:t xml:space="preserve"> </w:t>
                            </w:r>
                            <w:r>
                              <w:t>klimatu</w:t>
                            </w:r>
                          </w:p>
                          <w:p w:rsidR="00C45E4C" w:rsidRDefault="00392069">
                            <w:pPr>
                              <w:pStyle w:val="TableParagraph"/>
                              <w:tabs>
                                <w:tab w:val="left" w:pos="1845"/>
                              </w:tabs>
                              <w:spacing w:before="1"/>
                              <w:ind w:left="101" w:right="102"/>
                              <w:jc w:val="both"/>
                            </w:pPr>
                            <w:r>
                              <w:rPr>
                                <w:b/>
                              </w:rPr>
                              <w:t xml:space="preserve">P6. </w:t>
                            </w:r>
                            <w:r>
                              <w:t>Promowanie włączenia społecznego,</w:t>
                            </w:r>
                            <w:r>
                              <w:tab/>
                            </w:r>
                            <w:r>
                              <w:rPr>
                                <w:spacing w:val="-1"/>
                              </w:rPr>
                              <w:t xml:space="preserve">zmniejszania </w:t>
                            </w:r>
                            <w:r>
                              <w:t xml:space="preserve">ubóstwa oraz </w:t>
                            </w:r>
                            <w:r>
                              <w:rPr>
                                <w:spacing w:val="-3"/>
                              </w:rPr>
                              <w:t xml:space="preserve">rozwoju </w:t>
                            </w:r>
                            <w:r>
                              <w:t xml:space="preserve">gospodarczego </w:t>
                            </w:r>
                            <w:r>
                              <w:t xml:space="preserve">na </w:t>
                            </w:r>
                            <w:r>
                              <w:rPr>
                                <w:spacing w:val="-3"/>
                              </w:rPr>
                              <w:t xml:space="preserve">obszarach </w:t>
                            </w:r>
                            <w:r>
                              <w:t>wiejskich</w:t>
                            </w:r>
                          </w:p>
                          <w:p w:rsidR="00C45E4C" w:rsidRDefault="00C45E4C">
                            <w:pPr>
                              <w:pStyle w:val="TableParagraph"/>
                              <w:spacing w:before="10"/>
                              <w:rPr>
                                <w:sz w:val="21"/>
                              </w:rPr>
                            </w:pPr>
                          </w:p>
                          <w:p w:rsidR="00C45E4C" w:rsidRDefault="00392069">
                            <w:pPr>
                              <w:pStyle w:val="TableParagraph"/>
                              <w:tabs>
                                <w:tab w:val="left" w:pos="1647"/>
                                <w:tab w:val="left" w:pos="2383"/>
                              </w:tabs>
                              <w:ind w:left="101" w:right="102"/>
                              <w:rPr>
                                <w:b/>
                              </w:rPr>
                            </w:pPr>
                            <w:r>
                              <w:rPr>
                                <w:b/>
                              </w:rPr>
                              <w:t>Zgodność</w:t>
                            </w:r>
                            <w:r>
                              <w:rPr>
                                <w:b/>
                              </w:rPr>
                              <w:tab/>
                              <w:t>z</w:t>
                            </w:r>
                            <w:r>
                              <w:rPr>
                                <w:b/>
                              </w:rPr>
                              <w:tab/>
                            </w:r>
                            <w:r>
                              <w:rPr>
                                <w:b/>
                                <w:spacing w:val="-4"/>
                              </w:rPr>
                              <w:t xml:space="preserve">celami </w:t>
                            </w:r>
                            <w:r>
                              <w:rPr>
                                <w:b/>
                              </w:rPr>
                              <w:t>przekrojowymi PROW:</w:t>
                            </w:r>
                          </w:p>
                          <w:p w:rsidR="00C45E4C" w:rsidRDefault="00392069">
                            <w:pPr>
                              <w:pStyle w:val="TableParagraph"/>
                              <w:spacing w:before="1" w:line="252" w:lineRule="exact"/>
                              <w:ind w:left="101"/>
                            </w:pPr>
                            <w:r>
                              <w:t>Cel przekrojowy klimat</w:t>
                            </w:r>
                          </w:p>
                          <w:p w:rsidR="00C45E4C" w:rsidRDefault="00392069">
                            <w:pPr>
                              <w:pStyle w:val="TableParagraph"/>
                              <w:ind w:left="101" w:right="436"/>
                            </w:pPr>
                            <w:r>
                              <w:t>Cel przekrojowy środowisko Cel przekrojowy innowacje</w:t>
                            </w:r>
                          </w:p>
                        </w:tc>
                      </w:tr>
                      <w:tr w:rsidR="00B25B16">
                        <w:trPr>
                          <w:trHeight w:val="1388"/>
                        </w:trPr>
                        <w:tc>
                          <w:tcPr>
                            <w:tcW w:w="709" w:type="dxa"/>
                            <w:vMerge/>
                            <w:tcBorders>
                              <w:top w:val="nil"/>
                              <w:left w:val="nil"/>
                              <w:bottom w:val="nil"/>
                            </w:tcBorders>
                            <w:textDirection w:val="btLr"/>
                          </w:tcPr>
                          <w:p w:rsidR="00C45E4C" w:rsidRDefault="00C45E4C">
                            <w:pPr>
                              <w:rPr>
                                <w:sz w:val="2"/>
                                <w:szCs w:val="2"/>
                              </w:rPr>
                            </w:pPr>
                          </w:p>
                        </w:tc>
                        <w:tc>
                          <w:tcPr>
                            <w:tcW w:w="1760" w:type="dxa"/>
                            <w:tcBorders>
                              <w:top w:val="nil"/>
                            </w:tcBorders>
                            <w:shd w:val="clear" w:color="auto" w:fill="006FC0"/>
                          </w:tcPr>
                          <w:p w:rsidR="00C45E4C" w:rsidRDefault="00C45E4C">
                            <w:pPr>
                              <w:pStyle w:val="TableParagraph"/>
                            </w:pPr>
                          </w:p>
                        </w:tc>
                        <w:tc>
                          <w:tcPr>
                            <w:tcW w:w="3001" w:type="dxa"/>
                            <w:tcBorders>
                              <w:top w:val="nil"/>
                            </w:tcBorders>
                          </w:tcPr>
                          <w:p w:rsidR="00C45E4C" w:rsidRDefault="00C45E4C">
                            <w:pPr>
                              <w:pStyle w:val="TableParagraph"/>
                            </w:pPr>
                          </w:p>
                        </w:tc>
                        <w:tc>
                          <w:tcPr>
                            <w:tcW w:w="2432" w:type="dxa"/>
                            <w:tcBorders>
                              <w:top w:val="nil"/>
                            </w:tcBorders>
                          </w:tcPr>
                          <w:p w:rsidR="00C45E4C" w:rsidRDefault="00392069">
                            <w:pPr>
                              <w:pStyle w:val="TableParagraph"/>
                              <w:tabs>
                                <w:tab w:val="left" w:pos="1309"/>
                                <w:tab w:val="left" w:pos="1709"/>
                              </w:tabs>
                              <w:spacing w:before="122"/>
                              <w:ind w:left="102" w:right="102"/>
                              <w:rPr>
                                <w:b/>
                              </w:rPr>
                            </w:pPr>
                            <w:r>
                              <w:rPr>
                                <w:b/>
                              </w:rPr>
                              <w:t>Zgodność</w:t>
                            </w:r>
                            <w:r>
                              <w:rPr>
                                <w:b/>
                              </w:rPr>
                              <w:tab/>
                              <w:t>z</w:t>
                            </w:r>
                            <w:r>
                              <w:rPr>
                                <w:b/>
                              </w:rPr>
                              <w:tab/>
                            </w:r>
                            <w:r>
                              <w:rPr>
                                <w:b/>
                                <w:spacing w:val="-4"/>
                              </w:rPr>
                              <w:t xml:space="preserve">celami </w:t>
                            </w:r>
                            <w:r>
                              <w:rPr>
                                <w:b/>
                              </w:rPr>
                              <w:t>przekrojowymi PROW:</w:t>
                            </w:r>
                          </w:p>
                          <w:p w:rsidR="00C45E4C" w:rsidRDefault="00392069">
                            <w:pPr>
                              <w:pStyle w:val="TableParagraph"/>
                              <w:tabs>
                                <w:tab w:val="left" w:pos="1208"/>
                              </w:tabs>
                              <w:spacing w:before="6" w:line="252" w:lineRule="exact"/>
                              <w:ind w:left="102" w:right="101"/>
                            </w:pPr>
                            <w:r>
                              <w:t>Cel</w:t>
                            </w:r>
                            <w:r>
                              <w:tab/>
                            </w:r>
                            <w:r>
                              <w:rPr>
                                <w:spacing w:val="-3"/>
                              </w:rPr>
                              <w:t xml:space="preserve">przekrojowy </w:t>
                            </w:r>
                            <w:r>
                              <w:t>innowacje</w:t>
                            </w:r>
                          </w:p>
                        </w:tc>
                        <w:tc>
                          <w:tcPr>
                            <w:tcW w:w="3109" w:type="dxa"/>
                            <w:tcBorders>
                              <w:top w:val="nil"/>
                            </w:tcBorders>
                          </w:tcPr>
                          <w:p w:rsidR="00C45E4C" w:rsidRDefault="00C45E4C">
                            <w:pPr>
                              <w:pStyle w:val="TableParagraph"/>
                            </w:pPr>
                          </w:p>
                        </w:tc>
                      </w:tr>
                      <w:tr w:rsidR="00B25B16">
                        <w:trPr>
                          <w:trHeight w:val="3539"/>
                        </w:trPr>
                        <w:tc>
                          <w:tcPr>
                            <w:tcW w:w="709" w:type="dxa"/>
                            <w:vMerge/>
                            <w:tcBorders>
                              <w:top w:val="nil"/>
                              <w:left w:val="nil"/>
                              <w:bottom w:val="nil"/>
                            </w:tcBorders>
                            <w:textDirection w:val="btLr"/>
                          </w:tcPr>
                          <w:p w:rsidR="00C45E4C" w:rsidRDefault="00C45E4C">
                            <w:pPr>
                              <w:rPr>
                                <w:sz w:val="2"/>
                                <w:szCs w:val="2"/>
                              </w:rPr>
                            </w:pPr>
                          </w:p>
                        </w:tc>
                        <w:tc>
                          <w:tcPr>
                            <w:tcW w:w="1760" w:type="dxa"/>
                            <w:shd w:val="clear" w:color="auto" w:fill="006FC0"/>
                          </w:tcPr>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392069">
                            <w:pPr>
                              <w:pStyle w:val="TableParagraph"/>
                              <w:spacing w:before="181"/>
                              <w:ind w:left="186" w:right="191"/>
                              <w:jc w:val="center"/>
                              <w:rPr>
                                <w:b/>
                              </w:rPr>
                            </w:pPr>
                            <w:r>
                              <w:rPr>
                                <w:b/>
                                <w:color w:val="FFFFFF"/>
                              </w:rPr>
                              <w:t xml:space="preserve">Strategia Rozwoju Województwa </w:t>
                            </w:r>
                            <w:r>
                              <w:rPr>
                                <w:b/>
                                <w:color w:val="FFFFFF"/>
                              </w:rPr>
                              <w:t>Małopolskiego na lata 2011-</w:t>
                            </w:r>
                          </w:p>
                          <w:p w:rsidR="00C45E4C" w:rsidRDefault="00392069">
                            <w:pPr>
                              <w:pStyle w:val="TableParagraph"/>
                              <w:ind w:left="186" w:right="186"/>
                              <w:jc w:val="center"/>
                              <w:rPr>
                                <w:b/>
                              </w:rPr>
                            </w:pPr>
                            <w:r>
                              <w:rPr>
                                <w:b/>
                                <w:color w:val="FFFFFF"/>
                              </w:rPr>
                              <w:t>2020</w:t>
                            </w:r>
                          </w:p>
                        </w:tc>
                        <w:tc>
                          <w:tcPr>
                            <w:tcW w:w="3001" w:type="dxa"/>
                          </w:tcPr>
                          <w:p w:rsidR="00C45E4C" w:rsidRDefault="00392069">
                            <w:pPr>
                              <w:pStyle w:val="TableParagraph"/>
                              <w:spacing w:line="251" w:lineRule="exact"/>
                              <w:ind w:left="100"/>
                              <w:jc w:val="both"/>
                              <w:rPr>
                                <w:b/>
                              </w:rPr>
                            </w:pPr>
                            <w:r>
                              <w:rPr>
                                <w:b/>
                              </w:rPr>
                              <w:t>Zgodność z celami:</w:t>
                            </w:r>
                          </w:p>
                          <w:p w:rsidR="00C45E4C" w:rsidRDefault="00392069">
                            <w:pPr>
                              <w:pStyle w:val="TableParagraph"/>
                              <w:numPr>
                                <w:ilvl w:val="1"/>
                                <w:numId w:val="49"/>
                              </w:numPr>
                              <w:tabs>
                                <w:tab w:val="left" w:pos="432"/>
                              </w:tabs>
                              <w:ind w:left="368" w:right="104" w:hanging="269"/>
                              <w:jc w:val="both"/>
                            </w:pPr>
                            <w:r>
                              <w:t>Ochrona małopolskiej przestrzeni kulturowej</w:t>
                            </w:r>
                          </w:p>
                          <w:p w:rsidR="00C45E4C" w:rsidRDefault="00392069">
                            <w:pPr>
                              <w:pStyle w:val="TableParagraph"/>
                              <w:numPr>
                                <w:ilvl w:val="1"/>
                                <w:numId w:val="49"/>
                              </w:numPr>
                              <w:tabs>
                                <w:tab w:val="left" w:pos="432"/>
                                <w:tab w:val="left" w:pos="2508"/>
                              </w:tabs>
                              <w:ind w:left="368" w:right="103" w:hanging="269"/>
                              <w:jc w:val="both"/>
                            </w:pPr>
                            <w:r>
                              <w:t xml:space="preserve">Zrównoważony </w:t>
                            </w:r>
                            <w:r>
                              <w:rPr>
                                <w:spacing w:val="-5"/>
                              </w:rPr>
                              <w:t xml:space="preserve">rozwój </w:t>
                            </w:r>
                            <w:r>
                              <w:t>infrastruktury</w:t>
                            </w:r>
                            <w:r>
                              <w:tab/>
                            </w:r>
                            <w:r>
                              <w:rPr>
                                <w:spacing w:val="-6"/>
                              </w:rPr>
                              <w:t xml:space="preserve">oraz </w:t>
                            </w:r>
                            <w:r>
                              <w:t>komercjalizacja usług czasu wolnego</w:t>
                            </w:r>
                          </w:p>
                          <w:p w:rsidR="00C45E4C" w:rsidRDefault="00392069">
                            <w:pPr>
                              <w:pStyle w:val="TableParagraph"/>
                              <w:ind w:left="368" w:right="101" w:hanging="269"/>
                              <w:jc w:val="both"/>
                            </w:pPr>
                            <w:r>
                              <w:t xml:space="preserve">2.4 Wzmocnienie promocji dziedzictwa regionalnego oraz oferty przemysłów czasu </w:t>
                            </w:r>
                            <w:r>
                              <w:t>wolnego</w:t>
                            </w:r>
                          </w:p>
                          <w:p w:rsidR="00C45E4C" w:rsidRDefault="00392069">
                            <w:pPr>
                              <w:pStyle w:val="TableParagraph"/>
                              <w:ind w:left="368" w:right="101" w:hanging="269"/>
                              <w:jc w:val="both"/>
                            </w:pPr>
                            <w:r>
                              <w:t>4.1 Rozwój Krakowskiego Obszaru Metropolitalnego</w:t>
                            </w:r>
                          </w:p>
                        </w:tc>
                        <w:tc>
                          <w:tcPr>
                            <w:tcW w:w="2432" w:type="dxa"/>
                          </w:tcPr>
                          <w:p w:rsidR="00C45E4C" w:rsidRDefault="00392069">
                            <w:pPr>
                              <w:pStyle w:val="TableParagraph"/>
                              <w:spacing w:line="251" w:lineRule="exact"/>
                              <w:ind w:left="102"/>
                              <w:rPr>
                                <w:b/>
                              </w:rPr>
                            </w:pPr>
                            <w:r>
                              <w:rPr>
                                <w:b/>
                              </w:rPr>
                              <w:t>Zgodność z celami:</w:t>
                            </w:r>
                          </w:p>
                          <w:p w:rsidR="00C45E4C" w:rsidRDefault="00392069">
                            <w:pPr>
                              <w:pStyle w:val="TableParagraph"/>
                              <w:numPr>
                                <w:ilvl w:val="1"/>
                                <w:numId w:val="48"/>
                              </w:numPr>
                              <w:tabs>
                                <w:tab w:val="left" w:pos="434"/>
                                <w:tab w:val="left" w:pos="1342"/>
                                <w:tab w:val="left" w:pos="2256"/>
                              </w:tabs>
                              <w:ind w:left="370" w:right="101" w:hanging="269"/>
                            </w:pPr>
                            <w:r>
                              <w:t>Rozwój</w:t>
                            </w:r>
                            <w:r>
                              <w:tab/>
                            </w:r>
                            <w:r>
                              <w:rPr>
                                <w:spacing w:val="-3"/>
                              </w:rPr>
                              <w:t xml:space="preserve">kształcenia </w:t>
                            </w:r>
                            <w:r>
                              <w:t>zawodowego</w:t>
                            </w:r>
                            <w:r>
                              <w:tab/>
                            </w:r>
                            <w:r>
                              <w:rPr>
                                <w:spacing w:val="-17"/>
                              </w:rPr>
                              <w:t xml:space="preserve">i </w:t>
                            </w:r>
                            <w:r>
                              <w:t>wspieranie zatrudnienia</w:t>
                            </w:r>
                          </w:p>
                          <w:p w:rsidR="00C45E4C" w:rsidRDefault="00392069">
                            <w:pPr>
                              <w:pStyle w:val="TableParagraph"/>
                              <w:numPr>
                                <w:ilvl w:val="1"/>
                                <w:numId w:val="48"/>
                              </w:numPr>
                              <w:tabs>
                                <w:tab w:val="left" w:pos="434"/>
                                <w:tab w:val="left" w:pos="2256"/>
                              </w:tabs>
                              <w:spacing w:before="1"/>
                              <w:ind w:left="370" w:right="103" w:hanging="269"/>
                            </w:pPr>
                            <w:r>
                              <w:t>Wzmacnianie</w:t>
                            </w:r>
                            <w:r>
                              <w:tab/>
                            </w:r>
                            <w:r>
                              <w:rPr>
                                <w:spacing w:val="-19"/>
                              </w:rPr>
                              <w:t xml:space="preserve">i </w:t>
                            </w:r>
                            <w:r>
                              <w:t>promocja przedsiębiorczości</w:t>
                            </w:r>
                          </w:p>
                          <w:p w:rsidR="00C45E4C" w:rsidRDefault="00392069">
                            <w:pPr>
                              <w:pStyle w:val="TableParagraph"/>
                              <w:ind w:left="370" w:right="101" w:hanging="269"/>
                              <w:jc w:val="both"/>
                            </w:pPr>
                            <w:r>
                              <w:t>2.3 Kształcenie kadr dla rozwoju i obsługi przemysłów czasu wolnego</w:t>
                            </w:r>
                          </w:p>
                          <w:p w:rsidR="00C45E4C" w:rsidRDefault="00392069">
                            <w:pPr>
                              <w:pStyle w:val="TableParagraph"/>
                              <w:spacing w:line="254" w:lineRule="exact"/>
                              <w:ind w:left="370" w:right="100" w:hanging="269"/>
                              <w:jc w:val="both"/>
                            </w:pPr>
                            <w:r>
                              <w:t xml:space="preserve">5.2 </w:t>
                            </w:r>
                            <w:r>
                              <w:t>Rozwój gospodarczy małych i średnich</w:t>
                            </w:r>
                          </w:p>
                        </w:tc>
                        <w:tc>
                          <w:tcPr>
                            <w:tcW w:w="3109" w:type="dxa"/>
                          </w:tcPr>
                          <w:p w:rsidR="00C45E4C" w:rsidRDefault="00392069">
                            <w:pPr>
                              <w:pStyle w:val="TableParagraph"/>
                              <w:spacing w:line="251" w:lineRule="exact"/>
                              <w:ind w:left="101"/>
                              <w:jc w:val="both"/>
                              <w:rPr>
                                <w:b/>
                              </w:rPr>
                            </w:pPr>
                            <w:r>
                              <w:rPr>
                                <w:b/>
                              </w:rPr>
                              <w:t>Zgodność z celami:</w:t>
                            </w:r>
                          </w:p>
                          <w:p w:rsidR="00C45E4C" w:rsidRDefault="00392069">
                            <w:pPr>
                              <w:pStyle w:val="TableParagraph"/>
                              <w:tabs>
                                <w:tab w:val="left" w:pos="2287"/>
                              </w:tabs>
                              <w:ind w:left="370" w:right="101" w:hanging="269"/>
                              <w:jc w:val="both"/>
                            </w:pPr>
                            <w:r>
                              <w:t>1.1 Rozwój</w:t>
                            </w:r>
                            <w:r>
                              <w:tab/>
                            </w:r>
                            <w:r>
                              <w:rPr>
                                <w:spacing w:val="-3"/>
                              </w:rPr>
                              <w:t xml:space="preserve">kapitału </w:t>
                            </w:r>
                            <w:r>
                              <w:t>intelektualnego</w:t>
                            </w:r>
                          </w:p>
                          <w:p w:rsidR="00C45E4C" w:rsidRDefault="00392069">
                            <w:pPr>
                              <w:pStyle w:val="TableParagraph"/>
                              <w:tabs>
                                <w:tab w:val="left" w:pos="1857"/>
                              </w:tabs>
                              <w:ind w:left="370" w:right="103" w:hanging="269"/>
                              <w:jc w:val="both"/>
                            </w:pPr>
                            <w:r>
                              <w:t>2.1</w:t>
                            </w:r>
                            <w:r>
                              <w:rPr>
                                <w:spacing w:val="-1"/>
                              </w:rPr>
                              <w:t xml:space="preserve"> </w:t>
                            </w:r>
                            <w:r>
                              <w:t>Ochrona</w:t>
                            </w:r>
                            <w:r>
                              <w:tab/>
                            </w:r>
                            <w:r>
                              <w:rPr>
                                <w:spacing w:val="-1"/>
                              </w:rPr>
                              <w:t xml:space="preserve">małopolskiej </w:t>
                            </w:r>
                            <w:r>
                              <w:t>przestrzeni kulturowej</w:t>
                            </w:r>
                          </w:p>
                          <w:p w:rsidR="00C45E4C" w:rsidRDefault="00392069">
                            <w:pPr>
                              <w:pStyle w:val="TableParagraph"/>
                              <w:numPr>
                                <w:ilvl w:val="1"/>
                                <w:numId w:val="47"/>
                              </w:numPr>
                              <w:tabs>
                                <w:tab w:val="left" w:pos="433"/>
                              </w:tabs>
                              <w:spacing w:before="1"/>
                              <w:ind w:right="102" w:hanging="269"/>
                              <w:jc w:val="both"/>
                            </w:pPr>
                            <w:r>
                              <w:t>Kształcenie kadr dla</w:t>
                            </w:r>
                            <w:r>
                              <w:rPr>
                                <w:spacing w:val="-22"/>
                              </w:rPr>
                              <w:t xml:space="preserve"> </w:t>
                            </w:r>
                            <w:r>
                              <w:t>rozwoju i obsługi przemysłów czasu wolnego</w:t>
                            </w:r>
                          </w:p>
                          <w:p w:rsidR="00C45E4C" w:rsidRDefault="00392069">
                            <w:pPr>
                              <w:pStyle w:val="TableParagraph"/>
                              <w:numPr>
                                <w:ilvl w:val="1"/>
                                <w:numId w:val="47"/>
                              </w:numPr>
                              <w:tabs>
                                <w:tab w:val="left" w:pos="433"/>
                              </w:tabs>
                              <w:ind w:right="103" w:hanging="269"/>
                              <w:jc w:val="both"/>
                            </w:pPr>
                            <w:r>
                              <w:t xml:space="preserve">Wzmocnienie promocji dziedzictwa </w:t>
                            </w:r>
                            <w:r>
                              <w:t>regionalnego oraz oferty przemysłów</w:t>
                            </w:r>
                            <w:r>
                              <w:rPr>
                                <w:spacing w:val="-22"/>
                              </w:rPr>
                              <w:t xml:space="preserve"> </w:t>
                            </w:r>
                            <w:r>
                              <w:t>czasu wolnego</w:t>
                            </w:r>
                          </w:p>
                        </w:tc>
                      </w:tr>
                    </w:tbl>
                    <w:p w:rsidR="00C45E4C" w:rsidRDefault="00C45E4C">
                      <w:pPr>
                        <w:pStyle w:val="Tekstpodstawowy"/>
                      </w:pPr>
                    </w:p>
                  </w:txbxContent>
                </v:textbox>
                <w10:wrap anchorx="page" anchory="page"/>
              </v:shape>
            </w:pict>
          </mc:Fallback>
        </mc:AlternateContent>
      </w: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spacing w:before="3"/>
        <w:rPr>
          <w:sz w:val="28"/>
        </w:rPr>
      </w:pPr>
    </w:p>
    <w:p w:rsidR="009B0403" w:rsidRDefault="00392069">
      <w:pPr>
        <w:pStyle w:val="Tekstpodstawowy"/>
        <w:spacing w:line="20" w:lineRule="exact"/>
        <w:rPr>
          <w:sz w:val="2"/>
        </w:rPr>
      </w:pPr>
      <w:r>
        <w:rPr>
          <w:noProof/>
          <w:sz w:val="2"/>
        </w:rPr>
        <mc:AlternateContent>
          <mc:Choice Requires="wpg">
            <w:drawing>
              <wp:inline distT="0" distB="0" distL="0" distR="0">
                <wp:extent cx="417830" cy="6350"/>
                <wp:effectExtent l="0" t="0" r="1270" b="6350"/>
                <wp:docPr id="46" name="Group 44"/>
                <wp:cNvGraphicFramePr/>
                <a:graphic xmlns:a="http://schemas.openxmlformats.org/drawingml/2006/main">
                  <a:graphicData uri="http://schemas.microsoft.com/office/word/2010/wordprocessingGroup">
                    <wpg:wgp>
                      <wpg:cNvGrpSpPr/>
                      <wpg:grpSpPr>
                        <a:xfrm>
                          <a:off x="0" y="0"/>
                          <a:ext cx="417830" cy="6350"/>
                          <a:chOff x="0" y="0"/>
                          <a:chExt cx="658" cy="10"/>
                        </a:xfrm>
                      </wpg:grpSpPr>
                      <wps:wsp>
                        <wps:cNvPr id="47" name="Rectangle 45"/>
                        <wps:cNvSpPr>
                          <a:spLocks noChangeArrowheads="1"/>
                        </wps:cNvSpPr>
                        <wps:spPr bwMode="auto">
                          <a:xfrm>
                            <a:off x="0" y="0"/>
                            <a:ext cx="658" cy="1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44" o:spid="_x0000_i1103" style="width:32.9pt;height:0.5pt;mso-position-horizontal-relative:char;mso-position-vertical-relative:line" coordsize="658,10">
                <v:rect id="Rectangle 45" o:spid="_x0000_s1104" style="width:658;height:10;mso-wrap-style:square;position:absolute;v-text-anchor:top;visibility:visible" fillcolor="#d7d7d7" stroked="f"/>
                <w10:wrap type="none"/>
                <w10:anchorlock/>
              </v:group>
            </w:pict>
          </mc:Fallback>
        </mc:AlternateContent>
      </w:r>
    </w:p>
    <w:p w:rsidR="009B0403" w:rsidRDefault="009B0403">
      <w:pPr>
        <w:spacing w:line="20" w:lineRule="exact"/>
        <w:rPr>
          <w:sz w:val="2"/>
        </w:rPr>
        <w:sectPr w:rsidR="009B0403">
          <w:pgSz w:w="11910" w:h="16840"/>
          <w:pgMar w:top="960" w:right="440" w:bottom="280" w:left="0" w:header="708" w:footer="708" w:gutter="0"/>
          <w:cols w:space="708"/>
        </w:sectPr>
      </w:pPr>
    </w:p>
    <w:p w:rsidR="009B0403" w:rsidRDefault="00392069">
      <w:pPr>
        <w:pStyle w:val="Tekstpodstawowy"/>
        <w:rPr>
          <w:sz w:val="20"/>
        </w:rPr>
      </w:pPr>
      <w:r>
        <w:rPr>
          <w:noProof/>
        </w:rPr>
        <w:lastRenderedPageBreak/>
        <mc:AlternateContent>
          <mc:Choice Requires="wps">
            <w:drawing>
              <wp:anchor distT="0" distB="0" distL="114300" distR="114300" simplePos="0" relativeHeight="251764736" behindDoc="0" locked="0" layoutInCell="1" allowOverlap="1">
                <wp:simplePos x="0" y="0"/>
                <wp:positionH relativeFrom="page">
                  <wp:posOffset>127635</wp:posOffset>
                </wp:positionH>
                <wp:positionV relativeFrom="page">
                  <wp:posOffset>9937115</wp:posOffset>
                </wp:positionV>
                <wp:extent cx="180975" cy="103505"/>
                <wp:effectExtent l="0" t="0" r="0" b="0"/>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3" o:spid="_x0000_s1105" type="#_x0000_t202" style="width:14.25pt;height:8.15pt;margin-top:782.45pt;margin-left:10.0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65760" filled="f" stroked="f">
                <v:textbox style="layout-flow:vertical;mso-layout-flow-alt:bottom-to-top" inset="0,0,0,0">
                  <w:txbxContent>
                    <w:p w:rsidR="00C45E4C" w14:paraId="0EC3F616" w14:textId="77777777">
                      <w:pPr>
                        <w:pStyle w:val="BodyText"/>
                        <w:spacing w:before="11"/>
                        <w:ind w:left="20"/>
                      </w:pPr>
                      <w:r>
                        <w:t>S</w:t>
                      </w:r>
                    </w:p>
                  </w:txbxContent>
                </v:textbox>
              </v:shape>
            </w:pict>
          </mc:Fallback>
        </mc:AlternateContent>
      </w:r>
      <w:r>
        <w:rPr>
          <w:noProof/>
        </w:rPr>
        <mc:AlternateContent>
          <mc:Choice Requires="wps">
            <w:drawing>
              <wp:anchor distT="0" distB="0" distL="114300" distR="114300" simplePos="0" relativeHeight="251766784" behindDoc="0" locked="0" layoutInCell="1" allowOverlap="1">
                <wp:simplePos x="0" y="0"/>
                <wp:positionH relativeFrom="page">
                  <wp:posOffset>-15875</wp:posOffset>
                </wp:positionH>
                <wp:positionV relativeFrom="page">
                  <wp:posOffset>620395</wp:posOffset>
                </wp:positionV>
                <wp:extent cx="6997065" cy="9310370"/>
                <wp:effectExtent l="0" t="0" r="0" b="0"/>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931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57"/>
                              <w:gridCol w:w="3003"/>
                              <w:gridCol w:w="2432"/>
                              <w:gridCol w:w="3109"/>
                            </w:tblGrid>
                            <w:tr w:rsidR="00B25B16">
                              <w:trPr>
                                <w:trHeight w:val="2971"/>
                              </w:trPr>
                              <w:tc>
                                <w:tcPr>
                                  <w:tcW w:w="709" w:type="dxa"/>
                                  <w:vMerge w:val="restart"/>
                                  <w:tcBorders>
                                    <w:top w:val="nil"/>
                                    <w:left w:val="nil"/>
                                    <w:bottom w:val="nil"/>
                                  </w:tcBorders>
                                  <w:textDirection w:val="btLr"/>
                                </w:tcPr>
                                <w:p w:rsidR="00C45E4C" w:rsidRDefault="00C45E4C">
                                  <w:pPr>
                                    <w:pStyle w:val="TableParagraph"/>
                                    <w:spacing w:before="7"/>
                                    <w:rPr>
                                      <w:sz w:val="20"/>
                                    </w:rPr>
                                  </w:pPr>
                                </w:p>
                                <w:p w:rsidR="00C45E4C" w:rsidRDefault="00392069">
                                  <w:pPr>
                                    <w:pStyle w:val="TableParagraph"/>
                                    <w:ind w:left="-41"/>
                                  </w:pPr>
                                  <w:r>
                                    <w:t>trona 54</w:t>
                                  </w:r>
                                </w:p>
                              </w:tc>
                              <w:tc>
                                <w:tcPr>
                                  <w:tcW w:w="1757" w:type="dxa"/>
                                  <w:shd w:val="clear" w:color="auto" w:fill="006FC0"/>
                                </w:tcPr>
                                <w:p w:rsidR="00C45E4C" w:rsidRDefault="00C45E4C">
                                  <w:pPr>
                                    <w:pStyle w:val="TableParagraph"/>
                                  </w:pPr>
                                </w:p>
                              </w:tc>
                              <w:tc>
                                <w:tcPr>
                                  <w:tcW w:w="3003" w:type="dxa"/>
                                </w:tcPr>
                                <w:p w:rsidR="00C45E4C" w:rsidRDefault="00392069">
                                  <w:pPr>
                                    <w:pStyle w:val="TableParagraph"/>
                                    <w:ind w:left="371" w:right="100" w:hanging="269"/>
                                    <w:jc w:val="both"/>
                                  </w:pPr>
                                  <w:r>
                                    <w:t>5.1 Rozwój funkcji lokalnych centrów usług publicznych</w:t>
                                  </w:r>
                                </w:p>
                                <w:p w:rsidR="00C45E4C" w:rsidRDefault="00392069">
                                  <w:pPr>
                                    <w:pStyle w:val="TableParagraph"/>
                                    <w:ind w:left="371" w:right="100" w:hanging="269"/>
                                    <w:jc w:val="both"/>
                                  </w:pPr>
                                  <w:r>
                                    <w:t xml:space="preserve">5.3 Funkcjonalne zarządzanie przestrzenią na </w:t>
                                  </w:r>
                                  <w:r>
                                    <w:t>poziomie lokalnym</w:t>
                                  </w:r>
                                </w:p>
                              </w:tc>
                              <w:tc>
                                <w:tcPr>
                                  <w:tcW w:w="2432" w:type="dxa"/>
                                </w:tcPr>
                                <w:p w:rsidR="00C45E4C" w:rsidRDefault="00392069">
                                  <w:pPr>
                                    <w:pStyle w:val="TableParagraph"/>
                                    <w:ind w:left="371"/>
                                  </w:pPr>
                                  <w:r>
                                    <w:t>miast oraz terenów wiejskich</w:t>
                                  </w:r>
                                </w:p>
                              </w:tc>
                              <w:tc>
                                <w:tcPr>
                                  <w:tcW w:w="3109" w:type="dxa"/>
                                </w:tcPr>
                                <w:p w:rsidR="00C45E4C" w:rsidRDefault="00392069">
                                  <w:pPr>
                                    <w:pStyle w:val="TableParagraph"/>
                                    <w:ind w:left="371" w:right="101" w:hanging="269"/>
                                    <w:jc w:val="both"/>
                                  </w:pPr>
                                  <w:r>
                                    <w:t>5.3 Funkcjonalne zarządzanie przestrzenią na poziomie lokalnym</w:t>
                                  </w:r>
                                </w:p>
                                <w:p w:rsidR="00C45E4C" w:rsidRDefault="00392069">
                                  <w:pPr>
                                    <w:pStyle w:val="TableParagraph"/>
                                    <w:ind w:left="371" w:right="101" w:hanging="269"/>
                                    <w:jc w:val="both"/>
                                  </w:pPr>
                                  <w:r>
                                    <w:t>6.2 Poprawa bezpieczeństwa zdrowotnego: profilaktyka i ochrona zdrowia</w:t>
                                  </w:r>
                                </w:p>
                                <w:p w:rsidR="00C45E4C" w:rsidRDefault="00392069">
                                  <w:pPr>
                                    <w:pStyle w:val="TableParagraph"/>
                                    <w:ind w:left="371" w:right="101" w:hanging="269"/>
                                    <w:jc w:val="both"/>
                                  </w:pPr>
                                  <w:r>
                                    <w:t>7.2 Kształtowanie i rozwój aktywności obywatelskiej oraz wzmacnianie kapita</w:t>
                                  </w:r>
                                  <w:r>
                                    <w:t>łu społecznego</w:t>
                                  </w:r>
                                </w:p>
                              </w:tc>
                            </w:tr>
                            <w:tr w:rsidR="00B25B16">
                              <w:trPr>
                                <w:trHeight w:val="3290"/>
                              </w:trPr>
                              <w:tc>
                                <w:tcPr>
                                  <w:tcW w:w="709" w:type="dxa"/>
                                  <w:vMerge/>
                                  <w:tcBorders>
                                    <w:top w:val="nil"/>
                                    <w:left w:val="nil"/>
                                    <w:bottom w:val="nil"/>
                                  </w:tcBorders>
                                  <w:textDirection w:val="btLr"/>
                                </w:tcPr>
                                <w:p w:rsidR="00C45E4C" w:rsidRDefault="00C45E4C">
                                  <w:pPr>
                                    <w:rPr>
                                      <w:sz w:val="2"/>
                                      <w:szCs w:val="2"/>
                                    </w:rPr>
                                  </w:pPr>
                                </w:p>
                              </w:tc>
                              <w:tc>
                                <w:tcPr>
                                  <w:tcW w:w="1757" w:type="dxa"/>
                                  <w:shd w:val="clear" w:color="auto" w:fill="006FC0"/>
                                </w:tcPr>
                                <w:p w:rsidR="00C45E4C" w:rsidRDefault="00C45E4C">
                                  <w:pPr>
                                    <w:pStyle w:val="TableParagraph"/>
                                    <w:rPr>
                                      <w:sz w:val="24"/>
                                    </w:rPr>
                                  </w:pPr>
                                </w:p>
                                <w:p w:rsidR="00C45E4C" w:rsidRDefault="00C45E4C">
                                  <w:pPr>
                                    <w:pStyle w:val="TableParagraph"/>
                                    <w:rPr>
                                      <w:sz w:val="24"/>
                                    </w:rPr>
                                  </w:pPr>
                                </w:p>
                                <w:p w:rsidR="00C45E4C" w:rsidRDefault="00C45E4C">
                                  <w:pPr>
                                    <w:pStyle w:val="TableParagraph"/>
                                    <w:spacing w:before="10"/>
                                    <w:rPr>
                                      <w:sz w:val="28"/>
                                    </w:rPr>
                                  </w:pPr>
                                </w:p>
                                <w:p w:rsidR="00C45E4C" w:rsidRDefault="00392069">
                                  <w:pPr>
                                    <w:pStyle w:val="TableParagraph"/>
                                    <w:ind w:left="194" w:right="192" w:hanging="3"/>
                                    <w:jc w:val="center"/>
                                    <w:rPr>
                                      <w:b/>
                                    </w:rPr>
                                  </w:pPr>
                                  <w:r>
                                    <w:rPr>
                                      <w:b/>
                                      <w:color w:val="FFFFFF"/>
                                    </w:rPr>
                                    <w:t>Strategia Rozwoju Powiatu Krakowskiego na lata 2011-</w:t>
                                  </w:r>
                                </w:p>
                                <w:p w:rsidR="00C45E4C" w:rsidRDefault="00392069">
                                  <w:pPr>
                                    <w:pStyle w:val="TableParagraph"/>
                                    <w:spacing w:before="3"/>
                                    <w:ind w:left="112" w:right="112"/>
                                    <w:jc w:val="center"/>
                                    <w:rPr>
                                      <w:b/>
                                    </w:rPr>
                                  </w:pPr>
                                  <w:r>
                                    <w:rPr>
                                      <w:b/>
                                      <w:color w:val="FFFFFF"/>
                                    </w:rPr>
                                    <w:t>2020</w:t>
                                  </w:r>
                                </w:p>
                              </w:tc>
                              <w:tc>
                                <w:tcPr>
                                  <w:tcW w:w="3003" w:type="dxa"/>
                                </w:tcPr>
                                <w:p w:rsidR="00C45E4C" w:rsidRDefault="00392069">
                                  <w:pPr>
                                    <w:pStyle w:val="TableParagraph"/>
                                    <w:spacing w:before="1" w:line="252" w:lineRule="exact"/>
                                    <w:ind w:left="103"/>
                                    <w:jc w:val="both"/>
                                    <w:rPr>
                                      <w:b/>
                                    </w:rPr>
                                  </w:pPr>
                                  <w:r>
                                    <w:rPr>
                                      <w:b/>
                                    </w:rPr>
                                    <w:t>Zgodność z celami:</w:t>
                                  </w:r>
                                </w:p>
                                <w:p w:rsidR="00C45E4C" w:rsidRDefault="00392069">
                                  <w:pPr>
                                    <w:pStyle w:val="TableParagraph"/>
                                    <w:numPr>
                                      <w:ilvl w:val="1"/>
                                      <w:numId w:val="46"/>
                                    </w:numPr>
                                    <w:tabs>
                                      <w:tab w:val="left" w:pos="435"/>
                                    </w:tabs>
                                    <w:ind w:left="371" w:right="100" w:hanging="269"/>
                                    <w:jc w:val="both"/>
                                  </w:pPr>
                                  <w:r>
                                    <w:t>Budowa spójnej oferty turystycznej i kulturowej powiatu</w:t>
                                  </w:r>
                                  <w:r>
                                    <w:rPr>
                                      <w:spacing w:val="-1"/>
                                    </w:rPr>
                                    <w:t xml:space="preserve"> </w:t>
                                  </w:r>
                                  <w:r>
                                    <w:t>krakowskiego</w:t>
                                  </w:r>
                                </w:p>
                                <w:p w:rsidR="00C45E4C" w:rsidRDefault="00392069">
                                  <w:pPr>
                                    <w:pStyle w:val="TableParagraph"/>
                                    <w:numPr>
                                      <w:ilvl w:val="1"/>
                                      <w:numId w:val="46"/>
                                    </w:numPr>
                                    <w:tabs>
                                      <w:tab w:val="left" w:pos="435"/>
                                    </w:tabs>
                                    <w:ind w:left="371" w:right="102" w:hanging="269"/>
                                    <w:jc w:val="both"/>
                                  </w:pPr>
                                  <w:r>
                                    <w:t xml:space="preserve">Zrównoważony </w:t>
                                  </w:r>
                                  <w:r>
                                    <w:rPr>
                                      <w:spacing w:val="-5"/>
                                    </w:rPr>
                                    <w:t xml:space="preserve">rozwój </w:t>
                                  </w:r>
                                  <w:r>
                                    <w:t>infrastruktury turystycznej i kulturowej</w:t>
                                  </w:r>
                                </w:p>
                                <w:p w:rsidR="00C45E4C" w:rsidRDefault="00392069">
                                  <w:pPr>
                                    <w:pStyle w:val="TableParagraph"/>
                                    <w:ind w:left="371" w:right="100" w:hanging="269"/>
                                    <w:jc w:val="both"/>
                                  </w:pPr>
                                  <w:r>
                                    <w:t xml:space="preserve">3.3. Wewnętrzna </w:t>
                                  </w:r>
                                  <w:r>
                                    <w:t>spójność komunikacyjna powiatu</w:t>
                                  </w:r>
                                </w:p>
                                <w:p w:rsidR="00C45E4C" w:rsidRDefault="00392069">
                                  <w:pPr>
                                    <w:pStyle w:val="TableParagraph"/>
                                    <w:ind w:left="371" w:right="100" w:hanging="269"/>
                                    <w:jc w:val="both"/>
                                  </w:pPr>
                                  <w:r>
                                    <w:t>4.2 Współpraca międzygminna i międzysektorowa</w:t>
                                  </w:r>
                                </w:p>
                                <w:p w:rsidR="00C45E4C" w:rsidRDefault="00392069">
                                  <w:pPr>
                                    <w:pStyle w:val="TableParagraph"/>
                                    <w:spacing w:before="3" w:line="252" w:lineRule="exact"/>
                                    <w:ind w:left="371" w:right="100" w:hanging="269"/>
                                    <w:jc w:val="both"/>
                                  </w:pPr>
                                  <w:r>
                                    <w:t>5.2 Rozwój oferty kulturalnej i sportowo-rekreacyjnej</w:t>
                                  </w:r>
                                </w:p>
                              </w:tc>
                              <w:tc>
                                <w:tcPr>
                                  <w:tcW w:w="2432" w:type="dxa"/>
                                </w:tcPr>
                                <w:p w:rsidR="00C45E4C" w:rsidRDefault="00392069">
                                  <w:pPr>
                                    <w:pStyle w:val="TableParagraph"/>
                                    <w:spacing w:before="1" w:line="252" w:lineRule="exact"/>
                                    <w:ind w:left="103"/>
                                    <w:rPr>
                                      <w:b/>
                                    </w:rPr>
                                  </w:pPr>
                                  <w:r>
                                    <w:rPr>
                                      <w:b/>
                                    </w:rPr>
                                    <w:t>Zgodność z celami:</w:t>
                                  </w:r>
                                </w:p>
                                <w:p w:rsidR="00C45E4C" w:rsidRDefault="00392069">
                                  <w:pPr>
                                    <w:pStyle w:val="TableParagraph"/>
                                    <w:tabs>
                                      <w:tab w:val="left" w:pos="1344"/>
                                      <w:tab w:val="left" w:pos="2257"/>
                                    </w:tabs>
                                    <w:ind w:left="371" w:right="99" w:hanging="269"/>
                                  </w:pPr>
                                  <w:r>
                                    <w:t>1.1 Rozwój</w:t>
                                  </w:r>
                                  <w:r>
                                    <w:tab/>
                                  </w:r>
                                  <w:r>
                                    <w:rPr>
                                      <w:spacing w:val="-3"/>
                                    </w:rPr>
                                    <w:t xml:space="preserve">kształcenia </w:t>
                                  </w:r>
                                  <w:r>
                                    <w:t>zawodowego</w:t>
                                  </w:r>
                                  <w:r>
                                    <w:tab/>
                                  </w:r>
                                  <w:r>
                                    <w:rPr>
                                      <w:spacing w:val="-16"/>
                                    </w:rPr>
                                    <w:t xml:space="preserve">i </w:t>
                                  </w:r>
                                  <w:r>
                                    <w:t>wspieranie zatrudnienia</w:t>
                                  </w:r>
                                </w:p>
                                <w:p w:rsidR="00C45E4C" w:rsidRDefault="00392069">
                                  <w:pPr>
                                    <w:pStyle w:val="TableParagraph"/>
                                    <w:ind w:left="371" w:hanging="269"/>
                                  </w:pPr>
                                  <w:r>
                                    <w:t xml:space="preserve">1.4 Rozwój aktywności i </w:t>
                                  </w:r>
                                  <w:r>
                                    <w:t>przedsiębiorczości mieszkańców</w:t>
                                  </w:r>
                                </w:p>
                              </w:tc>
                              <w:tc>
                                <w:tcPr>
                                  <w:tcW w:w="3109" w:type="dxa"/>
                                </w:tcPr>
                                <w:p w:rsidR="00C45E4C" w:rsidRDefault="00392069">
                                  <w:pPr>
                                    <w:pStyle w:val="TableParagraph"/>
                                    <w:spacing w:before="1" w:line="252" w:lineRule="exact"/>
                                    <w:ind w:left="102"/>
                                    <w:jc w:val="both"/>
                                    <w:rPr>
                                      <w:b/>
                                    </w:rPr>
                                  </w:pPr>
                                  <w:r>
                                    <w:rPr>
                                      <w:b/>
                                    </w:rPr>
                                    <w:t>Zgodność z celami:</w:t>
                                  </w:r>
                                </w:p>
                                <w:p w:rsidR="00C45E4C" w:rsidRDefault="00392069">
                                  <w:pPr>
                                    <w:pStyle w:val="TableParagraph"/>
                                    <w:ind w:left="371" w:right="100" w:hanging="269"/>
                                    <w:jc w:val="both"/>
                                  </w:pPr>
                                  <w:r>
                                    <w:t>2.1 Budowa spójnej oferty turystycznej i kulturowej powiatu krakowskiego</w:t>
                                  </w:r>
                                </w:p>
                                <w:p w:rsidR="00C45E4C" w:rsidRDefault="00392069">
                                  <w:pPr>
                                    <w:pStyle w:val="TableParagraph"/>
                                    <w:tabs>
                                      <w:tab w:val="left" w:pos="2055"/>
                                    </w:tabs>
                                    <w:ind w:left="371" w:right="98" w:hanging="269"/>
                                    <w:jc w:val="both"/>
                                  </w:pPr>
                                  <w:r>
                                    <w:t>2.3</w:t>
                                  </w:r>
                                  <w:r>
                                    <w:rPr>
                                      <w:spacing w:val="-1"/>
                                    </w:rPr>
                                    <w:t xml:space="preserve"> </w:t>
                                  </w:r>
                                  <w:r>
                                    <w:t>Ochrona</w:t>
                                  </w:r>
                                  <w:r>
                                    <w:tab/>
                                  </w:r>
                                  <w:r>
                                    <w:rPr>
                                      <w:spacing w:val="-3"/>
                                    </w:rPr>
                                    <w:t xml:space="preserve">krajobrazu </w:t>
                                  </w:r>
                                  <w:r>
                                    <w:t>kulturowego i</w:t>
                                  </w:r>
                                  <w:r>
                                    <w:rPr>
                                      <w:spacing w:val="-2"/>
                                    </w:rPr>
                                    <w:t xml:space="preserve"> </w:t>
                                  </w:r>
                                  <w:r>
                                    <w:t>dziedzictwa</w:t>
                                  </w:r>
                                </w:p>
                                <w:p w:rsidR="00C45E4C" w:rsidRDefault="00392069">
                                  <w:pPr>
                                    <w:pStyle w:val="TableParagraph"/>
                                    <w:ind w:left="371" w:right="102" w:hanging="269"/>
                                    <w:jc w:val="both"/>
                                  </w:pPr>
                                  <w:r>
                                    <w:t>6.3. Dbałość o stan środowiska naturalnego</w:t>
                                  </w:r>
                                </w:p>
                              </w:tc>
                            </w:tr>
                            <w:tr w:rsidR="00B25B16">
                              <w:trPr>
                                <w:trHeight w:val="2784"/>
                              </w:trPr>
                              <w:tc>
                                <w:tcPr>
                                  <w:tcW w:w="709" w:type="dxa"/>
                                  <w:vMerge/>
                                  <w:tcBorders>
                                    <w:top w:val="nil"/>
                                    <w:left w:val="nil"/>
                                    <w:bottom w:val="nil"/>
                                  </w:tcBorders>
                                  <w:textDirection w:val="btLr"/>
                                </w:tcPr>
                                <w:p w:rsidR="00C45E4C" w:rsidRDefault="00C45E4C">
                                  <w:pPr>
                                    <w:rPr>
                                      <w:sz w:val="2"/>
                                      <w:szCs w:val="2"/>
                                    </w:rPr>
                                  </w:pPr>
                                </w:p>
                              </w:tc>
                              <w:tc>
                                <w:tcPr>
                                  <w:tcW w:w="1757" w:type="dxa"/>
                                  <w:shd w:val="clear" w:color="auto" w:fill="006FC0"/>
                                </w:tcPr>
                                <w:p w:rsidR="00C45E4C" w:rsidRDefault="00C45E4C">
                                  <w:pPr>
                                    <w:pStyle w:val="TableParagraph"/>
                                    <w:spacing w:before="9"/>
                                    <w:rPr>
                                      <w:sz w:val="32"/>
                                    </w:rPr>
                                  </w:pPr>
                                </w:p>
                                <w:p w:rsidR="00C45E4C" w:rsidRDefault="00392069">
                                  <w:pPr>
                                    <w:pStyle w:val="TableParagraph"/>
                                    <w:ind w:left="102" w:right="99" w:hanging="5"/>
                                    <w:jc w:val="center"/>
                                    <w:rPr>
                                      <w:b/>
                                    </w:rPr>
                                  </w:pPr>
                                  <w:r>
                                    <w:rPr>
                                      <w:b/>
                                      <w:color w:val="FFFFFF"/>
                                    </w:rPr>
                                    <w:t xml:space="preserve">Strategia Zintegrowanych </w:t>
                                  </w:r>
                                  <w:r>
                                    <w:rPr>
                                      <w:b/>
                                      <w:color w:val="FFFFFF"/>
                                    </w:rPr>
                                    <w:t>Inwestycji Terytorialnych dla       Krakowskiego Obszaru Funkcjonalnego</w:t>
                                  </w:r>
                                </w:p>
                              </w:tc>
                              <w:tc>
                                <w:tcPr>
                                  <w:tcW w:w="3003" w:type="dxa"/>
                                </w:tcPr>
                                <w:p w:rsidR="00C45E4C" w:rsidRDefault="00C45E4C">
                                  <w:pPr>
                                    <w:pStyle w:val="TableParagraph"/>
                                  </w:pPr>
                                </w:p>
                              </w:tc>
                              <w:tc>
                                <w:tcPr>
                                  <w:tcW w:w="2432" w:type="dxa"/>
                                </w:tcPr>
                                <w:p w:rsidR="00C45E4C" w:rsidRDefault="00392069">
                                  <w:pPr>
                                    <w:pStyle w:val="TableParagraph"/>
                                    <w:tabs>
                                      <w:tab w:val="left" w:pos="2221"/>
                                    </w:tabs>
                                    <w:spacing w:line="251" w:lineRule="exact"/>
                                    <w:ind w:left="103"/>
                                    <w:rPr>
                                      <w:b/>
                                    </w:rPr>
                                  </w:pPr>
                                  <w:r>
                                    <w:rPr>
                                      <w:b/>
                                    </w:rPr>
                                    <w:t>Zgodność</w:t>
                                  </w:r>
                                  <w:r>
                                    <w:rPr>
                                      <w:b/>
                                    </w:rPr>
                                    <w:tab/>
                                    <w:t>z</w:t>
                                  </w:r>
                                </w:p>
                                <w:p w:rsidR="00C45E4C" w:rsidRDefault="00392069">
                                  <w:pPr>
                                    <w:pStyle w:val="TableParagraph"/>
                                    <w:spacing w:line="252" w:lineRule="exact"/>
                                    <w:ind w:left="103"/>
                                    <w:rPr>
                                      <w:b/>
                                    </w:rPr>
                                  </w:pPr>
                                  <w:r>
                                    <w:rPr>
                                      <w:b/>
                                    </w:rPr>
                                    <w:t>priorytetami:</w:t>
                                  </w:r>
                                </w:p>
                                <w:p w:rsidR="00C45E4C" w:rsidRDefault="00392069">
                                  <w:pPr>
                                    <w:pStyle w:val="TableParagraph"/>
                                    <w:spacing w:before="1"/>
                                    <w:ind w:left="371" w:right="99" w:hanging="269"/>
                                    <w:jc w:val="both"/>
                                  </w:pPr>
                                  <w:r>
                                    <w:t>2.4 Inwestowanie w wiedzę i kompetencje mieszkańców KrOF</w:t>
                                  </w:r>
                                </w:p>
                              </w:tc>
                              <w:tc>
                                <w:tcPr>
                                  <w:tcW w:w="3109" w:type="dxa"/>
                                </w:tcPr>
                                <w:p w:rsidR="00C45E4C" w:rsidRDefault="00392069">
                                  <w:pPr>
                                    <w:pStyle w:val="TableParagraph"/>
                                    <w:spacing w:line="251" w:lineRule="exact"/>
                                    <w:ind w:left="102"/>
                                    <w:jc w:val="both"/>
                                    <w:rPr>
                                      <w:b/>
                                    </w:rPr>
                                  </w:pPr>
                                  <w:r>
                                    <w:rPr>
                                      <w:b/>
                                    </w:rPr>
                                    <w:t>Zgodność z priorytetami:</w:t>
                                  </w:r>
                                </w:p>
                                <w:p w:rsidR="00C45E4C" w:rsidRDefault="00392069">
                                  <w:pPr>
                                    <w:pStyle w:val="TableParagraph"/>
                                    <w:numPr>
                                      <w:ilvl w:val="1"/>
                                      <w:numId w:val="45"/>
                                    </w:numPr>
                                    <w:tabs>
                                      <w:tab w:val="left" w:pos="434"/>
                                    </w:tabs>
                                    <w:spacing w:line="252" w:lineRule="exact"/>
                                    <w:jc w:val="both"/>
                                  </w:pPr>
                                  <w:r>
                                    <w:t>Poprawa stanu</w:t>
                                  </w:r>
                                  <w:r>
                                    <w:rPr>
                                      <w:spacing w:val="-13"/>
                                    </w:rPr>
                                    <w:t xml:space="preserve"> </w:t>
                                  </w:r>
                                  <w:r>
                                    <w:t>środowiska</w:t>
                                  </w:r>
                                </w:p>
                                <w:p w:rsidR="00C45E4C" w:rsidRDefault="00392069">
                                  <w:pPr>
                                    <w:pStyle w:val="TableParagraph"/>
                                    <w:numPr>
                                      <w:ilvl w:val="1"/>
                                      <w:numId w:val="45"/>
                                    </w:numPr>
                                    <w:tabs>
                                      <w:tab w:val="left" w:pos="434"/>
                                    </w:tabs>
                                    <w:spacing w:before="1"/>
                                    <w:ind w:left="371" w:right="100" w:hanging="269"/>
                                    <w:jc w:val="both"/>
                                  </w:pPr>
                                  <w:r>
                                    <w:t xml:space="preserve">Wysoka jakość i </w:t>
                                  </w:r>
                                  <w:r>
                                    <w:rPr>
                                      <w:spacing w:val="-3"/>
                                    </w:rPr>
                                    <w:t xml:space="preserve">dostępność </w:t>
                                  </w:r>
                                  <w:r>
                                    <w:t xml:space="preserve">ofert wsparcia w </w:t>
                                  </w:r>
                                  <w:r>
                                    <w:t>zakresie opieki zdrowotnej i usług społecznych</w:t>
                                  </w:r>
                                </w:p>
                                <w:p w:rsidR="00C45E4C" w:rsidRDefault="00392069">
                                  <w:pPr>
                                    <w:pStyle w:val="TableParagraph"/>
                                    <w:numPr>
                                      <w:ilvl w:val="1"/>
                                      <w:numId w:val="45"/>
                                    </w:numPr>
                                    <w:tabs>
                                      <w:tab w:val="left" w:pos="434"/>
                                    </w:tabs>
                                    <w:ind w:left="371" w:right="100" w:hanging="269"/>
                                    <w:jc w:val="both"/>
                                  </w:pPr>
                                  <w:r>
                                    <w:t>Inwestowanie w wiedzę i kompetencje mieszkańców KrOF</w:t>
                                  </w:r>
                                </w:p>
                                <w:p w:rsidR="00C45E4C" w:rsidRDefault="00392069">
                                  <w:pPr>
                                    <w:pStyle w:val="TableParagraph"/>
                                    <w:tabs>
                                      <w:tab w:val="left" w:pos="2324"/>
                                    </w:tabs>
                                    <w:spacing w:before="5" w:line="252" w:lineRule="exact"/>
                                    <w:ind w:left="371" w:right="101" w:hanging="269"/>
                                    <w:jc w:val="both"/>
                                  </w:pPr>
                                  <w:r>
                                    <w:t>3.2</w:t>
                                  </w:r>
                                  <w:r>
                                    <w:rPr>
                                      <w:spacing w:val="-1"/>
                                    </w:rPr>
                                    <w:t xml:space="preserve"> </w:t>
                                  </w:r>
                                  <w:r>
                                    <w:t>Wspólnotowy</w:t>
                                  </w:r>
                                  <w:r>
                                    <w:tab/>
                                  </w:r>
                                  <w:r>
                                    <w:rPr>
                                      <w:spacing w:val="-4"/>
                                    </w:rPr>
                                    <w:t xml:space="preserve">wymiar </w:t>
                                  </w:r>
                                  <w:r>
                                    <w:t>Metropolii Krakowskiej</w:t>
                                  </w:r>
                                </w:p>
                              </w:tc>
                            </w:tr>
                            <w:tr w:rsidR="00B25B16">
                              <w:trPr>
                                <w:trHeight w:val="5565"/>
                              </w:trPr>
                              <w:tc>
                                <w:tcPr>
                                  <w:tcW w:w="709" w:type="dxa"/>
                                  <w:vMerge/>
                                  <w:tcBorders>
                                    <w:top w:val="nil"/>
                                    <w:left w:val="nil"/>
                                    <w:bottom w:val="nil"/>
                                  </w:tcBorders>
                                  <w:textDirection w:val="btLr"/>
                                </w:tcPr>
                                <w:p w:rsidR="00C45E4C" w:rsidRDefault="00C45E4C">
                                  <w:pPr>
                                    <w:rPr>
                                      <w:sz w:val="2"/>
                                      <w:szCs w:val="2"/>
                                    </w:rPr>
                                  </w:pPr>
                                </w:p>
                              </w:tc>
                              <w:tc>
                                <w:tcPr>
                                  <w:tcW w:w="1757" w:type="dxa"/>
                                  <w:shd w:val="clear" w:color="auto" w:fill="006FC0"/>
                                </w:tcPr>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spacing w:before="8"/>
                                    <w:rPr>
                                      <w:sz w:val="20"/>
                                    </w:rPr>
                                  </w:pPr>
                                </w:p>
                                <w:p w:rsidR="00C45E4C" w:rsidRDefault="00392069">
                                  <w:pPr>
                                    <w:pStyle w:val="TableParagraph"/>
                                    <w:ind w:left="112" w:right="113"/>
                                    <w:jc w:val="center"/>
                                    <w:rPr>
                                      <w:b/>
                                    </w:rPr>
                                  </w:pPr>
                                  <w:r>
                                    <w:rPr>
                                      <w:b/>
                                      <w:color w:val="FFFFFF"/>
                                    </w:rPr>
                                    <w:t>Zintegrowana Strategia Rozwoju Obszaru Funkcjonalnego</w:t>
                                  </w:r>
                                </w:p>
                                <w:p w:rsidR="00C45E4C" w:rsidRDefault="00392069">
                                  <w:pPr>
                                    <w:pStyle w:val="TableParagraph"/>
                                    <w:spacing w:before="1"/>
                                    <w:ind w:left="376" w:right="375" w:hanging="3"/>
                                    <w:jc w:val="center"/>
                                    <w:rPr>
                                      <w:b/>
                                    </w:rPr>
                                  </w:pPr>
                                  <w:r>
                                    <w:rPr>
                                      <w:b/>
                                      <w:color w:val="FFFFFF"/>
                                    </w:rPr>
                                    <w:t>„Blisko Krakowa”</w:t>
                                  </w:r>
                                </w:p>
                              </w:tc>
                              <w:tc>
                                <w:tcPr>
                                  <w:tcW w:w="3003" w:type="dxa"/>
                                </w:tcPr>
                                <w:p w:rsidR="00C45E4C" w:rsidRDefault="00392069">
                                  <w:pPr>
                                    <w:pStyle w:val="TableParagraph"/>
                                    <w:spacing w:line="251" w:lineRule="exact"/>
                                    <w:ind w:left="103"/>
                                    <w:rPr>
                                      <w:b/>
                                    </w:rPr>
                                  </w:pPr>
                                  <w:r>
                                    <w:rPr>
                                      <w:b/>
                                    </w:rPr>
                                    <w:t>Zgodność z celami:</w:t>
                                  </w:r>
                                </w:p>
                                <w:p w:rsidR="00C45E4C" w:rsidRDefault="00392069">
                                  <w:pPr>
                                    <w:pStyle w:val="TableParagraph"/>
                                    <w:tabs>
                                      <w:tab w:val="left" w:pos="1887"/>
                                      <w:tab w:val="left" w:pos="2825"/>
                                    </w:tabs>
                                    <w:ind w:left="371" w:right="103" w:hanging="269"/>
                                  </w:pPr>
                                  <w:r>
                                    <w:t xml:space="preserve">1.3 </w:t>
                                  </w:r>
                                  <w:r>
                                    <w:t>Wzmacnianie przedsiębiorczości</w:t>
                                  </w:r>
                                  <w:r>
                                    <w:tab/>
                                  </w:r>
                                  <w:r>
                                    <w:rPr>
                                      <w:spacing w:val="-17"/>
                                    </w:rPr>
                                    <w:t xml:space="preserve">i </w:t>
                                  </w:r>
                                  <w:r>
                                    <w:t>aktywności</w:t>
                                  </w:r>
                                  <w:r>
                                    <w:tab/>
                                  </w:r>
                                  <w:r>
                                    <w:rPr>
                                      <w:spacing w:val="-3"/>
                                    </w:rPr>
                                    <w:t xml:space="preserve">zawodowej </w:t>
                                  </w:r>
                                  <w:r>
                                    <w:t>mieszkańców</w:t>
                                  </w:r>
                                </w:p>
                                <w:p w:rsidR="00C45E4C" w:rsidRDefault="00392069">
                                  <w:pPr>
                                    <w:pStyle w:val="TableParagraph"/>
                                    <w:numPr>
                                      <w:ilvl w:val="1"/>
                                      <w:numId w:val="44"/>
                                    </w:numPr>
                                    <w:tabs>
                                      <w:tab w:val="left" w:pos="435"/>
                                      <w:tab w:val="left" w:pos="2207"/>
                                      <w:tab w:val="left" w:pos="2826"/>
                                    </w:tabs>
                                    <w:ind w:left="371" w:right="102" w:hanging="269"/>
                                  </w:pPr>
                                  <w:r>
                                    <w:t>Rewitalizacja</w:t>
                                  </w:r>
                                  <w:r>
                                    <w:tab/>
                                  </w:r>
                                  <w:r>
                                    <w:tab/>
                                  </w:r>
                                  <w:r>
                                    <w:rPr>
                                      <w:spacing w:val="-17"/>
                                    </w:rPr>
                                    <w:t xml:space="preserve">i </w:t>
                                  </w:r>
                                  <w:r>
                                    <w:t>zrównoważona komercjalizacja przestrzeni kulturowej</w:t>
                                  </w:r>
                                  <w:r>
                                    <w:tab/>
                                  </w:r>
                                  <w:r>
                                    <w:rPr>
                                      <w:spacing w:val="-4"/>
                                    </w:rPr>
                                    <w:t xml:space="preserve">obszaru </w:t>
                                  </w:r>
                                  <w:r>
                                    <w:t>funkcjonalnego</w:t>
                                  </w:r>
                                </w:p>
                                <w:p w:rsidR="00C45E4C" w:rsidRDefault="00392069">
                                  <w:pPr>
                                    <w:pStyle w:val="TableParagraph"/>
                                    <w:numPr>
                                      <w:ilvl w:val="1"/>
                                      <w:numId w:val="44"/>
                                    </w:numPr>
                                    <w:tabs>
                                      <w:tab w:val="left" w:pos="435"/>
                                    </w:tabs>
                                    <w:ind w:left="371" w:right="100" w:hanging="269"/>
                                    <w:jc w:val="both"/>
                                  </w:pPr>
                                  <w:r>
                                    <w:t>Kreowanie atrakcyjnych przestrzeni</w:t>
                                  </w:r>
                                  <w:r>
                                    <w:rPr>
                                      <w:spacing w:val="-16"/>
                                    </w:rPr>
                                    <w:t xml:space="preserve"> </w:t>
                                  </w:r>
                                  <w:r>
                                    <w:t>umożliwiających spędzanie czasu</w:t>
                                  </w:r>
                                  <w:r>
                                    <w:rPr>
                                      <w:spacing w:val="-2"/>
                                    </w:rPr>
                                    <w:t xml:space="preserve"> </w:t>
                                  </w:r>
                                  <w:r>
                                    <w:t>wolnego</w:t>
                                  </w:r>
                                </w:p>
                                <w:p w:rsidR="00C45E4C" w:rsidRDefault="00392069">
                                  <w:pPr>
                                    <w:pStyle w:val="TableParagraph"/>
                                    <w:numPr>
                                      <w:ilvl w:val="1"/>
                                      <w:numId w:val="44"/>
                                    </w:numPr>
                                    <w:tabs>
                                      <w:tab w:val="left" w:pos="435"/>
                                    </w:tabs>
                                    <w:ind w:left="371" w:right="101" w:hanging="269"/>
                                    <w:jc w:val="both"/>
                                  </w:pPr>
                                  <w:r>
                                    <w:t xml:space="preserve">Zwiększenie </w:t>
                                  </w:r>
                                  <w:r>
                                    <w:t>dostępności transportowej i rozwój połączeń</w:t>
                                  </w:r>
                                  <w:r>
                                    <w:rPr>
                                      <w:spacing w:val="-4"/>
                                    </w:rPr>
                                    <w:t xml:space="preserve"> </w:t>
                                  </w:r>
                                  <w:r>
                                    <w:t>funkcjonalnych</w:t>
                                  </w:r>
                                </w:p>
                                <w:p w:rsidR="00C45E4C" w:rsidRDefault="00C45E4C">
                                  <w:pPr>
                                    <w:pStyle w:val="TableParagraph"/>
                                    <w:spacing w:before="1"/>
                                  </w:pPr>
                                </w:p>
                                <w:p w:rsidR="00C45E4C" w:rsidRDefault="00392069">
                                  <w:pPr>
                                    <w:pStyle w:val="TableParagraph"/>
                                    <w:tabs>
                                      <w:tab w:val="left" w:pos="1595"/>
                                      <w:tab w:val="left" w:pos="2279"/>
                                    </w:tabs>
                                    <w:spacing w:line="252" w:lineRule="exact"/>
                                    <w:ind w:left="103"/>
                                    <w:jc w:val="both"/>
                                    <w:rPr>
                                      <w:b/>
                                    </w:rPr>
                                  </w:pPr>
                                  <w:r>
                                    <w:rPr>
                                      <w:b/>
                                    </w:rPr>
                                    <w:t>Zgodność</w:t>
                                  </w:r>
                                  <w:r>
                                    <w:rPr>
                                      <w:b/>
                                    </w:rPr>
                                    <w:tab/>
                                    <w:t>z</w:t>
                                  </w:r>
                                  <w:r>
                                    <w:rPr>
                                      <w:b/>
                                    </w:rPr>
                                    <w:tab/>
                                    <w:t>celami</w:t>
                                  </w:r>
                                </w:p>
                                <w:p w:rsidR="00C45E4C" w:rsidRDefault="00392069">
                                  <w:pPr>
                                    <w:pStyle w:val="TableParagraph"/>
                                    <w:tabs>
                                      <w:tab w:val="left" w:pos="2084"/>
                                    </w:tabs>
                                    <w:ind w:left="103" w:right="100"/>
                                    <w:jc w:val="both"/>
                                    <w:rPr>
                                      <w:b/>
                                    </w:rPr>
                                  </w:pPr>
                                  <w:r>
                                    <w:rPr>
                                      <w:b/>
                                    </w:rPr>
                                    <w:t>Zintegrowanej</w:t>
                                  </w:r>
                                  <w:r>
                                    <w:rPr>
                                      <w:b/>
                                    </w:rPr>
                                    <w:tab/>
                                  </w:r>
                                  <w:r>
                                    <w:rPr>
                                      <w:b/>
                                      <w:spacing w:val="-3"/>
                                    </w:rPr>
                                    <w:t xml:space="preserve">Strategii </w:t>
                                  </w:r>
                                  <w:r>
                                    <w:rPr>
                                      <w:b/>
                                    </w:rPr>
                                    <w:t xml:space="preserve">Rozwoju Oferty </w:t>
                                  </w:r>
                                  <w:r>
                                    <w:rPr>
                                      <w:b/>
                                      <w:spacing w:val="-4"/>
                                    </w:rPr>
                                    <w:t xml:space="preserve">Czasu </w:t>
                                  </w:r>
                                  <w:r>
                                    <w:rPr>
                                      <w:b/>
                                    </w:rPr>
                                    <w:t>Wolnego:</w:t>
                                  </w:r>
                                </w:p>
                              </w:tc>
                              <w:tc>
                                <w:tcPr>
                                  <w:tcW w:w="2432" w:type="dxa"/>
                                </w:tcPr>
                                <w:p w:rsidR="00C45E4C" w:rsidRDefault="00392069">
                                  <w:pPr>
                                    <w:pStyle w:val="TableParagraph"/>
                                    <w:spacing w:line="251" w:lineRule="exact"/>
                                    <w:ind w:left="103"/>
                                    <w:rPr>
                                      <w:b/>
                                    </w:rPr>
                                  </w:pPr>
                                  <w:r>
                                    <w:rPr>
                                      <w:b/>
                                    </w:rPr>
                                    <w:t>Zgodność z celami:</w:t>
                                  </w:r>
                                </w:p>
                                <w:p w:rsidR="00C45E4C" w:rsidRDefault="00392069">
                                  <w:pPr>
                                    <w:pStyle w:val="TableParagraph"/>
                                    <w:tabs>
                                      <w:tab w:val="left" w:pos="2256"/>
                                    </w:tabs>
                                    <w:ind w:left="371" w:right="101" w:hanging="269"/>
                                  </w:pPr>
                                  <w:r>
                                    <w:t>1.3 Wzmacnianie przedsiębiorczości</w:t>
                                  </w:r>
                                  <w:r>
                                    <w:tab/>
                                  </w:r>
                                  <w:r>
                                    <w:rPr>
                                      <w:spacing w:val="-17"/>
                                    </w:rPr>
                                    <w:t xml:space="preserve">i </w:t>
                                  </w:r>
                                  <w:r>
                                    <w:t>aktywności zawodowej mieszkańców</w:t>
                                  </w:r>
                                </w:p>
                                <w:p w:rsidR="00C45E4C" w:rsidRDefault="00C45E4C">
                                  <w:pPr>
                                    <w:pStyle w:val="TableParagraph"/>
                                  </w:pPr>
                                </w:p>
                                <w:p w:rsidR="00C45E4C" w:rsidRDefault="00392069">
                                  <w:pPr>
                                    <w:pStyle w:val="TableParagraph"/>
                                    <w:tabs>
                                      <w:tab w:val="left" w:pos="1158"/>
                                      <w:tab w:val="left" w:pos="1310"/>
                                      <w:tab w:val="left" w:pos="1710"/>
                                      <w:tab w:val="left" w:pos="2258"/>
                                    </w:tabs>
                                    <w:spacing w:before="1"/>
                                    <w:ind w:left="103" w:right="99"/>
                                    <w:rPr>
                                      <w:b/>
                                    </w:rPr>
                                  </w:pPr>
                                  <w:r>
                                    <w:rPr>
                                      <w:b/>
                                    </w:rPr>
                                    <w:t>Zgodność</w:t>
                                  </w:r>
                                  <w:r>
                                    <w:rPr>
                                      <w:b/>
                                    </w:rPr>
                                    <w:tab/>
                                  </w:r>
                                  <w:r>
                                    <w:rPr>
                                      <w:b/>
                                    </w:rPr>
                                    <w:tab/>
                                    <w:t>z</w:t>
                                  </w:r>
                                  <w:r>
                                    <w:rPr>
                                      <w:b/>
                                    </w:rPr>
                                    <w:tab/>
                                  </w:r>
                                  <w:r>
                                    <w:rPr>
                                      <w:b/>
                                      <w:spacing w:val="-4"/>
                                    </w:rPr>
                                    <w:t xml:space="preserve">celami </w:t>
                                  </w:r>
                                  <w:r>
                                    <w:rPr>
                                      <w:b/>
                                    </w:rPr>
                                    <w:t>Zintegrowanej Strategii</w:t>
                                  </w:r>
                                  <w:r>
                                    <w:rPr>
                                      <w:b/>
                                    </w:rPr>
                                    <w:tab/>
                                    <w:t>Edukacji</w:t>
                                  </w:r>
                                  <w:r>
                                    <w:rPr>
                                      <w:b/>
                                    </w:rPr>
                                    <w:tab/>
                                  </w:r>
                                  <w:r>
                                    <w:rPr>
                                      <w:b/>
                                      <w:spacing w:val="-17"/>
                                    </w:rPr>
                                    <w:t xml:space="preserve">i </w:t>
                                  </w:r>
                                  <w:r>
                                    <w:rPr>
                                      <w:b/>
                                    </w:rPr>
                                    <w:t>Rynku</w:t>
                                  </w:r>
                                  <w:r>
                                    <w:rPr>
                                      <w:b/>
                                      <w:spacing w:val="-1"/>
                                    </w:rPr>
                                    <w:t xml:space="preserve"> </w:t>
                                  </w:r>
                                  <w:r>
                                    <w:rPr>
                                      <w:b/>
                                    </w:rPr>
                                    <w:t>Pracy:</w:t>
                                  </w:r>
                                </w:p>
                                <w:p w:rsidR="00C45E4C" w:rsidRDefault="00392069">
                                  <w:pPr>
                                    <w:pStyle w:val="TableParagraph"/>
                                    <w:numPr>
                                      <w:ilvl w:val="1"/>
                                      <w:numId w:val="43"/>
                                    </w:numPr>
                                    <w:tabs>
                                      <w:tab w:val="left" w:pos="396"/>
                                      <w:tab w:val="left" w:pos="2050"/>
                                    </w:tabs>
                                    <w:ind w:left="371" w:right="100" w:hanging="269"/>
                                  </w:pPr>
                                  <w:r>
                                    <w:t>Rozwój infrastruktury</w:t>
                                  </w:r>
                                  <w:r>
                                    <w:tab/>
                                  </w:r>
                                  <w:r>
                                    <w:rPr>
                                      <w:spacing w:val="-7"/>
                                    </w:rPr>
                                    <w:t xml:space="preserve">dla </w:t>
                                  </w:r>
                                  <w:r>
                                    <w:t xml:space="preserve">gospodarki opartej </w:t>
                                  </w:r>
                                  <w:r>
                                    <w:rPr>
                                      <w:spacing w:val="-8"/>
                                    </w:rPr>
                                    <w:t xml:space="preserve">na </w:t>
                                  </w:r>
                                  <w:r>
                                    <w:t xml:space="preserve">wiedzy i </w:t>
                                  </w:r>
                                  <w:r>
                                    <w:rPr>
                                      <w:spacing w:val="-3"/>
                                    </w:rPr>
                                    <w:t xml:space="preserve">lokalnych </w:t>
                                  </w:r>
                                  <w:r>
                                    <w:t>przewagach konkurencyjnych</w:t>
                                  </w:r>
                                </w:p>
                                <w:p w:rsidR="00C45E4C" w:rsidRDefault="00392069">
                                  <w:pPr>
                                    <w:pStyle w:val="TableParagraph"/>
                                    <w:numPr>
                                      <w:ilvl w:val="1"/>
                                      <w:numId w:val="43"/>
                                    </w:numPr>
                                    <w:tabs>
                                      <w:tab w:val="left" w:pos="396"/>
                                      <w:tab w:val="left" w:pos="1211"/>
                                      <w:tab w:val="left" w:pos="1623"/>
                                      <w:tab w:val="left" w:pos="1739"/>
                                      <w:tab w:val="left" w:pos="2099"/>
                                    </w:tabs>
                                    <w:ind w:left="371" w:right="99" w:hanging="269"/>
                                  </w:pPr>
                                  <w:r>
                                    <w:t>Kreowanie warunków</w:t>
                                  </w:r>
                                  <w:r>
                                    <w:tab/>
                                  </w:r>
                                  <w:r>
                                    <w:tab/>
                                  </w:r>
                                  <w:r>
                                    <w:tab/>
                                  </w:r>
                                  <w:r>
                                    <w:rPr>
                                      <w:spacing w:val="-9"/>
                                    </w:rPr>
                                    <w:t xml:space="preserve">do </w:t>
                                  </w:r>
                                  <w:r>
                                    <w:t>prowadzenia</w:t>
                                  </w:r>
                                  <w:r>
                                    <w:tab/>
                                  </w:r>
                                  <w:r>
                                    <w:tab/>
                                  </w:r>
                                  <w:r>
                                    <w:rPr>
                                      <w:spacing w:val="-4"/>
                                    </w:rPr>
                                    <w:t xml:space="preserve">mikro, </w:t>
                                  </w:r>
                                  <w:r>
                                    <w:t>małej</w:t>
                                  </w:r>
                                  <w:r>
                                    <w:tab/>
                                    <w:t>i</w:t>
                                  </w:r>
                                  <w:r>
                                    <w:tab/>
                                  </w:r>
                                  <w:r>
                                    <w:rPr>
                                      <w:spacing w:val="-3"/>
                                    </w:rPr>
                                    <w:t>średniej</w:t>
                                  </w:r>
                                </w:p>
                                <w:p w:rsidR="00C45E4C" w:rsidRDefault="00392069">
                                  <w:pPr>
                                    <w:pStyle w:val="TableParagraph"/>
                                    <w:spacing w:line="234" w:lineRule="exact"/>
                                    <w:ind w:left="371"/>
                                  </w:pPr>
                                  <w:r>
                                    <w:t>przedsiębiorczości</w:t>
                                  </w:r>
                                </w:p>
                              </w:tc>
                              <w:tc>
                                <w:tcPr>
                                  <w:tcW w:w="3109" w:type="dxa"/>
                                </w:tcPr>
                                <w:p w:rsidR="00C45E4C" w:rsidRDefault="00392069">
                                  <w:pPr>
                                    <w:pStyle w:val="TableParagraph"/>
                                    <w:spacing w:line="251" w:lineRule="exact"/>
                                    <w:ind w:left="102"/>
                                    <w:rPr>
                                      <w:b/>
                                    </w:rPr>
                                  </w:pPr>
                                  <w:r>
                                    <w:rPr>
                                      <w:b/>
                                    </w:rPr>
                                    <w:t>Zgodność z celami:</w:t>
                                  </w:r>
                                </w:p>
                                <w:p w:rsidR="00C45E4C" w:rsidRDefault="00392069">
                                  <w:pPr>
                                    <w:pStyle w:val="TableParagraph"/>
                                    <w:numPr>
                                      <w:ilvl w:val="1"/>
                                      <w:numId w:val="42"/>
                                    </w:numPr>
                                    <w:tabs>
                                      <w:tab w:val="left" w:pos="434"/>
                                      <w:tab w:val="left" w:pos="2031"/>
                                      <w:tab w:val="left" w:pos="2312"/>
                                      <w:tab w:val="left" w:pos="2931"/>
                                    </w:tabs>
                                    <w:ind w:right="101" w:hanging="269"/>
                                  </w:pPr>
                                  <w:r>
                                    <w:t>Rewitalizacja</w:t>
                                  </w:r>
                                  <w:r>
                                    <w:tab/>
                                  </w:r>
                                  <w:r>
                                    <w:tab/>
                                  </w:r>
                                  <w:r>
                                    <w:tab/>
                                  </w:r>
                                  <w:r>
                                    <w:rPr>
                                      <w:spacing w:val="-15"/>
                                    </w:rPr>
                                    <w:t xml:space="preserve">i </w:t>
                                  </w:r>
                                  <w:r>
                                    <w:t>zrównoważona komercjalizacja</w:t>
                                  </w:r>
                                  <w:r>
                                    <w:tab/>
                                  </w:r>
                                  <w:r>
                                    <w:rPr>
                                      <w:spacing w:val="-3"/>
                                    </w:rPr>
                                    <w:t xml:space="preserve">przestrzeni </w:t>
                                  </w:r>
                                  <w:r>
                                    <w:t>kulturowej</w:t>
                                  </w:r>
                                  <w:r>
                                    <w:tab/>
                                  </w:r>
                                  <w:r>
                                    <w:tab/>
                                  </w:r>
                                  <w:r>
                                    <w:rPr>
                                      <w:spacing w:val="-4"/>
                                    </w:rPr>
                                    <w:t xml:space="preserve">obszaru </w:t>
                                  </w:r>
                                  <w:r>
                                    <w:t>funkcjonalnego</w:t>
                                  </w:r>
                                </w:p>
                                <w:p w:rsidR="00C45E4C" w:rsidRDefault="00392069">
                                  <w:pPr>
                                    <w:pStyle w:val="TableParagraph"/>
                                    <w:numPr>
                                      <w:ilvl w:val="1"/>
                                      <w:numId w:val="42"/>
                                    </w:numPr>
                                    <w:tabs>
                                      <w:tab w:val="left" w:pos="434"/>
                                    </w:tabs>
                                    <w:ind w:right="101" w:hanging="269"/>
                                    <w:jc w:val="both"/>
                                  </w:pPr>
                                  <w:r>
                                    <w:t>Kreowanie atrakcyjnych przestrzeni umożliwiających spędzanie czasu</w:t>
                                  </w:r>
                                  <w:r>
                                    <w:rPr>
                                      <w:spacing w:val="-2"/>
                                    </w:rPr>
                                    <w:t xml:space="preserve"> </w:t>
                                  </w:r>
                                  <w:r>
                                    <w:t>wolnego</w:t>
                                  </w:r>
                                </w:p>
                                <w:p w:rsidR="00C45E4C" w:rsidRDefault="00392069">
                                  <w:pPr>
                                    <w:pStyle w:val="TableParagraph"/>
                                    <w:numPr>
                                      <w:ilvl w:val="1"/>
                                      <w:numId w:val="41"/>
                                    </w:numPr>
                                    <w:tabs>
                                      <w:tab w:val="left" w:pos="380"/>
                                    </w:tabs>
                                    <w:ind w:right="102" w:hanging="269"/>
                                  </w:pPr>
                                  <w:r>
                                    <w:t xml:space="preserve">Kształtowanie proekologicznych postaw </w:t>
                                  </w:r>
                                  <w:r>
                                    <w:rPr>
                                      <w:spacing w:val="-13"/>
                                    </w:rPr>
                                    <w:t xml:space="preserve">i </w:t>
                                  </w:r>
                                  <w:r>
                                    <w:t>świadomości</w:t>
                                  </w:r>
                                  <w:r>
                                    <w:rPr>
                                      <w:spacing w:val="-4"/>
                                    </w:rPr>
                                    <w:t xml:space="preserve"> </w:t>
                                  </w:r>
                                  <w:r>
                                    <w:t>obywatelskiej</w:t>
                                  </w:r>
                                </w:p>
                                <w:p w:rsidR="00C45E4C" w:rsidRDefault="00392069">
                                  <w:pPr>
                                    <w:pStyle w:val="TableParagraph"/>
                                    <w:numPr>
                                      <w:ilvl w:val="1"/>
                                      <w:numId w:val="41"/>
                                    </w:numPr>
                                    <w:tabs>
                                      <w:tab w:val="left" w:pos="434"/>
                                      <w:tab w:val="left" w:pos="2286"/>
                                    </w:tabs>
                                    <w:spacing w:before="1"/>
                                    <w:ind w:right="98" w:hanging="269"/>
                                  </w:pPr>
                                  <w:r>
                                    <w:t>Ochrona</w:t>
                                  </w:r>
                                  <w:r>
                                    <w:tab/>
                                  </w:r>
                                  <w:r>
                                    <w:rPr>
                                      <w:spacing w:val="-4"/>
                                    </w:rPr>
                                    <w:t xml:space="preserve">terenów </w:t>
                                  </w:r>
                                  <w:r>
                                    <w:t>atrakcyjnych</w:t>
                                  </w:r>
                                  <w:r>
                                    <w:rPr>
                                      <w:spacing w:val="-1"/>
                                    </w:rPr>
                                    <w:t xml:space="preserve"> </w:t>
                                  </w:r>
                                  <w:r>
                                    <w:t>przyrodniczo</w:t>
                                  </w:r>
                                </w:p>
                                <w:p w:rsidR="00C45E4C" w:rsidRDefault="00392069">
                                  <w:pPr>
                                    <w:pStyle w:val="TableParagraph"/>
                                    <w:tabs>
                                      <w:tab w:val="left" w:pos="2091"/>
                                      <w:tab w:val="left" w:pos="2225"/>
                                    </w:tabs>
                                    <w:ind w:left="371" w:right="101" w:hanging="269"/>
                                  </w:pPr>
                                  <w:r>
                                    <w:t>.3. Wspieranie indywidualnych i publicznych</w:t>
                                  </w:r>
                                  <w:r>
                                    <w:tab/>
                                  </w:r>
                                  <w:r>
                                    <w:rPr>
                                      <w:spacing w:val="-3"/>
                                    </w:rPr>
                                    <w:t xml:space="preserve">rozwiązań </w:t>
                                  </w:r>
                                  <w:r>
                                    <w:t>infrastrukturalnych sprzyjających</w:t>
                                  </w:r>
                                  <w:r>
                                    <w:tab/>
                                  </w:r>
                                  <w:r>
                                    <w:tab/>
                                  </w:r>
                                  <w:r>
                                    <w:rPr>
                                      <w:spacing w:val="-3"/>
                                    </w:rPr>
                                    <w:t xml:space="preserve">ochronie </w:t>
                                  </w:r>
                                  <w:r>
                                    <w:t>środowiska</w:t>
                                  </w:r>
                                </w:p>
                                <w:p w:rsidR="00C45E4C" w:rsidRDefault="00392069">
                                  <w:pPr>
                                    <w:pStyle w:val="TableParagraph"/>
                                    <w:tabs>
                                      <w:tab w:val="left" w:pos="1592"/>
                                      <w:tab w:val="left" w:pos="2017"/>
                                      <w:tab w:val="left" w:pos="2163"/>
                                    </w:tabs>
                                    <w:ind w:left="371" w:right="101" w:hanging="269"/>
                                  </w:pPr>
                                  <w:r>
                                    <w:t>4.1</w:t>
                                  </w:r>
                                  <w:r>
                                    <w:rPr>
                                      <w:spacing w:val="-1"/>
                                    </w:rPr>
                                    <w:t xml:space="preserve"> </w:t>
                                  </w:r>
                                  <w:r>
                                    <w:t>Wzmacnianie</w:t>
                                  </w:r>
                                  <w:r>
                                    <w:tab/>
                                  </w:r>
                                  <w:r>
                                    <w:rPr>
                                      <w:spacing w:val="-3"/>
                                    </w:rPr>
                                    <w:t xml:space="preserve">tożsamości </w:t>
                                  </w:r>
                                  <w:r>
                                    <w:t>lokalnej</w:t>
                                  </w:r>
                                  <w:r>
                                    <w:tab/>
                                    <w:t>i</w:t>
                                  </w:r>
                                  <w:r>
                                    <w:tab/>
                                  </w:r>
                                  <w:r>
                                    <w:tab/>
                                  </w:r>
                                  <w:r>
                                    <w:rPr>
                                      <w:spacing w:val="-3"/>
                                    </w:rPr>
                                    <w:t>spójności</w:t>
                                  </w:r>
                                </w:p>
                              </w:tc>
                            </w:tr>
                          </w:tbl>
                          <w:p w:rsidR="00C45E4C" w:rsidRDefault="00C45E4C">
                            <w:pPr>
                              <w:pStyle w:val="Tekstpodstawowy"/>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2" o:spid="_x0000_s1081" type="#_x0000_t202" style="position:absolute;margin-left:-1.25pt;margin-top:48.85pt;width:550.95pt;height:733.1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" filled="f" stroked="f">
                <v:textbox inset="0,0,0,0">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57"/>
                        <w:gridCol w:w="3003"/>
                        <w:gridCol w:w="2432"/>
                        <w:gridCol w:w="3109"/>
                      </w:tblGrid>
                      <w:tr w:rsidR="00B25B16">
                        <w:trPr>
                          <w:trHeight w:val="2971"/>
                        </w:trPr>
                        <w:tc>
                          <w:tcPr>
                            <w:tcW w:w="709" w:type="dxa"/>
                            <w:vMerge w:val="restart"/>
                            <w:tcBorders>
                              <w:top w:val="nil"/>
                              <w:left w:val="nil"/>
                              <w:bottom w:val="nil"/>
                            </w:tcBorders>
                            <w:textDirection w:val="btLr"/>
                          </w:tcPr>
                          <w:p w:rsidR="00C45E4C" w:rsidRDefault="00C45E4C">
                            <w:pPr>
                              <w:pStyle w:val="TableParagraph"/>
                              <w:spacing w:before="7"/>
                              <w:rPr>
                                <w:sz w:val="20"/>
                              </w:rPr>
                            </w:pPr>
                          </w:p>
                          <w:p w:rsidR="00C45E4C" w:rsidRDefault="00392069">
                            <w:pPr>
                              <w:pStyle w:val="TableParagraph"/>
                              <w:ind w:left="-41"/>
                            </w:pPr>
                            <w:r>
                              <w:t>trona 54</w:t>
                            </w:r>
                          </w:p>
                        </w:tc>
                        <w:tc>
                          <w:tcPr>
                            <w:tcW w:w="1757" w:type="dxa"/>
                            <w:shd w:val="clear" w:color="auto" w:fill="006FC0"/>
                          </w:tcPr>
                          <w:p w:rsidR="00C45E4C" w:rsidRDefault="00C45E4C">
                            <w:pPr>
                              <w:pStyle w:val="TableParagraph"/>
                            </w:pPr>
                          </w:p>
                        </w:tc>
                        <w:tc>
                          <w:tcPr>
                            <w:tcW w:w="3003" w:type="dxa"/>
                          </w:tcPr>
                          <w:p w:rsidR="00C45E4C" w:rsidRDefault="00392069">
                            <w:pPr>
                              <w:pStyle w:val="TableParagraph"/>
                              <w:ind w:left="371" w:right="100" w:hanging="269"/>
                              <w:jc w:val="both"/>
                            </w:pPr>
                            <w:r>
                              <w:t>5.1 Rozwój funkcji lokalnych centrów usług publicznych</w:t>
                            </w:r>
                          </w:p>
                          <w:p w:rsidR="00C45E4C" w:rsidRDefault="00392069">
                            <w:pPr>
                              <w:pStyle w:val="TableParagraph"/>
                              <w:ind w:left="371" w:right="100" w:hanging="269"/>
                              <w:jc w:val="both"/>
                            </w:pPr>
                            <w:r>
                              <w:t xml:space="preserve">5.3 Funkcjonalne zarządzanie przestrzenią na </w:t>
                            </w:r>
                            <w:r>
                              <w:t>poziomie lokalnym</w:t>
                            </w:r>
                          </w:p>
                        </w:tc>
                        <w:tc>
                          <w:tcPr>
                            <w:tcW w:w="2432" w:type="dxa"/>
                          </w:tcPr>
                          <w:p w:rsidR="00C45E4C" w:rsidRDefault="00392069">
                            <w:pPr>
                              <w:pStyle w:val="TableParagraph"/>
                              <w:ind w:left="371"/>
                            </w:pPr>
                            <w:r>
                              <w:t>miast oraz terenów wiejskich</w:t>
                            </w:r>
                          </w:p>
                        </w:tc>
                        <w:tc>
                          <w:tcPr>
                            <w:tcW w:w="3109" w:type="dxa"/>
                          </w:tcPr>
                          <w:p w:rsidR="00C45E4C" w:rsidRDefault="00392069">
                            <w:pPr>
                              <w:pStyle w:val="TableParagraph"/>
                              <w:ind w:left="371" w:right="101" w:hanging="269"/>
                              <w:jc w:val="both"/>
                            </w:pPr>
                            <w:r>
                              <w:t>5.3 Funkcjonalne zarządzanie przestrzenią na poziomie lokalnym</w:t>
                            </w:r>
                          </w:p>
                          <w:p w:rsidR="00C45E4C" w:rsidRDefault="00392069">
                            <w:pPr>
                              <w:pStyle w:val="TableParagraph"/>
                              <w:ind w:left="371" w:right="101" w:hanging="269"/>
                              <w:jc w:val="both"/>
                            </w:pPr>
                            <w:r>
                              <w:t>6.2 Poprawa bezpieczeństwa zdrowotnego: profilaktyka i ochrona zdrowia</w:t>
                            </w:r>
                          </w:p>
                          <w:p w:rsidR="00C45E4C" w:rsidRDefault="00392069">
                            <w:pPr>
                              <w:pStyle w:val="TableParagraph"/>
                              <w:ind w:left="371" w:right="101" w:hanging="269"/>
                              <w:jc w:val="both"/>
                            </w:pPr>
                            <w:r>
                              <w:t>7.2 Kształtowanie i rozwój aktywności obywatelskiej oraz wzmacnianie kapita</w:t>
                            </w:r>
                            <w:r>
                              <w:t>łu społecznego</w:t>
                            </w:r>
                          </w:p>
                        </w:tc>
                      </w:tr>
                      <w:tr w:rsidR="00B25B16">
                        <w:trPr>
                          <w:trHeight w:val="3290"/>
                        </w:trPr>
                        <w:tc>
                          <w:tcPr>
                            <w:tcW w:w="709" w:type="dxa"/>
                            <w:vMerge/>
                            <w:tcBorders>
                              <w:top w:val="nil"/>
                              <w:left w:val="nil"/>
                              <w:bottom w:val="nil"/>
                            </w:tcBorders>
                            <w:textDirection w:val="btLr"/>
                          </w:tcPr>
                          <w:p w:rsidR="00C45E4C" w:rsidRDefault="00C45E4C">
                            <w:pPr>
                              <w:rPr>
                                <w:sz w:val="2"/>
                                <w:szCs w:val="2"/>
                              </w:rPr>
                            </w:pPr>
                          </w:p>
                        </w:tc>
                        <w:tc>
                          <w:tcPr>
                            <w:tcW w:w="1757" w:type="dxa"/>
                            <w:shd w:val="clear" w:color="auto" w:fill="006FC0"/>
                          </w:tcPr>
                          <w:p w:rsidR="00C45E4C" w:rsidRDefault="00C45E4C">
                            <w:pPr>
                              <w:pStyle w:val="TableParagraph"/>
                              <w:rPr>
                                <w:sz w:val="24"/>
                              </w:rPr>
                            </w:pPr>
                          </w:p>
                          <w:p w:rsidR="00C45E4C" w:rsidRDefault="00C45E4C">
                            <w:pPr>
                              <w:pStyle w:val="TableParagraph"/>
                              <w:rPr>
                                <w:sz w:val="24"/>
                              </w:rPr>
                            </w:pPr>
                          </w:p>
                          <w:p w:rsidR="00C45E4C" w:rsidRDefault="00C45E4C">
                            <w:pPr>
                              <w:pStyle w:val="TableParagraph"/>
                              <w:spacing w:before="10"/>
                              <w:rPr>
                                <w:sz w:val="28"/>
                              </w:rPr>
                            </w:pPr>
                          </w:p>
                          <w:p w:rsidR="00C45E4C" w:rsidRDefault="00392069">
                            <w:pPr>
                              <w:pStyle w:val="TableParagraph"/>
                              <w:ind w:left="194" w:right="192" w:hanging="3"/>
                              <w:jc w:val="center"/>
                              <w:rPr>
                                <w:b/>
                              </w:rPr>
                            </w:pPr>
                            <w:r>
                              <w:rPr>
                                <w:b/>
                                <w:color w:val="FFFFFF"/>
                              </w:rPr>
                              <w:t>Strategia Rozwoju Powiatu Krakowskiego na lata 2011-</w:t>
                            </w:r>
                          </w:p>
                          <w:p w:rsidR="00C45E4C" w:rsidRDefault="00392069">
                            <w:pPr>
                              <w:pStyle w:val="TableParagraph"/>
                              <w:spacing w:before="3"/>
                              <w:ind w:left="112" w:right="112"/>
                              <w:jc w:val="center"/>
                              <w:rPr>
                                <w:b/>
                              </w:rPr>
                            </w:pPr>
                            <w:r>
                              <w:rPr>
                                <w:b/>
                                <w:color w:val="FFFFFF"/>
                              </w:rPr>
                              <w:t>2020</w:t>
                            </w:r>
                          </w:p>
                        </w:tc>
                        <w:tc>
                          <w:tcPr>
                            <w:tcW w:w="3003" w:type="dxa"/>
                          </w:tcPr>
                          <w:p w:rsidR="00C45E4C" w:rsidRDefault="00392069">
                            <w:pPr>
                              <w:pStyle w:val="TableParagraph"/>
                              <w:spacing w:before="1" w:line="252" w:lineRule="exact"/>
                              <w:ind w:left="103"/>
                              <w:jc w:val="both"/>
                              <w:rPr>
                                <w:b/>
                              </w:rPr>
                            </w:pPr>
                            <w:r>
                              <w:rPr>
                                <w:b/>
                              </w:rPr>
                              <w:t>Zgodność z celami:</w:t>
                            </w:r>
                          </w:p>
                          <w:p w:rsidR="00C45E4C" w:rsidRDefault="00392069">
                            <w:pPr>
                              <w:pStyle w:val="TableParagraph"/>
                              <w:numPr>
                                <w:ilvl w:val="1"/>
                                <w:numId w:val="46"/>
                              </w:numPr>
                              <w:tabs>
                                <w:tab w:val="left" w:pos="435"/>
                              </w:tabs>
                              <w:ind w:left="371" w:right="100" w:hanging="269"/>
                              <w:jc w:val="both"/>
                            </w:pPr>
                            <w:r>
                              <w:t>Budowa spójnej oferty turystycznej i kulturowej powiatu</w:t>
                            </w:r>
                            <w:r>
                              <w:rPr>
                                <w:spacing w:val="-1"/>
                              </w:rPr>
                              <w:t xml:space="preserve"> </w:t>
                            </w:r>
                            <w:r>
                              <w:t>krakowskiego</w:t>
                            </w:r>
                          </w:p>
                          <w:p w:rsidR="00C45E4C" w:rsidRDefault="00392069">
                            <w:pPr>
                              <w:pStyle w:val="TableParagraph"/>
                              <w:numPr>
                                <w:ilvl w:val="1"/>
                                <w:numId w:val="46"/>
                              </w:numPr>
                              <w:tabs>
                                <w:tab w:val="left" w:pos="435"/>
                              </w:tabs>
                              <w:ind w:left="371" w:right="102" w:hanging="269"/>
                              <w:jc w:val="both"/>
                            </w:pPr>
                            <w:r>
                              <w:t xml:space="preserve">Zrównoważony </w:t>
                            </w:r>
                            <w:r>
                              <w:rPr>
                                <w:spacing w:val="-5"/>
                              </w:rPr>
                              <w:t xml:space="preserve">rozwój </w:t>
                            </w:r>
                            <w:r>
                              <w:t>infrastruktury turystycznej i kulturowej</w:t>
                            </w:r>
                          </w:p>
                          <w:p w:rsidR="00C45E4C" w:rsidRDefault="00392069">
                            <w:pPr>
                              <w:pStyle w:val="TableParagraph"/>
                              <w:ind w:left="371" w:right="100" w:hanging="269"/>
                              <w:jc w:val="both"/>
                            </w:pPr>
                            <w:r>
                              <w:t xml:space="preserve">3.3. Wewnętrzna </w:t>
                            </w:r>
                            <w:r>
                              <w:t>spójność komunikacyjna powiatu</w:t>
                            </w:r>
                          </w:p>
                          <w:p w:rsidR="00C45E4C" w:rsidRDefault="00392069">
                            <w:pPr>
                              <w:pStyle w:val="TableParagraph"/>
                              <w:ind w:left="371" w:right="100" w:hanging="269"/>
                              <w:jc w:val="both"/>
                            </w:pPr>
                            <w:r>
                              <w:t>4.2 Współpraca międzygminna i międzysektorowa</w:t>
                            </w:r>
                          </w:p>
                          <w:p w:rsidR="00C45E4C" w:rsidRDefault="00392069">
                            <w:pPr>
                              <w:pStyle w:val="TableParagraph"/>
                              <w:spacing w:before="3" w:line="252" w:lineRule="exact"/>
                              <w:ind w:left="371" w:right="100" w:hanging="269"/>
                              <w:jc w:val="both"/>
                            </w:pPr>
                            <w:r>
                              <w:t>5.2 Rozwój oferty kulturalnej i sportowo-rekreacyjnej</w:t>
                            </w:r>
                          </w:p>
                        </w:tc>
                        <w:tc>
                          <w:tcPr>
                            <w:tcW w:w="2432" w:type="dxa"/>
                          </w:tcPr>
                          <w:p w:rsidR="00C45E4C" w:rsidRDefault="00392069">
                            <w:pPr>
                              <w:pStyle w:val="TableParagraph"/>
                              <w:spacing w:before="1" w:line="252" w:lineRule="exact"/>
                              <w:ind w:left="103"/>
                              <w:rPr>
                                <w:b/>
                              </w:rPr>
                            </w:pPr>
                            <w:r>
                              <w:rPr>
                                <w:b/>
                              </w:rPr>
                              <w:t>Zgodność z celami:</w:t>
                            </w:r>
                          </w:p>
                          <w:p w:rsidR="00C45E4C" w:rsidRDefault="00392069">
                            <w:pPr>
                              <w:pStyle w:val="TableParagraph"/>
                              <w:tabs>
                                <w:tab w:val="left" w:pos="1344"/>
                                <w:tab w:val="left" w:pos="2257"/>
                              </w:tabs>
                              <w:ind w:left="371" w:right="99" w:hanging="269"/>
                            </w:pPr>
                            <w:r>
                              <w:t>1.1 Rozwój</w:t>
                            </w:r>
                            <w:r>
                              <w:tab/>
                            </w:r>
                            <w:r>
                              <w:rPr>
                                <w:spacing w:val="-3"/>
                              </w:rPr>
                              <w:t xml:space="preserve">kształcenia </w:t>
                            </w:r>
                            <w:r>
                              <w:t>zawodowego</w:t>
                            </w:r>
                            <w:r>
                              <w:tab/>
                            </w:r>
                            <w:r>
                              <w:rPr>
                                <w:spacing w:val="-16"/>
                              </w:rPr>
                              <w:t xml:space="preserve">i </w:t>
                            </w:r>
                            <w:r>
                              <w:t>wspieranie zatrudnienia</w:t>
                            </w:r>
                          </w:p>
                          <w:p w:rsidR="00C45E4C" w:rsidRDefault="00392069">
                            <w:pPr>
                              <w:pStyle w:val="TableParagraph"/>
                              <w:ind w:left="371" w:hanging="269"/>
                            </w:pPr>
                            <w:r>
                              <w:t xml:space="preserve">1.4 Rozwój aktywności i </w:t>
                            </w:r>
                            <w:r>
                              <w:t>przedsiębiorczości mieszkańców</w:t>
                            </w:r>
                          </w:p>
                        </w:tc>
                        <w:tc>
                          <w:tcPr>
                            <w:tcW w:w="3109" w:type="dxa"/>
                          </w:tcPr>
                          <w:p w:rsidR="00C45E4C" w:rsidRDefault="00392069">
                            <w:pPr>
                              <w:pStyle w:val="TableParagraph"/>
                              <w:spacing w:before="1" w:line="252" w:lineRule="exact"/>
                              <w:ind w:left="102"/>
                              <w:jc w:val="both"/>
                              <w:rPr>
                                <w:b/>
                              </w:rPr>
                            </w:pPr>
                            <w:r>
                              <w:rPr>
                                <w:b/>
                              </w:rPr>
                              <w:t>Zgodność z celami:</w:t>
                            </w:r>
                          </w:p>
                          <w:p w:rsidR="00C45E4C" w:rsidRDefault="00392069">
                            <w:pPr>
                              <w:pStyle w:val="TableParagraph"/>
                              <w:ind w:left="371" w:right="100" w:hanging="269"/>
                              <w:jc w:val="both"/>
                            </w:pPr>
                            <w:r>
                              <w:t>2.1 Budowa spójnej oferty turystycznej i kulturowej powiatu krakowskiego</w:t>
                            </w:r>
                          </w:p>
                          <w:p w:rsidR="00C45E4C" w:rsidRDefault="00392069">
                            <w:pPr>
                              <w:pStyle w:val="TableParagraph"/>
                              <w:tabs>
                                <w:tab w:val="left" w:pos="2055"/>
                              </w:tabs>
                              <w:ind w:left="371" w:right="98" w:hanging="269"/>
                              <w:jc w:val="both"/>
                            </w:pPr>
                            <w:r>
                              <w:t>2.3</w:t>
                            </w:r>
                            <w:r>
                              <w:rPr>
                                <w:spacing w:val="-1"/>
                              </w:rPr>
                              <w:t xml:space="preserve"> </w:t>
                            </w:r>
                            <w:r>
                              <w:t>Ochrona</w:t>
                            </w:r>
                            <w:r>
                              <w:tab/>
                            </w:r>
                            <w:r>
                              <w:rPr>
                                <w:spacing w:val="-3"/>
                              </w:rPr>
                              <w:t xml:space="preserve">krajobrazu </w:t>
                            </w:r>
                            <w:r>
                              <w:t>kulturowego i</w:t>
                            </w:r>
                            <w:r>
                              <w:rPr>
                                <w:spacing w:val="-2"/>
                              </w:rPr>
                              <w:t xml:space="preserve"> </w:t>
                            </w:r>
                            <w:r>
                              <w:t>dziedzictwa</w:t>
                            </w:r>
                          </w:p>
                          <w:p w:rsidR="00C45E4C" w:rsidRDefault="00392069">
                            <w:pPr>
                              <w:pStyle w:val="TableParagraph"/>
                              <w:ind w:left="371" w:right="102" w:hanging="269"/>
                              <w:jc w:val="both"/>
                            </w:pPr>
                            <w:r>
                              <w:t>6.3. Dbałość o stan środowiska naturalnego</w:t>
                            </w:r>
                          </w:p>
                        </w:tc>
                      </w:tr>
                      <w:tr w:rsidR="00B25B16">
                        <w:trPr>
                          <w:trHeight w:val="2784"/>
                        </w:trPr>
                        <w:tc>
                          <w:tcPr>
                            <w:tcW w:w="709" w:type="dxa"/>
                            <w:vMerge/>
                            <w:tcBorders>
                              <w:top w:val="nil"/>
                              <w:left w:val="nil"/>
                              <w:bottom w:val="nil"/>
                            </w:tcBorders>
                            <w:textDirection w:val="btLr"/>
                          </w:tcPr>
                          <w:p w:rsidR="00C45E4C" w:rsidRDefault="00C45E4C">
                            <w:pPr>
                              <w:rPr>
                                <w:sz w:val="2"/>
                                <w:szCs w:val="2"/>
                              </w:rPr>
                            </w:pPr>
                          </w:p>
                        </w:tc>
                        <w:tc>
                          <w:tcPr>
                            <w:tcW w:w="1757" w:type="dxa"/>
                            <w:shd w:val="clear" w:color="auto" w:fill="006FC0"/>
                          </w:tcPr>
                          <w:p w:rsidR="00C45E4C" w:rsidRDefault="00C45E4C">
                            <w:pPr>
                              <w:pStyle w:val="TableParagraph"/>
                              <w:spacing w:before="9"/>
                              <w:rPr>
                                <w:sz w:val="32"/>
                              </w:rPr>
                            </w:pPr>
                          </w:p>
                          <w:p w:rsidR="00C45E4C" w:rsidRDefault="00392069">
                            <w:pPr>
                              <w:pStyle w:val="TableParagraph"/>
                              <w:ind w:left="102" w:right="99" w:hanging="5"/>
                              <w:jc w:val="center"/>
                              <w:rPr>
                                <w:b/>
                              </w:rPr>
                            </w:pPr>
                            <w:r>
                              <w:rPr>
                                <w:b/>
                                <w:color w:val="FFFFFF"/>
                              </w:rPr>
                              <w:t xml:space="preserve">Strategia Zintegrowanych </w:t>
                            </w:r>
                            <w:r>
                              <w:rPr>
                                <w:b/>
                                <w:color w:val="FFFFFF"/>
                              </w:rPr>
                              <w:t>Inwestycji Terytorialnych dla       Krakowskiego Obszaru Funkcjonalnego</w:t>
                            </w:r>
                          </w:p>
                        </w:tc>
                        <w:tc>
                          <w:tcPr>
                            <w:tcW w:w="3003" w:type="dxa"/>
                          </w:tcPr>
                          <w:p w:rsidR="00C45E4C" w:rsidRDefault="00C45E4C">
                            <w:pPr>
                              <w:pStyle w:val="TableParagraph"/>
                            </w:pPr>
                          </w:p>
                        </w:tc>
                        <w:tc>
                          <w:tcPr>
                            <w:tcW w:w="2432" w:type="dxa"/>
                          </w:tcPr>
                          <w:p w:rsidR="00C45E4C" w:rsidRDefault="00392069">
                            <w:pPr>
                              <w:pStyle w:val="TableParagraph"/>
                              <w:tabs>
                                <w:tab w:val="left" w:pos="2221"/>
                              </w:tabs>
                              <w:spacing w:line="251" w:lineRule="exact"/>
                              <w:ind w:left="103"/>
                              <w:rPr>
                                <w:b/>
                              </w:rPr>
                            </w:pPr>
                            <w:r>
                              <w:rPr>
                                <w:b/>
                              </w:rPr>
                              <w:t>Zgodność</w:t>
                            </w:r>
                            <w:r>
                              <w:rPr>
                                <w:b/>
                              </w:rPr>
                              <w:tab/>
                              <w:t>z</w:t>
                            </w:r>
                          </w:p>
                          <w:p w:rsidR="00C45E4C" w:rsidRDefault="00392069">
                            <w:pPr>
                              <w:pStyle w:val="TableParagraph"/>
                              <w:spacing w:line="252" w:lineRule="exact"/>
                              <w:ind w:left="103"/>
                              <w:rPr>
                                <w:b/>
                              </w:rPr>
                            </w:pPr>
                            <w:r>
                              <w:rPr>
                                <w:b/>
                              </w:rPr>
                              <w:t>priorytetami:</w:t>
                            </w:r>
                          </w:p>
                          <w:p w:rsidR="00C45E4C" w:rsidRDefault="00392069">
                            <w:pPr>
                              <w:pStyle w:val="TableParagraph"/>
                              <w:spacing w:before="1"/>
                              <w:ind w:left="371" w:right="99" w:hanging="269"/>
                              <w:jc w:val="both"/>
                            </w:pPr>
                            <w:r>
                              <w:t>2.4 Inwestowanie w wiedzę i kompetencje mieszkańców KrOF</w:t>
                            </w:r>
                          </w:p>
                        </w:tc>
                        <w:tc>
                          <w:tcPr>
                            <w:tcW w:w="3109" w:type="dxa"/>
                          </w:tcPr>
                          <w:p w:rsidR="00C45E4C" w:rsidRDefault="00392069">
                            <w:pPr>
                              <w:pStyle w:val="TableParagraph"/>
                              <w:spacing w:line="251" w:lineRule="exact"/>
                              <w:ind w:left="102"/>
                              <w:jc w:val="both"/>
                              <w:rPr>
                                <w:b/>
                              </w:rPr>
                            </w:pPr>
                            <w:r>
                              <w:rPr>
                                <w:b/>
                              </w:rPr>
                              <w:t>Zgodność z priorytetami:</w:t>
                            </w:r>
                          </w:p>
                          <w:p w:rsidR="00C45E4C" w:rsidRDefault="00392069">
                            <w:pPr>
                              <w:pStyle w:val="TableParagraph"/>
                              <w:numPr>
                                <w:ilvl w:val="1"/>
                                <w:numId w:val="45"/>
                              </w:numPr>
                              <w:tabs>
                                <w:tab w:val="left" w:pos="434"/>
                              </w:tabs>
                              <w:spacing w:line="252" w:lineRule="exact"/>
                              <w:jc w:val="both"/>
                            </w:pPr>
                            <w:r>
                              <w:t>Poprawa stanu</w:t>
                            </w:r>
                            <w:r>
                              <w:rPr>
                                <w:spacing w:val="-13"/>
                              </w:rPr>
                              <w:t xml:space="preserve"> </w:t>
                            </w:r>
                            <w:r>
                              <w:t>środowiska</w:t>
                            </w:r>
                          </w:p>
                          <w:p w:rsidR="00C45E4C" w:rsidRDefault="00392069">
                            <w:pPr>
                              <w:pStyle w:val="TableParagraph"/>
                              <w:numPr>
                                <w:ilvl w:val="1"/>
                                <w:numId w:val="45"/>
                              </w:numPr>
                              <w:tabs>
                                <w:tab w:val="left" w:pos="434"/>
                              </w:tabs>
                              <w:spacing w:before="1"/>
                              <w:ind w:left="371" w:right="100" w:hanging="269"/>
                              <w:jc w:val="both"/>
                            </w:pPr>
                            <w:r>
                              <w:t xml:space="preserve">Wysoka jakość i </w:t>
                            </w:r>
                            <w:r>
                              <w:rPr>
                                <w:spacing w:val="-3"/>
                              </w:rPr>
                              <w:t xml:space="preserve">dostępność </w:t>
                            </w:r>
                            <w:r>
                              <w:t xml:space="preserve">ofert wsparcia w </w:t>
                            </w:r>
                            <w:r>
                              <w:t>zakresie opieki zdrowotnej i usług społecznych</w:t>
                            </w:r>
                          </w:p>
                          <w:p w:rsidR="00C45E4C" w:rsidRDefault="00392069">
                            <w:pPr>
                              <w:pStyle w:val="TableParagraph"/>
                              <w:numPr>
                                <w:ilvl w:val="1"/>
                                <w:numId w:val="45"/>
                              </w:numPr>
                              <w:tabs>
                                <w:tab w:val="left" w:pos="434"/>
                              </w:tabs>
                              <w:ind w:left="371" w:right="100" w:hanging="269"/>
                              <w:jc w:val="both"/>
                            </w:pPr>
                            <w:r>
                              <w:t>Inwestowanie w wiedzę i kompetencje mieszkańców KrOF</w:t>
                            </w:r>
                          </w:p>
                          <w:p w:rsidR="00C45E4C" w:rsidRDefault="00392069">
                            <w:pPr>
                              <w:pStyle w:val="TableParagraph"/>
                              <w:tabs>
                                <w:tab w:val="left" w:pos="2324"/>
                              </w:tabs>
                              <w:spacing w:before="5" w:line="252" w:lineRule="exact"/>
                              <w:ind w:left="371" w:right="101" w:hanging="269"/>
                              <w:jc w:val="both"/>
                            </w:pPr>
                            <w:r>
                              <w:t>3.2</w:t>
                            </w:r>
                            <w:r>
                              <w:rPr>
                                <w:spacing w:val="-1"/>
                              </w:rPr>
                              <w:t xml:space="preserve"> </w:t>
                            </w:r>
                            <w:r>
                              <w:t>Wspólnotowy</w:t>
                            </w:r>
                            <w:r>
                              <w:tab/>
                            </w:r>
                            <w:r>
                              <w:rPr>
                                <w:spacing w:val="-4"/>
                              </w:rPr>
                              <w:t xml:space="preserve">wymiar </w:t>
                            </w:r>
                            <w:r>
                              <w:t>Metropolii Krakowskiej</w:t>
                            </w:r>
                          </w:p>
                        </w:tc>
                      </w:tr>
                      <w:tr w:rsidR="00B25B16">
                        <w:trPr>
                          <w:trHeight w:val="5565"/>
                        </w:trPr>
                        <w:tc>
                          <w:tcPr>
                            <w:tcW w:w="709" w:type="dxa"/>
                            <w:vMerge/>
                            <w:tcBorders>
                              <w:top w:val="nil"/>
                              <w:left w:val="nil"/>
                              <w:bottom w:val="nil"/>
                            </w:tcBorders>
                            <w:textDirection w:val="btLr"/>
                          </w:tcPr>
                          <w:p w:rsidR="00C45E4C" w:rsidRDefault="00C45E4C">
                            <w:pPr>
                              <w:rPr>
                                <w:sz w:val="2"/>
                                <w:szCs w:val="2"/>
                              </w:rPr>
                            </w:pPr>
                          </w:p>
                        </w:tc>
                        <w:tc>
                          <w:tcPr>
                            <w:tcW w:w="1757" w:type="dxa"/>
                            <w:shd w:val="clear" w:color="auto" w:fill="006FC0"/>
                          </w:tcPr>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rPr>
                                <w:sz w:val="24"/>
                              </w:rPr>
                            </w:pPr>
                          </w:p>
                          <w:p w:rsidR="00C45E4C" w:rsidRDefault="00C45E4C">
                            <w:pPr>
                              <w:pStyle w:val="TableParagraph"/>
                              <w:spacing w:before="8"/>
                              <w:rPr>
                                <w:sz w:val="20"/>
                              </w:rPr>
                            </w:pPr>
                          </w:p>
                          <w:p w:rsidR="00C45E4C" w:rsidRDefault="00392069">
                            <w:pPr>
                              <w:pStyle w:val="TableParagraph"/>
                              <w:ind w:left="112" w:right="113"/>
                              <w:jc w:val="center"/>
                              <w:rPr>
                                <w:b/>
                              </w:rPr>
                            </w:pPr>
                            <w:r>
                              <w:rPr>
                                <w:b/>
                                <w:color w:val="FFFFFF"/>
                              </w:rPr>
                              <w:t>Zintegrowana Strategia Rozwoju Obszaru Funkcjonalnego</w:t>
                            </w:r>
                          </w:p>
                          <w:p w:rsidR="00C45E4C" w:rsidRDefault="00392069">
                            <w:pPr>
                              <w:pStyle w:val="TableParagraph"/>
                              <w:spacing w:before="1"/>
                              <w:ind w:left="376" w:right="375" w:hanging="3"/>
                              <w:jc w:val="center"/>
                              <w:rPr>
                                <w:b/>
                              </w:rPr>
                            </w:pPr>
                            <w:r>
                              <w:rPr>
                                <w:b/>
                                <w:color w:val="FFFFFF"/>
                              </w:rPr>
                              <w:t>„Blisko Krakowa”</w:t>
                            </w:r>
                          </w:p>
                        </w:tc>
                        <w:tc>
                          <w:tcPr>
                            <w:tcW w:w="3003" w:type="dxa"/>
                          </w:tcPr>
                          <w:p w:rsidR="00C45E4C" w:rsidRDefault="00392069">
                            <w:pPr>
                              <w:pStyle w:val="TableParagraph"/>
                              <w:spacing w:line="251" w:lineRule="exact"/>
                              <w:ind w:left="103"/>
                              <w:rPr>
                                <w:b/>
                              </w:rPr>
                            </w:pPr>
                            <w:r>
                              <w:rPr>
                                <w:b/>
                              </w:rPr>
                              <w:t>Zgodność z celami:</w:t>
                            </w:r>
                          </w:p>
                          <w:p w:rsidR="00C45E4C" w:rsidRDefault="00392069">
                            <w:pPr>
                              <w:pStyle w:val="TableParagraph"/>
                              <w:tabs>
                                <w:tab w:val="left" w:pos="1887"/>
                                <w:tab w:val="left" w:pos="2825"/>
                              </w:tabs>
                              <w:ind w:left="371" w:right="103" w:hanging="269"/>
                            </w:pPr>
                            <w:r>
                              <w:t xml:space="preserve">1.3 </w:t>
                            </w:r>
                            <w:r>
                              <w:t>Wzmacnianie przedsiębiorczości</w:t>
                            </w:r>
                            <w:r>
                              <w:tab/>
                            </w:r>
                            <w:r>
                              <w:rPr>
                                <w:spacing w:val="-17"/>
                              </w:rPr>
                              <w:t xml:space="preserve">i </w:t>
                            </w:r>
                            <w:r>
                              <w:t>aktywności</w:t>
                            </w:r>
                            <w:r>
                              <w:tab/>
                            </w:r>
                            <w:r>
                              <w:rPr>
                                <w:spacing w:val="-3"/>
                              </w:rPr>
                              <w:t xml:space="preserve">zawodowej </w:t>
                            </w:r>
                            <w:r>
                              <w:t>mieszkańców</w:t>
                            </w:r>
                          </w:p>
                          <w:p w:rsidR="00C45E4C" w:rsidRDefault="00392069">
                            <w:pPr>
                              <w:pStyle w:val="TableParagraph"/>
                              <w:numPr>
                                <w:ilvl w:val="1"/>
                                <w:numId w:val="44"/>
                              </w:numPr>
                              <w:tabs>
                                <w:tab w:val="left" w:pos="435"/>
                                <w:tab w:val="left" w:pos="2207"/>
                                <w:tab w:val="left" w:pos="2826"/>
                              </w:tabs>
                              <w:ind w:left="371" w:right="102" w:hanging="269"/>
                            </w:pPr>
                            <w:r>
                              <w:t>Rewitalizacja</w:t>
                            </w:r>
                            <w:r>
                              <w:tab/>
                            </w:r>
                            <w:r>
                              <w:tab/>
                            </w:r>
                            <w:r>
                              <w:rPr>
                                <w:spacing w:val="-17"/>
                              </w:rPr>
                              <w:t xml:space="preserve">i </w:t>
                            </w:r>
                            <w:r>
                              <w:t>zrównoważona komercjalizacja przestrzeni kulturowej</w:t>
                            </w:r>
                            <w:r>
                              <w:tab/>
                            </w:r>
                            <w:r>
                              <w:rPr>
                                <w:spacing w:val="-4"/>
                              </w:rPr>
                              <w:t xml:space="preserve">obszaru </w:t>
                            </w:r>
                            <w:r>
                              <w:t>funkcjonalnego</w:t>
                            </w:r>
                          </w:p>
                          <w:p w:rsidR="00C45E4C" w:rsidRDefault="00392069">
                            <w:pPr>
                              <w:pStyle w:val="TableParagraph"/>
                              <w:numPr>
                                <w:ilvl w:val="1"/>
                                <w:numId w:val="44"/>
                              </w:numPr>
                              <w:tabs>
                                <w:tab w:val="left" w:pos="435"/>
                              </w:tabs>
                              <w:ind w:left="371" w:right="100" w:hanging="269"/>
                              <w:jc w:val="both"/>
                            </w:pPr>
                            <w:r>
                              <w:t>Kreowanie atrakcyjnych przestrzeni</w:t>
                            </w:r>
                            <w:r>
                              <w:rPr>
                                <w:spacing w:val="-16"/>
                              </w:rPr>
                              <w:t xml:space="preserve"> </w:t>
                            </w:r>
                            <w:r>
                              <w:t>umożliwiających spędzanie czasu</w:t>
                            </w:r>
                            <w:r>
                              <w:rPr>
                                <w:spacing w:val="-2"/>
                              </w:rPr>
                              <w:t xml:space="preserve"> </w:t>
                            </w:r>
                            <w:r>
                              <w:t>wolnego</w:t>
                            </w:r>
                          </w:p>
                          <w:p w:rsidR="00C45E4C" w:rsidRDefault="00392069">
                            <w:pPr>
                              <w:pStyle w:val="TableParagraph"/>
                              <w:numPr>
                                <w:ilvl w:val="1"/>
                                <w:numId w:val="44"/>
                              </w:numPr>
                              <w:tabs>
                                <w:tab w:val="left" w:pos="435"/>
                              </w:tabs>
                              <w:ind w:left="371" w:right="101" w:hanging="269"/>
                              <w:jc w:val="both"/>
                            </w:pPr>
                            <w:r>
                              <w:t xml:space="preserve">Zwiększenie </w:t>
                            </w:r>
                            <w:r>
                              <w:t>dostępności transportowej i rozwój połączeń</w:t>
                            </w:r>
                            <w:r>
                              <w:rPr>
                                <w:spacing w:val="-4"/>
                              </w:rPr>
                              <w:t xml:space="preserve"> </w:t>
                            </w:r>
                            <w:r>
                              <w:t>funkcjonalnych</w:t>
                            </w:r>
                          </w:p>
                          <w:p w:rsidR="00C45E4C" w:rsidRDefault="00C45E4C">
                            <w:pPr>
                              <w:pStyle w:val="TableParagraph"/>
                              <w:spacing w:before="1"/>
                            </w:pPr>
                          </w:p>
                          <w:p w:rsidR="00C45E4C" w:rsidRDefault="00392069">
                            <w:pPr>
                              <w:pStyle w:val="TableParagraph"/>
                              <w:tabs>
                                <w:tab w:val="left" w:pos="1595"/>
                                <w:tab w:val="left" w:pos="2279"/>
                              </w:tabs>
                              <w:spacing w:line="252" w:lineRule="exact"/>
                              <w:ind w:left="103"/>
                              <w:jc w:val="both"/>
                              <w:rPr>
                                <w:b/>
                              </w:rPr>
                            </w:pPr>
                            <w:r>
                              <w:rPr>
                                <w:b/>
                              </w:rPr>
                              <w:t>Zgodność</w:t>
                            </w:r>
                            <w:r>
                              <w:rPr>
                                <w:b/>
                              </w:rPr>
                              <w:tab/>
                              <w:t>z</w:t>
                            </w:r>
                            <w:r>
                              <w:rPr>
                                <w:b/>
                              </w:rPr>
                              <w:tab/>
                              <w:t>celami</w:t>
                            </w:r>
                          </w:p>
                          <w:p w:rsidR="00C45E4C" w:rsidRDefault="00392069">
                            <w:pPr>
                              <w:pStyle w:val="TableParagraph"/>
                              <w:tabs>
                                <w:tab w:val="left" w:pos="2084"/>
                              </w:tabs>
                              <w:ind w:left="103" w:right="100"/>
                              <w:jc w:val="both"/>
                              <w:rPr>
                                <w:b/>
                              </w:rPr>
                            </w:pPr>
                            <w:r>
                              <w:rPr>
                                <w:b/>
                              </w:rPr>
                              <w:t>Zintegrowanej</w:t>
                            </w:r>
                            <w:r>
                              <w:rPr>
                                <w:b/>
                              </w:rPr>
                              <w:tab/>
                            </w:r>
                            <w:r>
                              <w:rPr>
                                <w:b/>
                                <w:spacing w:val="-3"/>
                              </w:rPr>
                              <w:t xml:space="preserve">Strategii </w:t>
                            </w:r>
                            <w:r>
                              <w:rPr>
                                <w:b/>
                              </w:rPr>
                              <w:t xml:space="preserve">Rozwoju Oferty </w:t>
                            </w:r>
                            <w:r>
                              <w:rPr>
                                <w:b/>
                                <w:spacing w:val="-4"/>
                              </w:rPr>
                              <w:t xml:space="preserve">Czasu </w:t>
                            </w:r>
                            <w:r>
                              <w:rPr>
                                <w:b/>
                              </w:rPr>
                              <w:t>Wolnego:</w:t>
                            </w:r>
                          </w:p>
                        </w:tc>
                        <w:tc>
                          <w:tcPr>
                            <w:tcW w:w="2432" w:type="dxa"/>
                          </w:tcPr>
                          <w:p w:rsidR="00C45E4C" w:rsidRDefault="00392069">
                            <w:pPr>
                              <w:pStyle w:val="TableParagraph"/>
                              <w:spacing w:line="251" w:lineRule="exact"/>
                              <w:ind w:left="103"/>
                              <w:rPr>
                                <w:b/>
                              </w:rPr>
                            </w:pPr>
                            <w:r>
                              <w:rPr>
                                <w:b/>
                              </w:rPr>
                              <w:t>Zgodność z celami:</w:t>
                            </w:r>
                          </w:p>
                          <w:p w:rsidR="00C45E4C" w:rsidRDefault="00392069">
                            <w:pPr>
                              <w:pStyle w:val="TableParagraph"/>
                              <w:tabs>
                                <w:tab w:val="left" w:pos="2256"/>
                              </w:tabs>
                              <w:ind w:left="371" w:right="101" w:hanging="269"/>
                            </w:pPr>
                            <w:r>
                              <w:t>1.3 Wzmacnianie przedsiębiorczości</w:t>
                            </w:r>
                            <w:r>
                              <w:tab/>
                            </w:r>
                            <w:r>
                              <w:rPr>
                                <w:spacing w:val="-17"/>
                              </w:rPr>
                              <w:t xml:space="preserve">i </w:t>
                            </w:r>
                            <w:r>
                              <w:t>aktywności zawodowej mieszkańców</w:t>
                            </w:r>
                          </w:p>
                          <w:p w:rsidR="00C45E4C" w:rsidRDefault="00C45E4C">
                            <w:pPr>
                              <w:pStyle w:val="TableParagraph"/>
                            </w:pPr>
                          </w:p>
                          <w:p w:rsidR="00C45E4C" w:rsidRDefault="00392069">
                            <w:pPr>
                              <w:pStyle w:val="TableParagraph"/>
                              <w:tabs>
                                <w:tab w:val="left" w:pos="1158"/>
                                <w:tab w:val="left" w:pos="1310"/>
                                <w:tab w:val="left" w:pos="1710"/>
                                <w:tab w:val="left" w:pos="2258"/>
                              </w:tabs>
                              <w:spacing w:before="1"/>
                              <w:ind w:left="103" w:right="99"/>
                              <w:rPr>
                                <w:b/>
                              </w:rPr>
                            </w:pPr>
                            <w:r>
                              <w:rPr>
                                <w:b/>
                              </w:rPr>
                              <w:t>Zgodność</w:t>
                            </w:r>
                            <w:r>
                              <w:rPr>
                                <w:b/>
                              </w:rPr>
                              <w:tab/>
                            </w:r>
                            <w:r>
                              <w:rPr>
                                <w:b/>
                              </w:rPr>
                              <w:tab/>
                              <w:t>z</w:t>
                            </w:r>
                            <w:r>
                              <w:rPr>
                                <w:b/>
                              </w:rPr>
                              <w:tab/>
                            </w:r>
                            <w:r>
                              <w:rPr>
                                <w:b/>
                                <w:spacing w:val="-4"/>
                              </w:rPr>
                              <w:t xml:space="preserve">celami </w:t>
                            </w:r>
                            <w:r>
                              <w:rPr>
                                <w:b/>
                              </w:rPr>
                              <w:t>Zintegrowanej Strategii</w:t>
                            </w:r>
                            <w:r>
                              <w:rPr>
                                <w:b/>
                              </w:rPr>
                              <w:tab/>
                              <w:t>Edukacji</w:t>
                            </w:r>
                            <w:r>
                              <w:rPr>
                                <w:b/>
                              </w:rPr>
                              <w:tab/>
                            </w:r>
                            <w:r>
                              <w:rPr>
                                <w:b/>
                                <w:spacing w:val="-17"/>
                              </w:rPr>
                              <w:t xml:space="preserve">i </w:t>
                            </w:r>
                            <w:r>
                              <w:rPr>
                                <w:b/>
                              </w:rPr>
                              <w:t>Rynku</w:t>
                            </w:r>
                            <w:r>
                              <w:rPr>
                                <w:b/>
                                <w:spacing w:val="-1"/>
                              </w:rPr>
                              <w:t xml:space="preserve"> </w:t>
                            </w:r>
                            <w:r>
                              <w:rPr>
                                <w:b/>
                              </w:rPr>
                              <w:t>Pracy:</w:t>
                            </w:r>
                          </w:p>
                          <w:p w:rsidR="00C45E4C" w:rsidRDefault="00392069">
                            <w:pPr>
                              <w:pStyle w:val="TableParagraph"/>
                              <w:numPr>
                                <w:ilvl w:val="1"/>
                                <w:numId w:val="43"/>
                              </w:numPr>
                              <w:tabs>
                                <w:tab w:val="left" w:pos="396"/>
                                <w:tab w:val="left" w:pos="2050"/>
                              </w:tabs>
                              <w:ind w:left="371" w:right="100" w:hanging="269"/>
                            </w:pPr>
                            <w:r>
                              <w:t>Rozwój infrastruktury</w:t>
                            </w:r>
                            <w:r>
                              <w:tab/>
                            </w:r>
                            <w:r>
                              <w:rPr>
                                <w:spacing w:val="-7"/>
                              </w:rPr>
                              <w:t xml:space="preserve">dla </w:t>
                            </w:r>
                            <w:r>
                              <w:t xml:space="preserve">gospodarki opartej </w:t>
                            </w:r>
                            <w:r>
                              <w:rPr>
                                <w:spacing w:val="-8"/>
                              </w:rPr>
                              <w:t xml:space="preserve">na </w:t>
                            </w:r>
                            <w:r>
                              <w:t xml:space="preserve">wiedzy i </w:t>
                            </w:r>
                            <w:r>
                              <w:rPr>
                                <w:spacing w:val="-3"/>
                              </w:rPr>
                              <w:t xml:space="preserve">lokalnych </w:t>
                            </w:r>
                            <w:r>
                              <w:t>przewagach konkurencyjnych</w:t>
                            </w:r>
                          </w:p>
                          <w:p w:rsidR="00C45E4C" w:rsidRDefault="00392069">
                            <w:pPr>
                              <w:pStyle w:val="TableParagraph"/>
                              <w:numPr>
                                <w:ilvl w:val="1"/>
                                <w:numId w:val="43"/>
                              </w:numPr>
                              <w:tabs>
                                <w:tab w:val="left" w:pos="396"/>
                                <w:tab w:val="left" w:pos="1211"/>
                                <w:tab w:val="left" w:pos="1623"/>
                                <w:tab w:val="left" w:pos="1739"/>
                                <w:tab w:val="left" w:pos="2099"/>
                              </w:tabs>
                              <w:ind w:left="371" w:right="99" w:hanging="269"/>
                            </w:pPr>
                            <w:r>
                              <w:t>Kreowanie warunków</w:t>
                            </w:r>
                            <w:r>
                              <w:tab/>
                            </w:r>
                            <w:r>
                              <w:tab/>
                            </w:r>
                            <w:r>
                              <w:tab/>
                            </w:r>
                            <w:r>
                              <w:rPr>
                                <w:spacing w:val="-9"/>
                              </w:rPr>
                              <w:t xml:space="preserve">do </w:t>
                            </w:r>
                            <w:r>
                              <w:t>prowadzenia</w:t>
                            </w:r>
                            <w:r>
                              <w:tab/>
                            </w:r>
                            <w:r>
                              <w:tab/>
                            </w:r>
                            <w:r>
                              <w:rPr>
                                <w:spacing w:val="-4"/>
                              </w:rPr>
                              <w:t xml:space="preserve">mikro, </w:t>
                            </w:r>
                            <w:r>
                              <w:t>małej</w:t>
                            </w:r>
                            <w:r>
                              <w:tab/>
                              <w:t>i</w:t>
                            </w:r>
                            <w:r>
                              <w:tab/>
                            </w:r>
                            <w:r>
                              <w:rPr>
                                <w:spacing w:val="-3"/>
                              </w:rPr>
                              <w:t>średniej</w:t>
                            </w:r>
                          </w:p>
                          <w:p w:rsidR="00C45E4C" w:rsidRDefault="00392069">
                            <w:pPr>
                              <w:pStyle w:val="TableParagraph"/>
                              <w:spacing w:line="234" w:lineRule="exact"/>
                              <w:ind w:left="371"/>
                            </w:pPr>
                            <w:r>
                              <w:t>przedsiębiorczości</w:t>
                            </w:r>
                          </w:p>
                        </w:tc>
                        <w:tc>
                          <w:tcPr>
                            <w:tcW w:w="3109" w:type="dxa"/>
                          </w:tcPr>
                          <w:p w:rsidR="00C45E4C" w:rsidRDefault="00392069">
                            <w:pPr>
                              <w:pStyle w:val="TableParagraph"/>
                              <w:spacing w:line="251" w:lineRule="exact"/>
                              <w:ind w:left="102"/>
                              <w:rPr>
                                <w:b/>
                              </w:rPr>
                            </w:pPr>
                            <w:r>
                              <w:rPr>
                                <w:b/>
                              </w:rPr>
                              <w:t>Zgodność z celami:</w:t>
                            </w:r>
                          </w:p>
                          <w:p w:rsidR="00C45E4C" w:rsidRDefault="00392069">
                            <w:pPr>
                              <w:pStyle w:val="TableParagraph"/>
                              <w:numPr>
                                <w:ilvl w:val="1"/>
                                <w:numId w:val="42"/>
                              </w:numPr>
                              <w:tabs>
                                <w:tab w:val="left" w:pos="434"/>
                                <w:tab w:val="left" w:pos="2031"/>
                                <w:tab w:val="left" w:pos="2312"/>
                                <w:tab w:val="left" w:pos="2931"/>
                              </w:tabs>
                              <w:ind w:right="101" w:hanging="269"/>
                            </w:pPr>
                            <w:r>
                              <w:t>Rewitalizacja</w:t>
                            </w:r>
                            <w:r>
                              <w:tab/>
                            </w:r>
                            <w:r>
                              <w:tab/>
                            </w:r>
                            <w:r>
                              <w:tab/>
                            </w:r>
                            <w:r>
                              <w:rPr>
                                <w:spacing w:val="-15"/>
                              </w:rPr>
                              <w:t xml:space="preserve">i </w:t>
                            </w:r>
                            <w:r>
                              <w:t>zrównoważona komercjalizacja</w:t>
                            </w:r>
                            <w:r>
                              <w:tab/>
                            </w:r>
                            <w:r>
                              <w:rPr>
                                <w:spacing w:val="-3"/>
                              </w:rPr>
                              <w:t xml:space="preserve">przestrzeni </w:t>
                            </w:r>
                            <w:r>
                              <w:t>kulturowej</w:t>
                            </w:r>
                            <w:r>
                              <w:tab/>
                            </w:r>
                            <w:r>
                              <w:tab/>
                            </w:r>
                            <w:r>
                              <w:rPr>
                                <w:spacing w:val="-4"/>
                              </w:rPr>
                              <w:t xml:space="preserve">obszaru </w:t>
                            </w:r>
                            <w:r>
                              <w:t>funkcjonalnego</w:t>
                            </w:r>
                          </w:p>
                          <w:p w:rsidR="00C45E4C" w:rsidRDefault="00392069">
                            <w:pPr>
                              <w:pStyle w:val="TableParagraph"/>
                              <w:numPr>
                                <w:ilvl w:val="1"/>
                                <w:numId w:val="42"/>
                              </w:numPr>
                              <w:tabs>
                                <w:tab w:val="left" w:pos="434"/>
                              </w:tabs>
                              <w:ind w:right="101" w:hanging="269"/>
                              <w:jc w:val="both"/>
                            </w:pPr>
                            <w:r>
                              <w:t>Kreowanie atrakcyjnych przestrzeni umożliwiających spędzanie czasu</w:t>
                            </w:r>
                            <w:r>
                              <w:rPr>
                                <w:spacing w:val="-2"/>
                              </w:rPr>
                              <w:t xml:space="preserve"> </w:t>
                            </w:r>
                            <w:r>
                              <w:t>wolnego</w:t>
                            </w:r>
                          </w:p>
                          <w:p w:rsidR="00C45E4C" w:rsidRDefault="00392069">
                            <w:pPr>
                              <w:pStyle w:val="TableParagraph"/>
                              <w:numPr>
                                <w:ilvl w:val="1"/>
                                <w:numId w:val="41"/>
                              </w:numPr>
                              <w:tabs>
                                <w:tab w:val="left" w:pos="380"/>
                              </w:tabs>
                              <w:ind w:right="102" w:hanging="269"/>
                            </w:pPr>
                            <w:r>
                              <w:t xml:space="preserve">Kształtowanie proekologicznych postaw </w:t>
                            </w:r>
                            <w:r>
                              <w:rPr>
                                <w:spacing w:val="-13"/>
                              </w:rPr>
                              <w:t xml:space="preserve">i </w:t>
                            </w:r>
                            <w:r>
                              <w:t>świadomości</w:t>
                            </w:r>
                            <w:r>
                              <w:rPr>
                                <w:spacing w:val="-4"/>
                              </w:rPr>
                              <w:t xml:space="preserve"> </w:t>
                            </w:r>
                            <w:r>
                              <w:t>obywatelskiej</w:t>
                            </w:r>
                          </w:p>
                          <w:p w:rsidR="00C45E4C" w:rsidRDefault="00392069">
                            <w:pPr>
                              <w:pStyle w:val="TableParagraph"/>
                              <w:numPr>
                                <w:ilvl w:val="1"/>
                                <w:numId w:val="41"/>
                              </w:numPr>
                              <w:tabs>
                                <w:tab w:val="left" w:pos="434"/>
                                <w:tab w:val="left" w:pos="2286"/>
                              </w:tabs>
                              <w:spacing w:before="1"/>
                              <w:ind w:right="98" w:hanging="269"/>
                            </w:pPr>
                            <w:r>
                              <w:t>Ochrona</w:t>
                            </w:r>
                            <w:r>
                              <w:tab/>
                            </w:r>
                            <w:r>
                              <w:rPr>
                                <w:spacing w:val="-4"/>
                              </w:rPr>
                              <w:t xml:space="preserve">terenów </w:t>
                            </w:r>
                            <w:r>
                              <w:t>atrakcyjnych</w:t>
                            </w:r>
                            <w:r>
                              <w:rPr>
                                <w:spacing w:val="-1"/>
                              </w:rPr>
                              <w:t xml:space="preserve"> </w:t>
                            </w:r>
                            <w:r>
                              <w:t>przyrodniczo</w:t>
                            </w:r>
                          </w:p>
                          <w:p w:rsidR="00C45E4C" w:rsidRDefault="00392069">
                            <w:pPr>
                              <w:pStyle w:val="TableParagraph"/>
                              <w:tabs>
                                <w:tab w:val="left" w:pos="2091"/>
                                <w:tab w:val="left" w:pos="2225"/>
                              </w:tabs>
                              <w:ind w:left="371" w:right="101" w:hanging="269"/>
                            </w:pPr>
                            <w:r>
                              <w:t>.3. Wspieranie indywidualnych i publicznych</w:t>
                            </w:r>
                            <w:r>
                              <w:tab/>
                            </w:r>
                            <w:r>
                              <w:rPr>
                                <w:spacing w:val="-3"/>
                              </w:rPr>
                              <w:t xml:space="preserve">rozwiązań </w:t>
                            </w:r>
                            <w:r>
                              <w:t>infrastrukturalnych sprzyjających</w:t>
                            </w:r>
                            <w:r>
                              <w:tab/>
                            </w:r>
                            <w:r>
                              <w:tab/>
                            </w:r>
                            <w:r>
                              <w:rPr>
                                <w:spacing w:val="-3"/>
                              </w:rPr>
                              <w:t xml:space="preserve">ochronie </w:t>
                            </w:r>
                            <w:r>
                              <w:t>środowiska</w:t>
                            </w:r>
                          </w:p>
                          <w:p w:rsidR="00C45E4C" w:rsidRDefault="00392069">
                            <w:pPr>
                              <w:pStyle w:val="TableParagraph"/>
                              <w:tabs>
                                <w:tab w:val="left" w:pos="1592"/>
                                <w:tab w:val="left" w:pos="2017"/>
                                <w:tab w:val="left" w:pos="2163"/>
                              </w:tabs>
                              <w:ind w:left="371" w:right="101" w:hanging="269"/>
                            </w:pPr>
                            <w:r>
                              <w:t>4.1</w:t>
                            </w:r>
                            <w:r>
                              <w:rPr>
                                <w:spacing w:val="-1"/>
                              </w:rPr>
                              <w:t xml:space="preserve"> </w:t>
                            </w:r>
                            <w:r>
                              <w:t>Wzmacnianie</w:t>
                            </w:r>
                            <w:r>
                              <w:tab/>
                            </w:r>
                            <w:r>
                              <w:rPr>
                                <w:spacing w:val="-3"/>
                              </w:rPr>
                              <w:t xml:space="preserve">tożsamości </w:t>
                            </w:r>
                            <w:r>
                              <w:t>lokalnej</w:t>
                            </w:r>
                            <w:r>
                              <w:tab/>
                              <w:t>i</w:t>
                            </w:r>
                            <w:r>
                              <w:tab/>
                            </w:r>
                            <w:r>
                              <w:tab/>
                            </w:r>
                            <w:r>
                              <w:rPr>
                                <w:spacing w:val="-3"/>
                              </w:rPr>
                              <w:t>spójności</w:t>
                            </w:r>
                          </w:p>
                        </w:tc>
                      </w:tr>
                    </w:tbl>
                    <w:p w:rsidR="00C45E4C" w:rsidRDefault="00C45E4C">
                      <w:pPr>
                        <w:pStyle w:val="Tekstpodstawowy"/>
                      </w:pPr>
                    </w:p>
                  </w:txbxContent>
                </v:textbox>
                <w10:wrap anchorx="page" anchory="page"/>
              </v:shape>
            </w:pict>
          </mc:Fallback>
        </mc:AlternateContent>
      </w: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spacing w:before="6"/>
        <w:rPr>
          <w:sz w:val="26"/>
        </w:rPr>
      </w:pPr>
    </w:p>
    <w:p w:rsidR="009B0403" w:rsidRDefault="00392069">
      <w:pPr>
        <w:pStyle w:val="Tekstpodstawowy"/>
        <w:ind w:left="2441"/>
        <w:rPr>
          <w:sz w:val="20"/>
        </w:rPr>
      </w:pPr>
      <w:r>
        <w:rPr>
          <w:noProof/>
          <w:sz w:val="20"/>
        </w:rPr>
        <mc:AlternateContent>
          <mc:Choice Requires="wpg">
            <w:drawing>
              <wp:inline distT="0" distB="0" distL="0" distR="0">
                <wp:extent cx="1906905" cy="1774190"/>
                <wp:effectExtent l="8255" t="4445" r="8890" b="2540"/>
                <wp:docPr id="42" name="Group 40"/>
                <wp:cNvGraphicFramePr/>
                <a:graphic xmlns:a="http://schemas.openxmlformats.org/drawingml/2006/main">
                  <a:graphicData uri="http://schemas.microsoft.com/office/word/2010/wordprocessingGroup">
                    <wpg:wgp>
                      <wpg:cNvGrpSpPr/>
                      <wpg:grpSpPr>
                        <a:xfrm>
                          <a:off x="0" y="0"/>
                          <a:ext cx="1906905" cy="1774190"/>
                          <a:chOff x="0" y="0"/>
                          <a:chExt cx="3003" cy="2794"/>
                        </a:xfrm>
                      </wpg:grpSpPr>
                      <wps:wsp>
                        <wps:cNvPr id="43" name="AutoShape 41"/>
                        <wps:cNvSpPr/>
                        <wps:spPr bwMode="auto">
                          <a:xfrm>
                            <a:off x="4" y="4"/>
                            <a:ext cx="2994" cy="2785"/>
                          </a:xfrm>
                          <a:custGeom>
                            <a:avLst/>
                            <a:gdLst>
                              <a:gd name="T0" fmla="+- 0 5 5"/>
                              <a:gd name="T1" fmla="*/ T0 w 2994"/>
                              <a:gd name="T2" fmla="+- 0 5 5"/>
                              <a:gd name="T3" fmla="*/ 5 h 2785"/>
                              <a:gd name="T4" fmla="+- 0 2998 5"/>
                              <a:gd name="T5" fmla="*/ T4 w 2994"/>
                              <a:gd name="T6" fmla="+- 0 2789 5"/>
                              <a:gd name="T7" fmla="*/ 2789 h 2785"/>
                              <a:gd name="T8" fmla="+- 0 2998 5"/>
                              <a:gd name="T9" fmla="*/ T8 w 2994"/>
                              <a:gd name="T10" fmla="+- 0 5 5"/>
                              <a:gd name="T11" fmla="*/ 5 h 2785"/>
                              <a:gd name="T12" fmla="+- 0 5 5"/>
                              <a:gd name="T13" fmla="*/ T12 w 2994"/>
                              <a:gd name="T14" fmla="+- 0 2789 5"/>
                              <a:gd name="T15" fmla="*/ 2789 h 2785"/>
                            </a:gdLst>
                            <a:ahLst/>
                            <a:cxnLst>
                              <a:cxn ang="0">
                                <a:pos x="T1" y="T3"/>
                              </a:cxn>
                              <a:cxn ang="0">
                                <a:pos x="T5" y="T7"/>
                              </a:cxn>
                              <a:cxn ang="0">
                                <a:pos x="T9" y="T11"/>
                              </a:cxn>
                              <a:cxn ang="0">
                                <a:pos x="T13" y="T15"/>
                              </a:cxn>
                            </a:cxnLst>
                            <a:rect l="0" t="0" r="r" b="b"/>
                            <a:pathLst>
                              <a:path w="2994" h="2785">
                                <a:moveTo>
                                  <a:pt x="0" y="0"/>
                                </a:moveTo>
                                <a:lnTo>
                                  <a:pt x="2993" y="2784"/>
                                </a:lnTo>
                                <a:moveTo>
                                  <a:pt x="2993" y="0"/>
                                </a:moveTo>
                                <a:lnTo>
                                  <a:pt x="0" y="27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40" o:spid="_x0000_i1107" style="width:150.15pt;height:139.7pt;mso-position-horizontal-relative:char;mso-position-vertical-relative:line" coordsize="3003,2794">
                <v:shape id="AutoShape 41" o:spid="_x0000_s1108" style="width:2994;height:2785;left:4;mso-wrap-style:square;position:absolute;top:4;v-text-anchor:top;visibility:visible" coordsize="2994,2785" path="m,l2993,2784m2993,l,2784e" filled="f" strokeweight="0.48pt">
                  <v:path arrowok="t" o:connecttype="custom" o:connectlocs="0,5;2993,2789;2993,5;0,2789" o:connectangles="0,0,0,0"/>
                </v:shape>
                <w10:wrap type="none"/>
                <w10:anchorlock/>
              </v:group>
            </w:pict>
          </mc:Fallback>
        </mc:AlternateContent>
      </w: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392069">
      <w:pPr>
        <w:pStyle w:val="Tekstpodstawowy"/>
        <w:spacing w:before="2"/>
        <w:rPr>
          <w:sz w:val="12"/>
        </w:rPr>
      </w:pPr>
      <w:r>
        <w:rPr>
          <w:noProof/>
        </w:rPr>
        <mc:AlternateContent>
          <mc:Choice Requires="wps">
            <w:drawing>
              <wp:anchor distT="0" distB="0" distL="0" distR="0" simplePos="0" relativeHeight="251843584" behindDoc="1" locked="0" layoutInCell="1" allowOverlap="1">
                <wp:simplePos x="0" y="0"/>
                <wp:positionH relativeFrom="page">
                  <wp:posOffset>0</wp:posOffset>
                </wp:positionH>
                <wp:positionV relativeFrom="paragraph">
                  <wp:posOffset>113665</wp:posOffset>
                </wp:positionV>
                <wp:extent cx="417830" cy="6350"/>
                <wp:effectExtent l="0" t="0" r="0" b="0"/>
                <wp:wrapTopAndBottom/>
                <wp:docPr id="4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635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9" o:spid="_x0000_s1109" style="width:32.9pt;height:0.5pt;margin-top:8.95pt;margin-left:0;mso-height-percent:0;mso-height-relative:page;mso-position-horizontal-relative:page;mso-width-percent:0;mso-width-relative:page;mso-wrap-distance-bottom:0;mso-wrap-distance-left:0;mso-wrap-distance-right:0;mso-wrap-distance-top:0;mso-wrap-style:square;position:absolute;v-text-anchor:top;visibility:visible;z-index:-251471872" fillcolor="#d7d7d7" stroked="f">
                <w10:wrap type="topAndBottom"/>
              </v:rect>
            </w:pict>
          </mc:Fallback>
        </mc:AlternateContent>
      </w:r>
    </w:p>
    <w:p w:rsidR="009B0403" w:rsidRDefault="009B0403">
      <w:pPr>
        <w:rPr>
          <w:sz w:val="12"/>
        </w:rPr>
        <w:sectPr w:rsidR="009B0403">
          <w:pgSz w:w="11910" w:h="16840"/>
          <w:pgMar w:top="960" w:right="440" w:bottom="280" w:left="0" w:header="708" w:footer="708" w:gutter="0"/>
          <w:cols w:space="708"/>
        </w:sectPr>
      </w:pPr>
    </w:p>
    <w:p w:rsidR="009B0403" w:rsidRDefault="00392069">
      <w:pPr>
        <w:pStyle w:val="Tekstpodstawowy"/>
        <w:rPr>
          <w:sz w:val="20"/>
        </w:rPr>
      </w:pPr>
      <w:r>
        <w:rPr>
          <w:noProof/>
        </w:rPr>
        <w:lastRenderedPageBreak/>
        <mc:AlternateContent>
          <mc:Choice Requires="wps">
            <w:drawing>
              <wp:anchor distT="0" distB="0" distL="114300" distR="114300" simplePos="0" relativeHeight="251768832" behindDoc="0" locked="0" layoutInCell="1" allowOverlap="1">
                <wp:simplePos x="0" y="0"/>
                <wp:positionH relativeFrom="page">
                  <wp:posOffset>127635</wp:posOffset>
                </wp:positionH>
                <wp:positionV relativeFrom="page">
                  <wp:posOffset>9937115</wp:posOffset>
                </wp:positionV>
                <wp:extent cx="180975" cy="103505"/>
                <wp:effectExtent l="0" t="0" r="0" b="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8" o:spid="_x0000_s1110" type="#_x0000_t202" style="width:14.25pt;height:8.15pt;margin-top:782.45pt;margin-left:10.0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69856" filled="f" stroked="f">
                <v:textbox style="layout-flow:vertical;mso-layout-flow-alt:bottom-to-top" inset="0,0,0,0">
                  <w:txbxContent>
                    <w:p w:rsidR="00C45E4C" w14:paraId="64AF5704" w14:textId="77777777">
                      <w:pPr>
                        <w:pStyle w:val="BodyText"/>
                        <w:spacing w:before="11"/>
                        <w:ind w:left="20"/>
                      </w:pPr>
                      <w:r>
                        <w:t>S</w:t>
                      </w:r>
                    </w:p>
                  </w:txbxContent>
                </v:textbox>
              </v:shape>
            </w:pict>
          </mc:Fallback>
        </mc:AlternateContent>
      </w:r>
      <w:r>
        <w:rPr>
          <w:noProof/>
        </w:rPr>
        <mc:AlternateContent>
          <mc:Choice Requires="wps">
            <w:drawing>
              <wp:anchor distT="0" distB="0" distL="114300" distR="114300" simplePos="0" relativeHeight="251770880" behindDoc="0" locked="0" layoutInCell="1" allowOverlap="1">
                <wp:simplePos x="0" y="0"/>
                <wp:positionH relativeFrom="page">
                  <wp:posOffset>-15875</wp:posOffset>
                </wp:positionH>
                <wp:positionV relativeFrom="page">
                  <wp:posOffset>620395</wp:posOffset>
                </wp:positionV>
                <wp:extent cx="6997065" cy="9343390"/>
                <wp:effectExtent l="0" t="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065" cy="934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57"/>
                              <w:gridCol w:w="3003"/>
                              <w:gridCol w:w="2432"/>
                              <w:gridCol w:w="3109"/>
                            </w:tblGrid>
                            <w:tr w:rsidR="00B25B16">
                              <w:trPr>
                                <w:trHeight w:val="10880"/>
                              </w:trPr>
                              <w:tc>
                                <w:tcPr>
                                  <w:tcW w:w="709" w:type="dxa"/>
                                  <w:vMerge w:val="restart"/>
                                  <w:tcBorders>
                                    <w:top w:val="nil"/>
                                    <w:left w:val="nil"/>
                                    <w:bottom w:val="nil"/>
                                  </w:tcBorders>
                                  <w:textDirection w:val="btLr"/>
                                </w:tcPr>
                                <w:p w:rsidR="00C45E4C" w:rsidRDefault="00C45E4C">
                                  <w:pPr>
                                    <w:pStyle w:val="TableParagraph"/>
                                    <w:spacing w:before="7"/>
                                    <w:rPr>
                                      <w:sz w:val="20"/>
                                    </w:rPr>
                                  </w:pPr>
                                </w:p>
                                <w:p w:rsidR="00C45E4C" w:rsidRDefault="00392069">
                                  <w:pPr>
                                    <w:pStyle w:val="TableParagraph"/>
                                    <w:ind w:left="12"/>
                                  </w:pPr>
                                  <w:r>
                                    <w:t>trona 55</w:t>
                                  </w:r>
                                </w:p>
                              </w:tc>
                              <w:tc>
                                <w:tcPr>
                                  <w:tcW w:w="1757" w:type="dxa"/>
                                  <w:shd w:val="clear" w:color="auto" w:fill="006FC0"/>
                                </w:tcPr>
                                <w:p w:rsidR="00C45E4C" w:rsidRDefault="00C45E4C">
                                  <w:pPr>
                                    <w:pStyle w:val="TableParagraph"/>
                                  </w:pPr>
                                </w:p>
                              </w:tc>
                              <w:tc>
                                <w:tcPr>
                                  <w:tcW w:w="3003" w:type="dxa"/>
                                </w:tcPr>
                                <w:p w:rsidR="00C45E4C" w:rsidRDefault="00392069">
                                  <w:pPr>
                                    <w:pStyle w:val="TableParagraph"/>
                                    <w:numPr>
                                      <w:ilvl w:val="1"/>
                                      <w:numId w:val="40"/>
                                    </w:numPr>
                                    <w:tabs>
                                      <w:tab w:val="left" w:pos="435"/>
                                    </w:tabs>
                                    <w:ind w:left="371" w:right="100" w:hanging="269"/>
                                    <w:jc w:val="both"/>
                                  </w:pPr>
                                  <w:r>
                                    <w:t>Rozwój infrastruktury turystycznej, rekreacyjnej i towarzyszącej</w:t>
                                  </w:r>
                                </w:p>
                                <w:p w:rsidR="00C45E4C" w:rsidRDefault="00392069">
                                  <w:pPr>
                                    <w:pStyle w:val="TableParagraph"/>
                                    <w:numPr>
                                      <w:ilvl w:val="1"/>
                                      <w:numId w:val="40"/>
                                    </w:numPr>
                                    <w:tabs>
                                      <w:tab w:val="left" w:pos="435"/>
                                    </w:tabs>
                                    <w:ind w:left="371" w:right="100" w:hanging="269"/>
                                    <w:jc w:val="both"/>
                                  </w:pPr>
                                  <w:r>
                                    <w:t xml:space="preserve">Rozwój produktów </w:t>
                                  </w:r>
                                  <w:r>
                                    <w:rPr>
                                      <w:spacing w:val="-12"/>
                                    </w:rPr>
                                    <w:t xml:space="preserve">i </w:t>
                                  </w:r>
                                  <w:r>
                                    <w:t>efektywne</w:t>
                                  </w:r>
                                  <w:r>
                                    <w:rPr>
                                      <w:spacing w:val="-13"/>
                                    </w:rPr>
                                    <w:t xml:space="preserve"> </w:t>
                                  </w:r>
                                  <w:r>
                                    <w:t>wykorzystywanie walorów (atrakcji) obszaru funkcjonalnego</w:t>
                                  </w:r>
                                </w:p>
                                <w:p w:rsidR="00C45E4C" w:rsidRDefault="00392069">
                                  <w:pPr>
                                    <w:pStyle w:val="TableParagraph"/>
                                    <w:numPr>
                                      <w:ilvl w:val="1"/>
                                      <w:numId w:val="39"/>
                                    </w:numPr>
                                    <w:tabs>
                                      <w:tab w:val="left" w:pos="473"/>
                                    </w:tabs>
                                    <w:ind w:left="371" w:right="101" w:hanging="269"/>
                                    <w:jc w:val="both"/>
                                  </w:pPr>
                                  <w:r>
                                    <w:t xml:space="preserve">Budowa i promocja </w:t>
                                  </w:r>
                                  <w:r>
                                    <w:rPr>
                                      <w:spacing w:val="-4"/>
                                    </w:rPr>
                                    <w:t xml:space="preserve">marki </w:t>
                                  </w:r>
                                  <w:r>
                                    <w:t xml:space="preserve">obszaru funkcjonalnego </w:t>
                                  </w:r>
                                  <w:r>
                                    <w:rPr>
                                      <w:spacing w:val="-8"/>
                                    </w:rPr>
                                    <w:t xml:space="preserve">na </w:t>
                                  </w:r>
                                  <w:r>
                                    <w:t xml:space="preserve">arenie regionalnej oraz </w:t>
                                  </w:r>
                                  <w:r>
                                    <w:t>międzynarodowej</w:t>
                                  </w:r>
                                </w:p>
                                <w:p w:rsidR="00C45E4C" w:rsidRDefault="00392069">
                                  <w:pPr>
                                    <w:pStyle w:val="TableParagraph"/>
                                    <w:numPr>
                                      <w:ilvl w:val="1"/>
                                      <w:numId w:val="39"/>
                                    </w:numPr>
                                    <w:tabs>
                                      <w:tab w:val="left" w:pos="435"/>
                                    </w:tabs>
                                    <w:ind w:left="371" w:right="100" w:hanging="269"/>
                                    <w:jc w:val="both"/>
                                  </w:pPr>
                                  <w:r>
                                    <w:t>Współpraca i partnerskie zarządzanie ofertą</w:t>
                                  </w:r>
                                  <w:r>
                                    <w:rPr>
                                      <w:spacing w:val="-22"/>
                                    </w:rPr>
                                    <w:t xml:space="preserve"> </w:t>
                                  </w:r>
                                  <w:r>
                                    <w:t>spędzania czasu</w:t>
                                  </w:r>
                                  <w:r>
                                    <w:rPr>
                                      <w:spacing w:val="-3"/>
                                    </w:rPr>
                                    <w:t xml:space="preserve"> </w:t>
                                  </w:r>
                                  <w:r>
                                    <w:t>wolnego</w:t>
                                  </w:r>
                                </w:p>
                              </w:tc>
                              <w:tc>
                                <w:tcPr>
                                  <w:tcW w:w="2432" w:type="dxa"/>
                                </w:tcPr>
                                <w:p w:rsidR="00C45E4C" w:rsidRDefault="00392069">
                                  <w:pPr>
                                    <w:pStyle w:val="TableParagraph"/>
                                    <w:tabs>
                                      <w:tab w:val="left" w:pos="1573"/>
                                    </w:tabs>
                                    <w:ind w:left="103" w:right="98"/>
                                  </w:pPr>
                                  <w:r>
                                    <w:t xml:space="preserve">III.1 Poprawa sytuacji na lokalnym rynku pracy </w:t>
                                  </w:r>
                                  <w:r>
                                    <w:rPr>
                                      <w:spacing w:val="-11"/>
                                    </w:rPr>
                                    <w:t xml:space="preserve">i </w:t>
                                  </w:r>
                                  <w:r>
                                    <w:t>minimalizowanie negatywnych</w:t>
                                  </w:r>
                                  <w:r>
                                    <w:tab/>
                                  </w:r>
                                  <w:r>
                                    <w:rPr>
                                      <w:spacing w:val="-3"/>
                                    </w:rPr>
                                    <w:t xml:space="preserve">skutków </w:t>
                                  </w:r>
                                  <w:r>
                                    <w:t>bezrobocia</w:t>
                                  </w:r>
                                </w:p>
                                <w:p w:rsidR="00C45E4C" w:rsidRDefault="00C45E4C">
                                  <w:pPr>
                                    <w:pStyle w:val="TableParagraph"/>
                                  </w:pPr>
                                </w:p>
                                <w:p w:rsidR="00C45E4C" w:rsidRDefault="00392069">
                                  <w:pPr>
                                    <w:pStyle w:val="TableParagraph"/>
                                    <w:tabs>
                                      <w:tab w:val="left" w:pos="1122"/>
                                      <w:tab w:val="left" w:pos="1310"/>
                                      <w:tab w:val="left" w:pos="1710"/>
                                    </w:tabs>
                                    <w:ind w:left="103" w:right="100"/>
                                    <w:rPr>
                                      <w:b/>
                                    </w:rPr>
                                  </w:pPr>
                                  <w:r>
                                    <w:rPr>
                                      <w:b/>
                                    </w:rPr>
                                    <w:t>Zgodność</w:t>
                                  </w:r>
                                  <w:r>
                                    <w:rPr>
                                      <w:b/>
                                    </w:rPr>
                                    <w:tab/>
                                  </w:r>
                                  <w:r>
                                    <w:rPr>
                                      <w:b/>
                                    </w:rPr>
                                    <w:tab/>
                                    <w:t>z</w:t>
                                  </w:r>
                                  <w:r>
                                    <w:rPr>
                                      <w:b/>
                                    </w:rPr>
                                    <w:tab/>
                                  </w:r>
                                  <w:r>
                                    <w:rPr>
                                      <w:b/>
                                      <w:spacing w:val="-4"/>
                                    </w:rPr>
                                    <w:t xml:space="preserve">celami </w:t>
                                  </w:r>
                                  <w:r>
                                    <w:rPr>
                                      <w:b/>
                                    </w:rPr>
                                    <w:t>Zintegrowanego Programu Aktywizacji i</w:t>
                                  </w:r>
                                  <w:r>
                                    <w:rPr>
                                      <w:b/>
                                    </w:rPr>
                                    <w:tab/>
                                  </w:r>
                                  <w:r>
                                    <w:rPr>
                                      <w:b/>
                                      <w:spacing w:val="-3"/>
                                    </w:rPr>
                                    <w:t xml:space="preserve">Partycypacji </w:t>
                                  </w:r>
                                  <w:r>
                                    <w:rPr>
                                      <w:b/>
                                    </w:rPr>
                                    <w:t>Społecznej:</w:t>
                                  </w:r>
                                </w:p>
                                <w:p w:rsidR="00C45E4C" w:rsidRDefault="00392069">
                                  <w:pPr>
                                    <w:pStyle w:val="TableParagraph"/>
                                    <w:tabs>
                                      <w:tab w:val="left" w:pos="1365"/>
                                      <w:tab w:val="left" w:pos="1635"/>
                                    </w:tabs>
                                    <w:ind w:left="103" w:right="97"/>
                                  </w:pPr>
                                  <w:r>
                                    <w:t>I.4</w:t>
                                  </w:r>
                                  <w:r>
                                    <w:tab/>
                                  </w:r>
                                  <w:r>
                                    <w:rPr>
                                      <w:spacing w:val="-3"/>
                                    </w:rPr>
                                    <w:t xml:space="preserve">Efektywne </w:t>
                                  </w:r>
                                  <w:r>
                                    <w:t>wykorzystanie potencjału kulturowego dla rozwoju społeczno- gospodarczego</w:t>
                                  </w:r>
                                  <w:r>
                                    <w:tab/>
                                  </w:r>
                                  <w:r>
                                    <w:rPr>
                                      <w:spacing w:val="-3"/>
                                    </w:rPr>
                                    <w:t xml:space="preserve">obszaru </w:t>
                                  </w:r>
                                  <w:r>
                                    <w:t>funkcjonalnego</w:t>
                                  </w:r>
                                </w:p>
                              </w:tc>
                              <w:tc>
                                <w:tcPr>
                                  <w:tcW w:w="3109" w:type="dxa"/>
                                </w:tcPr>
                                <w:p w:rsidR="00C45E4C" w:rsidRDefault="00392069">
                                  <w:pPr>
                                    <w:pStyle w:val="TableParagraph"/>
                                    <w:tabs>
                                      <w:tab w:val="left" w:pos="2311"/>
                                    </w:tabs>
                                    <w:ind w:left="371" w:right="101"/>
                                    <w:jc w:val="both"/>
                                  </w:pPr>
                                  <w:r>
                                    <w:t>społecznej</w:t>
                                  </w:r>
                                  <w:r>
                                    <w:tab/>
                                  </w:r>
                                  <w:r>
                                    <w:rPr>
                                      <w:spacing w:val="-3"/>
                                    </w:rPr>
                                    <w:t xml:space="preserve">obszaru </w:t>
                                  </w:r>
                                  <w:r>
                                    <w:t>funkcjonalnego</w:t>
                                  </w:r>
                                </w:p>
                                <w:p w:rsidR="00C45E4C" w:rsidRDefault="00392069">
                                  <w:pPr>
                                    <w:pStyle w:val="TableParagraph"/>
                                    <w:numPr>
                                      <w:ilvl w:val="1"/>
                                      <w:numId w:val="38"/>
                                    </w:numPr>
                                    <w:tabs>
                                      <w:tab w:val="left" w:pos="434"/>
                                      <w:tab w:val="left" w:pos="2617"/>
                                    </w:tabs>
                                    <w:ind w:right="99" w:hanging="269"/>
                                    <w:jc w:val="both"/>
                                  </w:pPr>
                                  <w:r>
                                    <w:t>Wspieranie aktywności obywatelskiej</w:t>
                                  </w:r>
                                  <w:r>
                                    <w:tab/>
                                  </w:r>
                                  <w:r>
                                    <w:rPr>
                                      <w:spacing w:val="-5"/>
                                    </w:rPr>
                                    <w:t>oraz</w:t>
                                  </w:r>
                                </w:p>
                                <w:p w:rsidR="00C45E4C" w:rsidRDefault="00392069">
                                  <w:pPr>
                                    <w:pStyle w:val="TableParagraph"/>
                                    <w:tabs>
                                      <w:tab w:val="left" w:pos="2067"/>
                                    </w:tabs>
                                    <w:ind w:left="371" w:right="102"/>
                                    <w:jc w:val="both"/>
                                  </w:pPr>
                                  <w:r>
                                    <w:t>partycypacji</w:t>
                                  </w:r>
                                  <w:r>
                                    <w:tab/>
                                  </w:r>
                                  <w:r>
                                    <w:rPr>
                                      <w:spacing w:val="-3"/>
                                    </w:rPr>
                                    <w:t xml:space="preserve">społecznej </w:t>
                                  </w:r>
                                  <w:r>
                                    <w:t>mieszkańców</w:t>
                                  </w:r>
                                </w:p>
                                <w:p w:rsidR="00C45E4C" w:rsidRDefault="00392069">
                                  <w:pPr>
                                    <w:pStyle w:val="TableParagraph"/>
                                    <w:numPr>
                                      <w:ilvl w:val="1"/>
                                      <w:numId w:val="38"/>
                                    </w:numPr>
                                    <w:tabs>
                                      <w:tab w:val="left" w:pos="434"/>
                                    </w:tabs>
                                    <w:ind w:right="101" w:hanging="269"/>
                                    <w:jc w:val="both"/>
                                  </w:pPr>
                                  <w:r>
                                    <w:t>System usług publicznych, dostosowany do potrzeb i struktury</w:t>
                                  </w:r>
                                  <w:r>
                                    <w:rPr>
                                      <w:spacing w:val="-1"/>
                                    </w:rPr>
                                    <w:t xml:space="preserve"> </w:t>
                                  </w:r>
                                  <w:r>
                                    <w:t>społeczeństwa</w:t>
                                  </w:r>
                                </w:p>
                                <w:p w:rsidR="00C45E4C" w:rsidRDefault="00C45E4C">
                                  <w:pPr>
                                    <w:pStyle w:val="TableParagraph"/>
                                    <w:spacing w:before="10"/>
                                    <w:rPr>
                                      <w:sz w:val="21"/>
                                    </w:rPr>
                                  </w:pPr>
                                </w:p>
                                <w:p w:rsidR="00C45E4C" w:rsidRDefault="00392069">
                                  <w:pPr>
                                    <w:pStyle w:val="TableParagraph"/>
                                    <w:tabs>
                                      <w:tab w:val="left" w:pos="1648"/>
                                      <w:tab w:val="left" w:pos="2384"/>
                                    </w:tabs>
                                    <w:ind w:left="102"/>
                                    <w:jc w:val="both"/>
                                    <w:rPr>
                                      <w:b/>
                                    </w:rPr>
                                  </w:pPr>
                                  <w:r>
                                    <w:rPr>
                                      <w:b/>
                                    </w:rPr>
                                    <w:t>Zgodność</w:t>
                                  </w:r>
                                  <w:r>
                                    <w:rPr>
                                      <w:b/>
                                    </w:rPr>
                                    <w:tab/>
                                    <w:t>z</w:t>
                                  </w:r>
                                  <w:r>
                                    <w:rPr>
                                      <w:b/>
                                    </w:rPr>
                                    <w:tab/>
                                    <w:t>celami</w:t>
                                  </w:r>
                                </w:p>
                                <w:p w:rsidR="00C45E4C" w:rsidRDefault="00392069">
                                  <w:pPr>
                                    <w:pStyle w:val="TableParagraph"/>
                                    <w:tabs>
                                      <w:tab w:val="left" w:pos="2189"/>
                                    </w:tabs>
                                    <w:spacing w:before="1"/>
                                    <w:ind w:left="102" w:right="100"/>
                                    <w:jc w:val="both"/>
                                    <w:rPr>
                                      <w:b/>
                                    </w:rPr>
                                  </w:pPr>
                                  <w:r>
                                    <w:rPr>
                                      <w:b/>
                                    </w:rPr>
                                    <w:t>Zintegrowanej</w:t>
                                  </w:r>
                                  <w:r>
                                    <w:rPr>
                                      <w:b/>
                                    </w:rPr>
                                    <w:tab/>
                                  </w:r>
                                  <w:r>
                                    <w:rPr>
                                      <w:b/>
                                      <w:spacing w:val="-3"/>
                                    </w:rPr>
                                    <w:t xml:space="preserve">Strategii </w:t>
                                  </w:r>
                                  <w:r>
                                    <w:rPr>
                                      <w:b/>
                                    </w:rPr>
                                    <w:t>Rozwoju Oferty Czasu Wolnego:</w:t>
                                  </w:r>
                                </w:p>
                                <w:p w:rsidR="00C45E4C" w:rsidRDefault="00392069">
                                  <w:pPr>
                                    <w:pStyle w:val="TableParagraph"/>
                                    <w:ind w:left="371" w:right="101" w:hanging="269"/>
                                    <w:jc w:val="both"/>
                                  </w:pPr>
                                  <w:r>
                                    <w:t>3.1 Ochrona i zachowanie środowiska naturalnego</w:t>
                                  </w:r>
                                </w:p>
                                <w:p w:rsidR="00C45E4C" w:rsidRDefault="00392069">
                                  <w:pPr>
                                    <w:pStyle w:val="TableParagraph"/>
                                    <w:ind w:left="371" w:right="101" w:hanging="269"/>
                                    <w:jc w:val="both"/>
                                  </w:pPr>
                                  <w:r>
                                    <w:t>3.3 Rewitalizacja i ochrona przestrzeni kulturow</w:t>
                                  </w:r>
                                  <w:r>
                                    <w:t>ej</w:t>
                                  </w:r>
                                </w:p>
                                <w:p w:rsidR="00C45E4C" w:rsidRDefault="00C45E4C">
                                  <w:pPr>
                                    <w:pStyle w:val="TableParagraph"/>
                                  </w:pPr>
                                </w:p>
                                <w:p w:rsidR="00C45E4C" w:rsidRDefault="00392069">
                                  <w:pPr>
                                    <w:pStyle w:val="TableParagraph"/>
                                    <w:tabs>
                                      <w:tab w:val="left" w:pos="1648"/>
                                      <w:tab w:val="left" w:pos="2384"/>
                                    </w:tabs>
                                    <w:ind w:left="102" w:right="100"/>
                                    <w:jc w:val="both"/>
                                    <w:rPr>
                                      <w:b/>
                                    </w:rPr>
                                  </w:pPr>
                                  <w:r>
                                    <w:rPr>
                                      <w:b/>
                                    </w:rPr>
                                    <w:t>Zgodność</w:t>
                                  </w:r>
                                  <w:r>
                                    <w:rPr>
                                      <w:b/>
                                    </w:rPr>
                                    <w:tab/>
                                    <w:t>z</w:t>
                                  </w:r>
                                  <w:r>
                                    <w:rPr>
                                      <w:b/>
                                    </w:rPr>
                                    <w:tab/>
                                  </w:r>
                                  <w:r>
                                    <w:rPr>
                                      <w:b/>
                                      <w:spacing w:val="-4"/>
                                    </w:rPr>
                                    <w:t xml:space="preserve">celami </w:t>
                                  </w:r>
                                  <w:r>
                                    <w:rPr>
                                      <w:b/>
                                    </w:rPr>
                                    <w:t xml:space="preserve">Zintegrowanego </w:t>
                                  </w:r>
                                  <w:r>
                                    <w:rPr>
                                      <w:b/>
                                      <w:spacing w:val="-3"/>
                                    </w:rPr>
                                    <w:t xml:space="preserve">Programu </w:t>
                                  </w:r>
                                  <w:r>
                                    <w:rPr>
                                      <w:b/>
                                    </w:rPr>
                                    <w:t xml:space="preserve">Aktywizacji i </w:t>
                                  </w:r>
                                  <w:r>
                                    <w:rPr>
                                      <w:b/>
                                      <w:spacing w:val="-3"/>
                                    </w:rPr>
                                    <w:t xml:space="preserve">Partycypacji </w:t>
                                  </w:r>
                                  <w:r>
                                    <w:rPr>
                                      <w:b/>
                                    </w:rPr>
                                    <w:t>Społecznej:</w:t>
                                  </w:r>
                                </w:p>
                                <w:p w:rsidR="00C45E4C" w:rsidRDefault="00392069">
                                  <w:pPr>
                                    <w:pStyle w:val="TableParagraph"/>
                                    <w:numPr>
                                      <w:ilvl w:val="1"/>
                                      <w:numId w:val="37"/>
                                    </w:numPr>
                                    <w:tabs>
                                      <w:tab w:val="left" w:pos="396"/>
                                    </w:tabs>
                                    <w:ind w:right="101" w:hanging="269"/>
                                    <w:jc w:val="both"/>
                                  </w:pPr>
                                  <w:r>
                                    <w:t xml:space="preserve">Edukacja obywatelska </w:t>
                                  </w:r>
                                  <w:r>
                                    <w:rPr>
                                      <w:spacing w:val="-3"/>
                                    </w:rPr>
                                    <w:t xml:space="preserve">oraz </w:t>
                                  </w:r>
                                  <w:r>
                                    <w:t>promocja aktywności i partycypacji społecznej</w:t>
                                  </w:r>
                                </w:p>
                                <w:p w:rsidR="00C45E4C" w:rsidRDefault="00392069">
                                  <w:pPr>
                                    <w:pStyle w:val="TableParagraph"/>
                                    <w:numPr>
                                      <w:ilvl w:val="1"/>
                                      <w:numId w:val="37"/>
                                    </w:numPr>
                                    <w:tabs>
                                      <w:tab w:val="left" w:pos="396"/>
                                      <w:tab w:val="left" w:pos="2249"/>
                                    </w:tabs>
                                    <w:spacing w:before="1"/>
                                    <w:ind w:right="102" w:hanging="269"/>
                                    <w:jc w:val="both"/>
                                  </w:pPr>
                                  <w:r>
                                    <w:t>Wzmocnienie</w:t>
                                  </w:r>
                                  <w:r>
                                    <w:tab/>
                                  </w:r>
                                  <w:r>
                                    <w:rPr>
                                      <w:spacing w:val="-3"/>
                                    </w:rPr>
                                    <w:t xml:space="preserve">edukacji </w:t>
                                  </w:r>
                                  <w:r>
                                    <w:t>medialnej i kulturalnej</w:t>
                                  </w:r>
                                </w:p>
                                <w:p w:rsidR="00C45E4C" w:rsidRDefault="00392069">
                                  <w:pPr>
                                    <w:pStyle w:val="TableParagraph"/>
                                    <w:numPr>
                                      <w:ilvl w:val="1"/>
                                      <w:numId w:val="37"/>
                                    </w:numPr>
                                    <w:tabs>
                                      <w:tab w:val="left" w:pos="396"/>
                                    </w:tabs>
                                    <w:ind w:right="101" w:hanging="269"/>
                                    <w:jc w:val="both"/>
                                  </w:pPr>
                                  <w:r>
                                    <w:t xml:space="preserve">Wzmocnienie tożsamości lokalnej, integracji i </w:t>
                                  </w:r>
                                  <w:r>
                                    <w:t>solidarności społecznej</w:t>
                                  </w:r>
                                </w:p>
                                <w:p w:rsidR="00C45E4C" w:rsidRDefault="00392069">
                                  <w:pPr>
                                    <w:pStyle w:val="TableParagraph"/>
                                    <w:numPr>
                                      <w:ilvl w:val="1"/>
                                      <w:numId w:val="37"/>
                                    </w:numPr>
                                    <w:tabs>
                                      <w:tab w:val="left" w:pos="396"/>
                                      <w:tab w:val="left" w:pos="2043"/>
                                      <w:tab w:val="left" w:pos="2312"/>
                                    </w:tabs>
                                    <w:ind w:right="100" w:hanging="269"/>
                                    <w:jc w:val="both"/>
                                  </w:pPr>
                                  <w:r>
                                    <w:t>Efektywne wykorzystanie potencjału kulturowego dla rozwoju</w:t>
                                  </w:r>
                                  <w:r>
                                    <w:tab/>
                                  </w:r>
                                  <w:r>
                                    <w:rPr>
                                      <w:spacing w:val="-3"/>
                                    </w:rPr>
                                    <w:t xml:space="preserve">społeczno- </w:t>
                                  </w:r>
                                  <w:r>
                                    <w:t>gospodarczego</w:t>
                                  </w:r>
                                  <w:r>
                                    <w:tab/>
                                  </w:r>
                                  <w:r>
                                    <w:tab/>
                                  </w:r>
                                  <w:r>
                                    <w:rPr>
                                      <w:spacing w:val="-4"/>
                                    </w:rPr>
                                    <w:t xml:space="preserve">obszaru </w:t>
                                  </w:r>
                                  <w:r>
                                    <w:t>funkcjonalnego</w:t>
                                  </w:r>
                                </w:p>
                                <w:p w:rsidR="00C45E4C" w:rsidRDefault="00392069">
                                  <w:pPr>
                                    <w:pStyle w:val="TableParagraph"/>
                                    <w:tabs>
                                      <w:tab w:val="left" w:pos="2019"/>
                                      <w:tab w:val="left" w:pos="2273"/>
                                    </w:tabs>
                                    <w:ind w:left="371" w:right="101" w:hanging="269"/>
                                  </w:pPr>
                                  <w:r>
                                    <w:t>II.2</w:t>
                                  </w:r>
                                  <w:r>
                                    <w:rPr>
                                      <w:spacing w:val="-1"/>
                                    </w:rPr>
                                    <w:t xml:space="preserve"> </w:t>
                                  </w:r>
                                  <w:r>
                                    <w:t>Wspieranie</w:t>
                                  </w:r>
                                  <w:r>
                                    <w:tab/>
                                  </w:r>
                                  <w:r>
                                    <w:tab/>
                                  </w:r>
                                  <w:r>
                                    <w:rPr>
                                      <w:spacing w:val="-4"/>
                                    </w:rPr>
                                    <w:t xml:space="preserve">rozwoju </w:t>
                                  </w:r>
                                  <w:r>
                                    <w:t>instytucjonalnego, profesjonalizacji i integracji sektorowej</w:t>
                                  </w:r>
                                  <w:r>
                                    <w:tab/>
                                  </w:r>
                                  <w:r>
                                    <w:rPr>
                                      <w:spacing w:val="-3"/>
                                    </w:rPr>
                                    <w:t xml:space="preserve">organizacji </w:t>
                                  </w:r>
                                  <w:r>
                                    <w:t xml:space="preserve">pozarządowych oraz innych </w:t>
                                  </w:r>
                                  <w:r>
                                    <w:t>inicjatyw</w:t>
                                  </w:r>
                                  <w:r>
                                    <w:rPr>
                                      <w:spacing w:val="-2"/>
                                    </w:rPr>
                                    <w:t xml:space="preserve"> </w:t>
                                  </w:r>
                                  <w:r>
                                    <w:t>obywatelskich</w:t>
                                  </w:r>
                                </w:p>
                              </w:tc>
                            </w:tr>
                            <w:tr w:rsidR="00B25B16">
                              <w:trPr>
                                <w:trHeight w:val="1516"/>
                              </w:trPr>
                              <w:tc>
                                <w:tcPr>
                                  <w:tcW w:w="709" w:type="dxa"/>
                                  <w:vMerge/>
                                  <w:tcBorders>
                                    <w:top w:val="nil"/>
                                    <w:left w:val="nil"/>
                                    <w:bottom w:val="nil"/>
                                  </w:tcBorders>
                                  <w:textDirection w:val="btLr"/>
                                </w:tcPr>
                                <w:p w:rsidR="00C45E4C" w:rsidRDefault="00C45E4C">
                                  <w:pPr>
                                    <w:rPr>
                                      <w:sz w:val="2"/>
                                      <w:szCs w:val="2"/>
                                    </w:rPr>
                                  </w:pPr>
                                </w:p>
                              </w:tc>
                              <w:tc>
                                <w:tcPr>
                                  <w:tcW w:w="1757" w:type="dxa"/>
                                  <w:shd w:val="clear" w:color="auto" w:fill="006FC0"/>
                                </w:tcPr>
                                <w:p w:rsidR="00C45E4C" w:rsidRDefault="00C45E4C">
                                  <w:pPr>
                                    <w:pStyle w:val="TableParagraph"/>
                                    <w:spacing w:before="8"/>
                                    <w:rPr>
                                      <w:sz w:val="21"/>
                                    </w:rPr>
                                  </w:pPr>
                                </w:p>
                                <w:p w:rsidR="00C45E4C" w:rsidRDefault="00392069">
                                  <w:pPr>
                                    <w:pStyle w:val="TableParagraph"/>
                                    <w:spacing w:before="1"/>
                                    <w:ind w:left="105" w:right="104" w:hanging="3"/>
                                    <w:jc w:val="center"/>
                                    <w:rPr>
                                      <w:b/>
                                    </w:rPr>
                                  </w:pPr>
                                  <w:r>
                                    <w:rPr>
                                      <w:b/>
                                      <w:color w:val="FFFFFF"/>
                                    </w:rPr>
                                    <w:t>Strategia Rozwoju Gminy Skawina na lata 2014-2020</w:t>
                                  </w:r>
                                </w:p>
                              </w:tc>
                              <w:tc>
                                <w:tcPr>
                                  <w:tcW w:w="3003" w:type="dxa"/>
                                </w:tcPr>
                                <w:p w:rsidR="00C45E4C" w:rsidRDefault="00392069">
                                  <w:pPr>
                                    <w:pStyle w:val="TableParagraph"/>
                                    <w:spacing w:line="251" w:lineRule="exact"/>
                                    <w:ind w:left="103"/>
                                    <w:rPr>
                                      <w:b/>
                                    </w:rPr>
                                  </w:pPr>
                                  <w:r>
                                    <w:rPr>
                                      <w:b/>
                                    </w:rPr>
                                    <w:t>Zgodność z celami:</w:t>
                                  </w:r>
                                </w:p>
                                <w:p w:rsidR="00C45E4C" w:rsidRDefault="00392069">
                                  <w:pPr>
                                    <w:pStyle w:val="TableParagraph"/>
                                    <w:ind w:left="103" w:right="84"/>
                                  </w:pPr>
                                  <w:r>
                                    <w:t>2.2 Zrównoważony rozwój infrastruktury rekreacyjnej oraz oferty czasu wolnego</w:t>
                                  </w:r>
                                </w:p>
                                <w:p w:rsidR="00C45E4C" w:rsidRDefault="00392069">
                                  <w:pPr>
                                    <w:pStyle w:val="TableParagraph"/>
                                    <w:spacing w:line="256" w:lineRule="exact"/>
                                    <w:ind w:left="103" w:right="167"/>
                                  </w:pPr>
                                  <w:r>
                                    <w:t>3.2 Rozwój oferty kulturalnej i rekreacyjno-sportowej</w:t>
                                  </w:r>
                                </w:p>
                              </w:tc>
                              <w:tc>
                                <w:tcPr>
                                  <w:tcW w:w="2432" w:type="dxa"/>
                                </w:tcPr>
                                <w:p w:rsidR="00C45E4C" w:rsidRDefault="00392069">
                                  <w:pPr>
                                    <w:pStyle w:val="TableParagraph"/>
                                    <w:spacing w:line="251" w:lineRule="exact"/>
                                    <w:ind w:left="103"/>
                                    <w:rPr>
                                      <w:b/>
                                    </w:rPr>
                                  </w:pPr>
                                  <w:r>
                                    <w:rPr>
                                      <w:b/>
                                    </w:rPr>
                                    <w:t>Zgodność z celami:</w:t>
                                  </w:r>
                                </w:p>
                                <w:p w:rsidR="00C45E4C" w:rsidRDefault="00392069">
                                  <w:pPr>
                                    <w:pStyle w:val="TableParagraph"/>
                                    <w:ind w:left="103" w:right="264"/>
                                  </w:pPr>
                                  <w:r>
                                    <w:t xml:space="preserve">1.1 </w:t>
                                  </w:r>
                                  <w:r>
                                    <w:t>Budowa potencjału gospodarczego</w:t>
                                  </w:r>
                                </w:p>
                              </w:tc>
                              <w:tc>
                                <w:tcPr>
                                  <w:tcW w:w="3109" w:type="dxa"/>
                                </w:tcPr>
                                <w:p w:rsidR="00C45E4C" w:rsidRDefault="00392069">
                                  <w:pPr>
                                    <w:pStyle w:val="TableParagraph"/>
                                    <w:spacing w:line="251" w:lineRule="exact"/>
                                    <w:ind w:left="102"/>
                                    <w:rPr>
                                      <w:b/>
                                    </w:rPr>
                                  </w:pPr>
                                  <w:r>
                                    <w:rPr>
                                      <w:b/>
                                    </w:rPr>
                                    <w:t>Zgodność z celami:</w:t>
                                  </w:r>
                                </w:p>
                                <w:p w:rsidR="00C45E4C" w:rsidRDefault="00392069">
                                  <w:pPr>
                                    <w:pStyle w:val="TableParagraph"/>
                                    <w:ind w:left="102" w:right="288"/>
                                  </w:pPr>
                                  <w:r>
                                    <w:t>2.1 Skuteczny system ochrony środowiska</w:t>
                                  </w:r>
                                </w:p>
                                <w:p w:rsidR="00C45E4C" w:rsidRDefault="00392069">
                                  <w:pPr>
                                    <w:pStyle w:val="TableParagraph"/>
                                    <w:ind w:left="102" w:right="233"/>
                                  </w:pPr>
                                  <w:r>
                                    <w:t>2.3 Wzmacnianie świadomości ekologicznej mieszkańców</w:t>
                                  </w:r>
                                </w:p>
                              </w:tc>
                            </w:tr>
                            <w:tr w:rsidR="00B25B16">
                              <w:trPr>
                                <w:trHeight w:val="2272"/>
                              </w:trPr>
                              <w:tc>
                                <w:tcPr>
                                  <w:tcW w:w="709" w:type="dxa"/>
                                  <w:vMerge/>
                                  <w:tcBorders>
                                    <w:top w:val="nil"/>
                                    <w:left w:val="nil"/>
                                    <w:bottom w:val="nil"/>
                                  </w:tcBorders>
                                  <w:textDirection w:val="btLr"/>
                                </w:tcPr>
                                <w:p w:rsidR="00C45E4C" w:rsidRDefault="00C45E4C">
                                  <w:pPr>
                                    <w:rPr>
                                      <w:sz w:val="2"/>
                                      <w:szCs w:val="2"/>
                                    </w:rPr>
                                  </w:pPr>
                                </w:p>
                              </w:tc>
                              <w:tc>
                                <w:tcPr>
                                  <w:tcW w:w="1757" w:type="dxa"/>
                                  <w:shd w:val="clear" w:color="auto" w:fill="006FC0"/>
                                </w:tcPr>
                                <w:p w:rsidR="00C45E4C" w:rsidRDefault="00C45E4C">
                                  <w:pPr>
                                    <w:pStyle w:val="TableParagraph"/>
                                    <w:rPr>
                                      <w:sz w:val="24"/>
                                    </w:rPr>
                                  </w:pPr>
                                </w:p>
                                <w:p w:rsidR="00C45E4C" w:rsidRDefault="00C45E4C">
                                  <w:pPr>
                                    <w:pStyle w:val="TableParagraph"/>
                                    <w:spacing w:before="6"/>
                                    <w:rPr>
                                      <w:sz w:val="30"/>
                                    </w:rPr>
                                  </w:pPr>
                                </w:p>
                                <w:p w:rsidR="00C45E4C" w:rsidRDefault="00392069">
                                  <w:pPr>
                                    <w:pStyle w:val="TableParagraph"/>
                                    <w:ind w:left="105" w:right="104" w:hanging="4"/>
                                    <w:jc w:val="center"/>
                                    <w:rPr>
                                      <w:b/>
                                    </w:rPr>
                                  </w:pPr>
                                  <w:r>
                                    <w:rPr>
                                      <w:b/>
                                      <w:color w:val="FFFFFF"/>
                                    </w:rPr>
                                    <w:t>Strategii Rozwoju Gminy Zabierzów na lata 2014-2020</w:t>
                                  </w:r>
                                </w:p>
                              </w:tc>
                              <w:tc>
                                <w:tcPr>
                                  <w:tcW w:w="3003" w:type="dxa"/>
                                </w:tcPr>
                                <w:p w:rsidR="00C45E4C" w:rsidRDefault="00392069">
                                  <w:pPr>
                                    <w:pStyle w:val="TableParagraph"/>
                                    <w:spacing w:line="247" w:lineRule="exact"/>
                                    <w:ind w:left="103"/>
                                    <w:rPr>
                                      <w:b/>
                                    </w:rPr>
                                  </w:pPr>
                                  <w:r>
                                    <w:rPr>
                                      <w:b/>
                                    </w:rPr>
                                    <w:t>Zgodność z celami:</w:t>
                                  </w:r>
                                </w:p>
                                <w:p w:rsidR="00C45E4C" w:rsidRDefault="00392069">
                                  <w:pPr>
                                    <w:pStyle w:val="TableParagraph"/>
                                    <w:spacing w:before="1"/>
                                    <w:ind w:left="103" w:right="114"/>
                                  </w:pPr>
                                  <w:r>
                                    <w:t>II.2 Rozwój oferty kulturalnej i rekreacyjno sportowej</w:t>
                                  </w:r>
                                </w:p>
                                <w:p w:rsidR="00C45E4C" w:rsidRDefault="00392069">
                                  <w:pPr>
                                    <w:pStyle w:val="TableParagraph"/>
                                    <w:spacing w:before="1"/>
                                    <w:ind w:left="103" w:right="106"/>
                                  </w:pPr>
                                  <w:r>
                                    <w:t>III.1 Rozwój infrastruktury oraz spójnej oferty turystycznej i rekreacyjnej</w:t>
                                  </w:r>
                                </w:p>
                                <w:p w:rsidR="00C45E4C" w:rsidRDefault="00392069">
                                  <w:pPr>
                                    <w:pStyle w:val="TableParagraph"/>
                                    <w:ind w:left="103" w:right="579"/>
                                  </w:pPr>
                                  <w:r>
                                    <w:t>IV.2 Wysoka wewnętrzna i zewnętrzna dostępność</w:t>
                                  </w:r>
                                </w:p>
                                <w:p w:rsidR="00C45E4C" w:rsidRDefault="00392069">
                                  <w:pPr>
                                    <w:pStyle w:val="TableParagraph"/>
                                    <w:spacing w:line="233" w:lineRule="exact"/>
                                    <w:ind w:left="103"/>
                                  </w:pPr>
                                  <w:r>
                                    <w:t>komunikacyjna</w:t>
                                  </w:r>
                                </w:p>
                              </w:tc>
                              <w:tc>
                                <w:tcPr>
                                  <w:tcW w:w="2432" w:type="dxa"/>
                                </w:tcPr>
                                <w:p w:rsidR="00C45E4C" w:rsidRDefault="00392069">
                                  <w:pPr>
                                    <w:pStyle w:val="TableParagraph"/>
                                    <w:spacing w:line="247" w:lineRule="exact"/>
                                    <w:ind w:left="103"/>
                                    <w:rPr>
                                      <w:b/>
                                    </w:rPr>
                                  </w:pPr>
                                  <w:r>
                                    <w:rPr>
                                      <w:b/>
                                    </w:rPr>
                                    <w:t>Zgodność z celami:</w:t>
                                  </w:r>
                                </w:p>
                                <w:p w:rsidR="00C45E4C" w:rsidRDefault="00392069">
                                  <w:pPr>
                                    <w:pStyle w:val="TableParagraph"/>
                                    <w:numPr>
                                      <w:ilvl w:val="1"/>
                                      <w:numId w:val="36"/>
                                    </w:numPr>
                                    <w:tabs>
                                      <w:tab w:val="left" w:pos="396"/>
                                    </w:tabs>
                                    <w:spacing w:before="1"/>
                                    <w:ind w:right="665" w:firstLine="0"/>
                                  </w:pPr>
                                  <w:r>
                                    <w:rPr>
                                      <w:spacing w:val="-3"/>
                                    </w:rPr>
                                    <w:t xml:space="preserve">Konkurencyjna </w:t>
                                  </w:r>
                                  <w:r>
                                    <w:t>i innowacyjna gospodarka</w:t>
                                  </w:r>
                                </w:p>
                                <w:p w:rsidR="00C45E4C" w:rsidRDefault="00392069">
                                  <w:pPr>
                                    <w:pStyle w:val="TableParagraph"/>
                                    <w:numPr>
                                      <w:ilvl w:val="1"/>
                                      <w:numId w:val="36"/>
                                    </w:numPr>
                                    <w:tabs>
                                      <w:tab w:val="left" w:pos="396"/>
                                    </w:tabs>
                                    <w:ind w:right="679" w:firstLine="0"/>
                                  </w:pPr>
                                  <w:r>
                                    <w:t>Rozwój</w:t>
                                  </w:r>
                                  <w:r>
                                    <w:t xml:space="preserve"> </w:t>
                                  </w:r>
                                  <w:r>
                                    <w:rPr>
                                      <w:spacing w:val="-1"/>
                                    </w:rPr>
                                    <w:t xml:space="preserve">przedsiębiorczości </w:t>
                                  </w:r>
                                  <w:r>
                                    <w:t>lokalnej</w:t>
                                  </w:r>
                                </w:p>
                              </w:tc>
                              <w:tc>
                                <w:tcPr>
                                  <w:tcW w:w="3109" w:type="dxa"/>
                                </w:tcPr>
                                <w:p w:rsidR="00C45E4C" w:rsidRDefault="00392069">
                                  <w:pPr>
                                    <w:pStyle w:val="TableParagraph"/>
                                    <w:spacing w:line="247" w:lineRule="exact"/>
                                    <w:ind w:left="102"/>
                                    <w:rPr>
                                      <w:b/>
                                    </w:rPr>
                                  </w:pPr>
                                  <w:r>
                                    <w:rPr>
                                      <w:b/>
                                    </w:rPr>
                                    <w:t>Zgodność z celami:</w:t>
                                  </w:r>
                                </w:p>
                                <w:p w:rsidR="00C45E4C" w:rsidRDefault="00392069">
                                  <w:pPr>
                                    <w:pStyle w:val="TableParagraph"/>
                                    <w:spacing w:before="1"/>
                                    <w:ind w:left="102" w:right="142"/>
                                  </w:pPr>
                                  <w:r>
                                    <w:t>III.2 Włączanie w obieg gospodarczy oraz ochrona dziedzictwa kulturowego gminy</w:t>
                                  </w:r>
                                </w:p>
                                <w:p w:rsidR="00C45E4C" w:rsidRDefault="00392069">
                                  <w:pPr>
                                    <w:pStyle w:val="TableParagraph"/>
                                    <w:ind w:left="102" w:right="893"/>
                                  </w:pPr>
                                  <w:r>
                                    <w:t>IV.1 Ochrona zasobów przyrodniczych i krajobrazowych Gminy Zabierzów</w:t>
                                  </w:r>
                                </w:p>
                              </w:tc>
                            </w:tr>
                          </w:tbl>
                          <w:p w:rsidR="00C45E4C" w:rsidRDefault="00C45E4C">
                            <w:pPr>
                              <w:pStyle w:val="Tekstpodstawowy"/>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7" o:spid="_x0000_s1083" type="#_x0000_t202" style="position:absolute;margin-left:-1.25pt;margin-top:48.85pt;width:550.95pt;height:735.7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" filled="f" stroked="f">
                <v:textbox inset="0,0,0,0">
                  <w:txbxContent>
                    <w:tbl>
                      <w:tblPr>
                        <w:tblStyle w:val="TableNormal0"/>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57"/>
                        <w:gridCol w:w="3003"/>
                        <w:gridCol w:w="2432"/>
                        <w:gridCol w:w="3109"/>
                      </w:tblGrid>
                      <w:tr w:rsidR="00B25B16">
                        <w:trPr>
                          <w:trHeight w:val="10880"/>
                        </w:trPr>
                        <w:tc>
                          <w:tcPr>
                            <w:tcW w:w="709" w:type="dxa"/>
                            <w:vMerge w:val="restart"/>
                            <w:tcBorders>
                              <w:top w:val="nil"/>
                              <w:left w:val="nil"/>
                              <w:bottom w:val="nil"/>
                            </w:tcBorders>
                            <w:textDirection w:val="btLr"/>
                          </w:tcPr>
                          <w:p w:rsidR="00C45E4C" w:rsidRDefault="00C45E4C">
                            <w:pPr>
                              <w:pStyle w:val="TableParagraph"/>
                              <w:spacing w:before="7"/>
                              <w:rPr>
                                <w:sz w:val="20"/>
                              </w:rPr>
                            </w:pPr>
                          </w:p>
                          <w:p w:rsidR="00C45E4C" w:rsidRDefault="00392069">
                            <w:pPr>
                              <w:pStyle w:val="TableParagraph"/>
                              <w:ind w:left="12"/>
                            </w:pPr>
                            <w:r>
                              <w:t>trona 55</w:t>
                            </w:r>
                          </w:p>
                        </w:tc>
                        <w:tc>
                          <w:tcPr>
                            <w:tcW w:w="1757" w:type="dxa"/>
                            <w:shd w:val="clear" w:color="auto" w:fill="006FC0"/>
                          </w:tcPr>
                          <w:p w:rsidR="00C45E4C" w:rsidRDefault="00C45E4C">
                            <w:pPr>
                              <w:pStyle w:val="TableParagraph"/>
                            </w:pPr>
                          </w:p>
                        </w:tc>
                        <w:tc>
                          <w:tcPr>
                            <w:tcW w:w="3003" w:type="dxa"/>
                          </w:tcPr>
                          <w:p w:rsidR="00C45E4C" w:rsidRDefault="00392069">
                            <w:pPr>
                              <w:pStyle w:val="TableParagraph"/>
                              <w:numPr>
                                <w:ilvl w:val="1"/>
                                <w:numId w:val="40"/>
                              </w:numPr>
                              <w:tabs>
                                <w:tab w:val="left" w:pos="435"/>
                              </w:tabs>
                              <w:ind w:left="371" w:right="100" w:hanging="269"/>
                              <w:jc w:val="both"/>
                            </w:pPr>
                            <w:r>
                              <w:t>Rozwój infrastruktury turystycznej, rekreacyjnej i towarzyszącej</w:t>
                            </w:r>
                          </w:p>
                          <w:p w:rsidR="00C45E4C" w:rsidRDefault="00392069">
                            <w:pPr>
                              <w:pStyle w:val="TableParagraph"/>
                              <w:numPr>
                                <w:ilvl w:val="1"/>
                                <w:numId w:val="40"/>
                              </w:numPr>
                              <w:tabs>
                                <w:tab w:val="left" w:pos="435"/>
                              </w:tabs>
                              <w:ind w:left="371" w:right="100" w:hanging="269"/>
                              <w:jc w:val="both"/>
                            </w:pPr>
                            <w:r>
                              <w:t xml:space="preserve">Rozwój produktów </w:t>
                            </w:r>
                            <w:r>
                              <w:rPr>
                                <w:spacing w:val="-12"/>
                              </w:rPr>
                              <w:t xml:space="preserve">i </w:t>
                            </w:r>
                            <w:r>
                              <w:t>efektywne</w:t>
                            </w:r>
                            <w:r>
                              <w:rPr>
                                <w:spacing w:val="-13"/>
                              </w:rPr>
                              <w:t xml:space="preserve"> </w:t>
                            </w:r>
                            <w:r>
                              <w:t>wykorzystywanie walorów (atrakcji) obszaru funkcjonalnego</w:t>
                            </w:r>
                          </w:p>
                          <w:p w:rsidR="00C45E4C" w:rsidRDefault="00392069">
                            <w:pPr>
                              <w:pStyle w:val="TableParagraph"/>
                              <w:numPr>
                                <w:ilvl w:val="1"/>
                                <w:numId w:val="39"/>
                              </w:numPr>
                              <w:tabs>
                                <w:tab w:val="left" w:pos="473"/>
                              </w:tabs>
                              <w:ind w:left="371" w:right="101" w:hanging="269"/>
                              <w:jc w:val="both"/>
                            </w:pPr>
                            <w:r>
                              <w:t xml:space="preserve">Budowa i promocja </w:t>
                            </w:r>
                            <w:r>
                              <w:rPr>
                                <w:spacing w:val="-4"/>
                              </w:rPr>
                              <w:t xml:space="preserve">marki </w:t>
                            </w:r>
                            <w:r>
                              <w:t xml:space="preserve">obszaru funkcjonalnego </w:t>
                            </w:r>
                            <w:r>
                              <w:rPr>
                                <w:spacing w:val="-8"/>
                              </w:rPr>
                              <w:t xml:space="preserve">na </w:t>
                            </w:r>
                            <w:r>
                              <w:t xml:space="preserve">arenie regionalnej oraz </w:t>
                            </w:r>
                            <w:r>
                              <w:t>międzynarodowej</w:t>
                            </w:r>
                          </w:p>
                          <w:p w:rsidR="00C45E4C" w:rsidRDefault="00392069">
                            <w:pPr>
                              <w:pStyle w:val="TableParagraph"/>
                              <w:numPr>
                                <w:ilvl w:val="1"/>
                                <w:numId w:val="39"/>
                              </w:numPr>
                              <w:tabs>
                                <w:tab w:val="left" w:pos="435"/>
                              </w:tabs>
                              <w:ind w:left="371" w:right="100" w:hanging="269"/>
                              <w:jc w:val="both"/>
                            </w:pPr>
                            <w:r>
                              <w:t>Współpraca i partnerskie zarządzanie ofertą</w:t>
                            </w:r>
                            <w:r>
                              <w:rPr>
                                <w:spacing w:val="-22"/>
                              </w:rPr>
                              <w:t xml:space="preserve"> </w:t>
                            </w:r>
                            <w:r>
                              <w:t>spędzania czasu</w:t>
                            </w:r>
                            <w:r>
                              <w:rPr>
                                <w:spacing w:val="-3"/>
                              </w:rPr>
                              <w:t xml:space="preserve"> </w:t>
                            </w:r>
                            <w:r>
                              <w:t>wolnego</w:t>
                            </w:r>
                          </w:p>
                        </w:tc>
                        <w:tc>
                          <w:tcPr>
                            <w:tcW w:w="2432" w:type="dxa"/>
                          </w:tcPr>
                          <w:p w:rsidR="00C45E4C" w:rsidRDefault="00392069">
                            <w:pPr>
                              <w:pStyle w:val="TableParagraph"/>
                              <w:tabs>
                                <w:tab w:val="left" w:pos="1573"/>
                              </w:tabs>
                              <w:ind w:left="103" w:right="98"/>
                            </w:pPr>
                            <w:r>
                              <w:t xml:space="preserve">III.1 Poprawa sytuacji na lokalnym rynku pracy </w:t>
                            </w:r>
                            <w:r>
                              <w:rPr>
                                <w:spacing w:val="-11"/>
                              </w:rPr>
                              <w:t xml:space="preserve">i </w:t>
                            </w:r>
                            <w:r>
                              <w:t>minimalizowanie negatywnych</w:t>
                            </w:r>
                            <w:r>
                              <w:tab/>
                            </w:r>
                            <w:r>
                              <w:rPr>
                                <w:spacing w:val="-3"/>
                              </w:rPr>
                              <w:t xml:space="preserve">skutków </w:t>
                            </w:r>
                            <w:r>
                              <w:t>bezrobocia</w:t>
                            </w:r>
                          </w:p>
                          <w:p w:rsidR="00C45E4C" w:rsidRDefault="00C45E4C">
                            <w:pPr>
                              <w:pStyle w:val="TableParagraph"/>
                            </w:pPr>
                          </w:p>
                          <w:p w:rsidR="00C45E4C" w:rsidRDefault="00392069">
                            <w:pPr>
                              <w:pStyle w:val="TableParagraph"/>
                              <w:tabs>
                                <w:tab w:val="left" w:pos="1122"/>
                                <w:tab w:val="left" w:pos="1310"/>
                                <w:tab w:val="left" w:pos="1710"/>
                              </w:tabs>
                              <w:ind w:left="103" w:right="100"/>
                              <w:rPr>
                                <w:b/>
                              </w:rPr>
                            </w:pPr>
                            <w:r>
                              <w:rPr>
                                <w:b/>
                              </w:rPr>
                              <w:t>Zgodność</w:t>
                            </w:r>
                            <w:r>
                              <w:rPr>
                                <w:b/>
                              </w:rPr>
                              <w:tab/>
                            </w:r>
                            <w:r>
                              <w:rPr>
                                <w:b/>
                              </w:rPr>
                              <w:tab/>
                              <w:t>z</w:t>
                            </w:r>
                            <w:r>
                              <w:rPr>
                                <w:b/>
                              </w:rPr>
                              <w:tab/>
                            </w:r>
                            <w:r>
                              <w:rPr>
                                <w:b/>
                                <w:spacing w:val="-4"/>
                              </w:rPr>
                              <w:t xml:space="preserve">celami </w:t>
                            </w:r>
                            <w:r>
                              <w:rPr>
                                <w:b/>
                              </w:rPr>
                              <w:t>Zintegrowanego Programu Aktywizacji i</w:t>
                            </w:r>
                            <w:r>
                              <w:rPr>
                                <w:b/>
                              </w:rPr>
                              <w:tab/>
                            </w:r>
                            <w:r>
                              <w:rPr>
                                <w:b/>
                                <w:spacing w:val="-3"/>
                              </w:rPr>
                              <w:t xml:space="preserve">Partycypacji </w:t>
                            </w:r>
                            <w:r>
                              <w:rPr>
                                <w:b/>
                              </w:rPr>
                              <w:t>Społecznej:</w:t>
                            </w:r>
                          </w:p>
                          <w:p w:rsidR="00C45E4C" w:rsidRDefault="00392069">
                            <w:pPr>
                              <w:pStyle w:val="TableParagraph"/>
                              <w:tabs>
                                <w:tab w:val="left" w:pos="1365"/>
                                <w:tab w:val="left" w:pos="1635"/>
                              </w:tabs>
                              <w:ind w:left="103" w:right="97"/>
                            </w:pPr>
                            <w:r>
                              <w:t>I.4</w:t>
                            </w:r>
                            <w:r>
                              <w:tab/>
                            </w:r>
                            <w:r>
                              <w:rPr>
                                <w:spacing w:val="-3"/>
                              </w:rPr>
                              <w:t xml:space="preserve">Efektywne </w:t>
                            </w:r>
                            <w:r>
                              <w:t>wykorzystanie potencjału kulturowego dla rozwoju społeczno- gospodarczego</w:t>
                            </w:r>
                            <w:r>
                              <w:tab/>
                            </w:r>
                            <w:r>
                              <w:rPr>
                                <w:spacing w:val="-3"/>
                              </w:rPr>
                              <w:t xml:space="preserve">obszaru </w:t>
                            </w:r>
                            <w:r>
                              <w:t>funkcjonalnego</w:t>
                            </w:r>
                          </w:p>
                        </w:tc>
                        <w:tc>
                          <w:tcPr>
                            <w:tcW w:w="3109" w:type="dxa"/>
                          </w:tcPr>
                          <w:p w:rsidR="00C45E4C" w:rsidRDefault="00392069">
                            <w:pPr>
                              <w:pStyle w:val="TableParagraph"/>
                              <w:tabs>
                                <w:tab w:val="left" w:pos="2311"/>
                              </w:tabs>
                              <w:ind w:left="371" w:right="101"/>
                              <w:jc w:val="both"/>
                            </w:pPr>
                            <w:r>
                              <w:t>społecznej</w:t>
                            </w:r>
                            <w:r>
                              <w:tab/>
                            </w:r>
                            <w:r>
                              <w:rPr>
                                <w:spacing w:val="-3"/>
                              </w:rPr>
                              <w:t xml:space="preserve">obszaru </w:t>
                            </w:r>
                            <w:r>
                              <w:t>funkcjonalnego</w:t>
                            </w:r>
                          </w:p>
                          <w:p w:rsidR="00C45E4C" w:rsidRDefault="00392069">
                            <w:pPr>
                              <w:pStyle w:val="TableParagraph"/>
                              <w:numPr>
                                <w:ilvl w:val="1"/>
                                <w:numId w:val="38"/>
                              </w:numPr>
                              <w:tabs>
                                <w:tab w:val="left" w:pos="434"/>
                                <w:tab w:val="left" w:pos="2617"/>
                              </w:tabs>
                              <w:ind w:right="99" w:hanging="269"/>
                              <w:jc w:val="both"/>
                            </w:pPr>
                            <w:r>
                              <w:t>Wspieranie aktywności obywatelskiej</w:t>
                            </w:r>
                            <w:r>
                              <w:tab/>
                            </w:r>
                            <w:r>
                              <w:rPr>
                                <w:spacing w:val="-5"/>
                              </w:rPr>
                              <w:t>oraz</w:t>
                            </w:r>
                          </w:p>
                          <w:p w:rsidR="00C45E4C" w:rsidRDefault="00392069">
                            <w:pPr>
                              <w:pStyle w:val="TableParagraph"/>
                              <w:tabs>
                                <w:tab w:val="left" w:pos="2067"/>
                              </w:tabs>
                              <w:ind w:left="371" w:right="102"/>
                              <w:jc w:val="both"/>
                            </w:pPr>
                            <w:r>
                              <w:t>partycypacji</w:t>
                            </w:r>
                            <w:r>
                              <w:tab/>
                            </w:r>
                            <w:r>
                              <w:rPr>
                                <w:spacing w:val="-3"/>
                              </w:rPr>
                              <w:t xml:space="preserve">społecznej </w:t>
                            </w:r>
                            <w:r>
                              <w:t>mieszkańców</w:t>
                            </w:r>
                          </w:p>
                          <w:p w:rsidR="00C45E4C" w:rsidRDefault="00392069">
                            <w:pPr>
                              <w:pStyle w:val="TableParagraph"/>
                              <w:numPr>
                                <w:ilvl w:val="1"/>
                                <w:numId w:val="38"/>
                              </w:numPr>
                              <w:tabs>
                                <w:tab w:val="left" w:pos="434"/>
                              </w:tabs>
                              <w:ind w:right="101" w:hanging="269"/>
                              <w:jc w:val="both"/>
                            </w:pPr>
                            <w:r>
                              <w:t>System usług publicznych, dostosowany do potrzeb i struktury</w:t>
                            </w:r>
                            <w:r>
                              <w:rPr>
                                <w:spacing w:val="-1"/>
                              </w:rPr>
                              <w:t xml:space="preserve"> </w:t>
                            </w:r>
                            <w:r>
                              <w:t>społeczeństwa</w:t>
                            </w:r>
                          </w:p>
                          <w:p w:rsidR="00C45E4C" w:rsidRDefault="00C45E4C">
                            <w:pPr>
                              <w:pStyle w:val="TableParagraph"/>
                              <w:spacing w:before="10"/>
                              <w:rPr>
                                <w:sz w:val="21"/>
                              </w:rPr>
                            </w:pPr>
                          </w:p>
                          <w:p w:rsidR="00C45E4C" w:rsidRDefault="00392069">
                            <w:pPr>
                              <w:pStyle w:val="TableParagraph"/>
                              <w:tabs>
                                <w:tab w:val="left" w:pos="1648"/>
                                <w:tab w:val="left" w:pos="2384"/>
                              </w:tabs>
                              <w:ind w:left="102"/>
                              <w:jc w:val="both"/>
                              <w:rPr>
                                <w:b/>
                              </w:rPr>
                            </w:pPr>
                            <w:r>
                              <w:rPr>
                                <w:b/>
                              </w:rPr>
                              <w:t>Zgodność</w:t>
                            </w:r>
                            <w:r>
                              <w:rPr>
                                <w:b/>
                              </w:rPr>
                              <w:tab/>
                              <w:t>z</w:t>
                            </w:r>
                            <w:r>
                              <w:rPr>
                                <w:b/>
                              </w:rPr>
                              <w:tab/>
                              <w:t>celami</w:t>
                            </w:r>
                          </w:p>
                          <w:p w:rsidR="00C45E4C" w:rsidRDefault="00392069">
                            <w:pPr>
                              <w:pStyle w:val="TableParagraph"/>
                              <w:tabs>
                                <w:tab w:val="left" w:pos="2189"/>
                              </w:tabs>
                              <w:spacing w:before="1"/>
                              <w:ind w:left="102" w:right="100"/>
                              <w:jc w:val="both"/>
                              <w:rPr>
                                <w:b/>
                              </w:rPr>
                            </w:pPr>
                            <w:r>
                              <w:rPr>
                                <w:b/>
                              </w:rPr>
                              <w:t>Zintegrowanej</w:t>
                            </w:r>
                            <w:r>
                              <w:rPr>
                                <w:b/>
                              </w:rPr>
                              <w:tab/>
                            </w:r>
                            <w:r>
                              <w:rPr>
                                <w:b/>
                                <w:spacing w:val="-3"/>
                              </w:rPr>
                              <w:t xml:space="preserve">Strategii </w:t>
                            </w:r>
                            <w:r>
                              <w:rPr>
                                <w:b/>
                              </w:rPr>
                              <w:t>Rozwoju Oferty Czasu Wolnego:</w:t>
                            </w:r>
                          </w:p>
                          <w:p w:rsidR="00C45E4C" w:rsidRDefault="00392069">
                            <w:pPr>
                              <w:pStyle w:val="TableParagraph"/>
                              <w:ind w:left="371" w:right="101" w:hanging="269"/>
                              <w:jc w:val="both"/>
                            </w:pPr>
                            <w:r>
                              <w:t>3.1 Ochrona i zachowanie środowiska naturalnego</w:t>
                            </w:r>
                          </w:p>
                          <w:p w:rsidR="00C45E4C" w:rsidRDefault="00392069">
                            <w:pPr>
                              <w:pStyle w:val="TableParagraph"/>
                              <w:ind w:left="371" w:right="101" w:hanging="269"/>
                              <w:jc w:val="both"/>
                            </w:pPr>
                            <w:r>
                              <w:t>3.3 Rewitalizacja i ochrona przestrzeni kulturow</w:t>
                            </w:r>
                            <w:r>
                              <w:t>ej</w:t>
                            </w:r>
                          </w:p>
                          <w:p w:rsidR="00C45E4C" w:rsidRDefault="00C45E4C">
                            <w:pPr>
                              <w:pStyle w:val="TableParagraph"/>
                            </w:pPr>
                          </w:p>
                          <w:p w:rsidR="00C45E4C" w:rsidRDefault="00392069">
                            <w:pPr>
                              <w:pStyle w:val="TableParagraph"/>
                              <w:tabs>
                                <w:tab w:val="left" w:pos="1648"/>
                                <w:tab w:val="left" w:pos="2384"/>
                              </w:tabs>
                              <w:ind w:left="102" w:right="100"/>
                              <w:jc w:val="both"/>
                              <w:rPr>
                                <w:b/>
                              </w:rPr>
                            </w:pPr>
                            <w:r>
                              <w:rPr>
                                <w:b/>
                              </w:rPr>
                              <w:t>Zgodność</w:t>
                            </w:r>
                            <w:r>
                              <w:rPr>
                                <w:b/>
                              </w:rPr>
                              <w:tab/>
                              <w:t>z</w:t>
                            </w:r>
                            <w:r>
                              <w:rPr>
                                <w:b/>
                              </w:rPr>
                              <w:tab/>
                            </w:r>
                            <w:r>
                              <w:rPr>
                                <w:b/>
                                <w:spacing w:val="-4"/>
                              </w:rPr>
                              <w:t xml:space="preserve">celami </w:t>
                            </w:r>
                            <w:r>
                              <w:rPr>
                                <w:b/>
                              </w:rPr>
                              <w:t xml:space="preserve">Zintegrowanego </w:t>
                            </w:r>
                            <w:r>
                              <w:rPr>
                                <w:b/>
                                <w:spacing w:val="-3"/>
                              </w:rPr>
                              <w:t xml:space="preserve">Programu </w:t>
                            </w:r>
                            <w:r>
                              <w:rPr>
                                <w:b/>
                              </w:rPr>
                              <w:t xml:space="preserve">Aktywizacji i </w:t>
                            </w:r>
                            <w:r>
                              <w:rPr>
                                <w:b/>
                                <w:spacing w:val="-3"/>
                              </w:rPr>
                              <w:t xml:space="preserve">Partycypacji </w:t>
                            </w:r>
                            <w:r>
                              <w:rPr>
                                <w:b/>
                              </w:rPr>
                              <w:t>Społecznej:</w:t>
                            </w:r>
                          </w:p>
                          <w:p w:rsidR="00C45E4C" w:rsidRDefault="00392069">
                            <w:pPr>
                              <w:pStyle w:val="TableParagraph"/>
                              <w:numPr>
                                <w:ilvl w:val="1"/>
                                <w:numId w:val="37"/>
                              </w:numPr>
                              <w:tabs>
                                <w:tab w:val="left" w:pos="396"/>
                              </w:tabs>
                              <w:ind w:right="101" w:hanging="269"/>
                              <w:jc w:val="both"/>
                            </w:pPr>
                            <w:r>
                              <w:t xml:space="preserve">Edukacja obywatelska </w:t>
                            </w:r>
                            <w:r>
                              <w:rPr>
                                <w:spacing w:val="-3"/>
                              </w:rPr>
                              <w:t xml:space="preserve">oraz </w:t>
                            </w:r>
                            <w:r>
                              <w:t>promocja aktywności i partycypacji społecznej</w:t>
                            </w:r>
                          </w:p>
                          <w:p w:rsidR="00C45E4C" w:rsidRDefault="00392069">
                            <w:pPr>
                              <w:pStyle w:val="TableParagraph"/>
                              <w:numPr>
                                <w:ilvl w:val="1"/>
                                <w:numId w:val="37"/>
                              </w:numPr>
                              <w:tabs>
                                <w:tab w:val="left" w:pos="396"/>
                                <w:tab w:val="left" w:pos="2249"/>
                              </w:tabs>
                              <w:spacing w:before="1"/>
                              <w:ind w:right="102" w:hanging="269"/>
                              <w:jc w:val="both"/>
                            </w:pPr>
                            <w:r>
                              <w:t>Wzmocnienie</w:t>
                            </w:r>
                            <w:r>
                              <w:tab/>
                            </w:r>
                            <w:r>
                              <w:rPr>
                                <w:spacing w:val="-3"/>
                              </w:rPr>
                              <w:t xml:space="preserve">edukacji </w:t>
                            </w:r>
                            <w:r>
                              <w:t>medialnej i kulturalnej</w:t>
                            </w:r>
                          </w:p>
                          <w:p w:rsidR="00C45E4C" w:rsidRDefault="00392069">
                            <w:pPr>
                              <w:pStyle w:val="TableParagraph"/>
                              <w:numPr>
                                <w:ilvl w:val="1"/>
                                <w:numId w:val="37"/>
                              </w:numPr>
                              <w:tabs>
                                <w:tab w:val="left" w:pos="396"/>
                              </w:tabs>
                              <w:ind w:right="101" w:hanging="269"/>
                              <w:jc w:val="both"/>
                            </w:pPr>
                            <w:r>
                              <w:t xml:space="preserve">Wzmocnienie tożsamości lokalnej, integracji i </w:t>
                            </w:r>
                            <w:r>
                              <w:t>solidarności społecznej</w:t>
                            </w:r>
                          </w:p>
                          <w:p w:rsidR="00C45E4C" w:rsidRDefault="00392069">
                            <w:pPr>
                              <w:pStyle w:val="TableParagraph"/>
                              <w:numPr>
                                <w:ilvl w:val="1"/>
                                <w:numId w:val="37"/>
                              </w:numPr>
                              <w:tabs>
                                <w:tab w:val="left" w:pos="396"/>
                                <w:tab w:val="left" w:pos="2043"/>
                                <w:tab w:val="left" w:pos="2312"/>
                              </w:tabs>
                              <w:ind w:right="100" w:hanging="269"/>
                              <w:jc w:val="both"/>
                            </w:pPr>
                            <w:r>
                              <w:t>Efektywne wykorzystanie potencjału kulturowego dla rozwoju</w:t>
                            </w:r>
                            <w:r>
                              <w:tab/>
                            </w:r>
                            <w:r>
                              <w:rPr>
                                <w:spacing w:val="-3"/>
                              </w:rPr>
                              <w:t xml:space="preserve">społeczno- </w:t>
                            </w:r>
                            <w:r>
                              <w:t>gospodarczego</w:t>
                            </w:r>
                            <w:r>
                              <w:tab/>
                            </w:r>
                            <w:r>
                              <w:tab/>
                            </w:r>
                            <w:r>
                              <w:rPr>
                                <w:spacing w:val="-4"/>
                              </w:rPr>
                              <w:t xml:space="preserve">obszaru </w:t>
                            </w:r>
                            <w:r>
                              <w:t>funkcjonalnego</w:t>
                            </w:r>
                          </w:p>
                          <w:p w:rsidR="00C45E4C" w:rsidRDefault="00392069">
                            <w:pPr>
                              <w:pStyle w:val="TableParagraph"/>
                              <w:tabs>
                                <w:tab w:val="left" w:pos="2019"/>
                                <w:tab w:val="left" w:pos="2273"/>
                              </w:tabs>
                              <w:ind w:left="371" w:right="101" w:hanging="269"/>
                            </w:pPr>
                            <w:r>
                              <w:t>II.2</w:t>
                            </w:r>
                            <w:r>
                              <w:rPr>
                                <w:spacing w:val="-1"/>
                              </w:rPr>
                              <w:t xml:space="preserve"> </w:t>
                            </w:r>
                            <w:r>
                              <w:t>Wspieranie</w:t>
                            </w:r>
                            <w:r>
                              <w:tab/>
                            </w:r>
                            <w:r>
                              <w:tab/>
                            </w:r>
                            <w:r>
                              <w:rPr>
                                <w:spacing w:val="-4"/>
                              </w:rPr>
                              <w:t xml:space="preserve">rozwoju </w:t>
                            </w:r>
                            <w:r>
                              <w:t>instytucjonalnego, profesjonalizacji i integracji sektorowej</w:t>
                            </w:r>
                            <w:r>
                              <w:tab/>
                            </w:r>
                            <w:r>
                              <w:rPr>
                                <w:spacing w:val="-3"/>
                              </w:rPr>
                              <w:t xml:space="preserve">organizacji </w:t>
                            </w:r>
                            <w:r>
                              <w:t xml:space="preserve">pozarządowych oraz innych </w:t>
                            </w:r>
                            <w:r>
                              <w:t>inicjatyw</w:t>
                            </w:r>
                            <w:r>
                              <w:rPr>
                                <w:spacing w:val="-2"/>
                              </w:rPr>
                              <w:t xml:space="preserve"> </w:t>
                            </w:r>
                            <w:r>
                              <w:t>obywatelskich</w:t>
                            </w:r>
                          </w:p>
                        </w:tc>
                      </w:tr>
                      <w:tr w:rsidR="00B25B16">
                        <w:trPr>
                          <w:trHeight w:val="1516"/>
                        </w:trPr>
                        <w:tc>
                          <w:tcPr>
                            <w:tcW w:w="709" w:type="dxa"/>
                            <w:vMerge/>
                            <w:tcBorders>
                              <w:top w:val="nil"/>
                              <w:left w:val="nil"/>
                              <w:bottom w:val="nil"/>
                            </w:tcBorders>
                            <w:textDirection w:val="btLr"/>
                          </w:tcPr>
                          <w:p w:rsidR="00C45E4C" w:rsidRDefault="00C45E4C">
                            <w:pPr>
                              <w:rPr>
                                <w:sz w:val="2"/>
                                <w:szCs w:val="2"/>
                              </w:rPr>
                            </w:pPr>
                          </w:p>
                        </w:tc>
                        <w:tc>
                          <w:tcPr>
                            <w:tcW w:w="1757" w:type="dxa"/>
                            <w:shd w:val="clear" w:color="auto" w:fill="006FC0"/>
                          </w:tcPr>
                          <w:p w:rsidR="00C45E4C" w:rsidRDefault="00C45E4C">
                            <w:pPr>
                              <w:pStyle w:val="TableParagraph"/>
                              <w:spacing w:before="8"/>
                              <w:rPr>
                                <w:sz w:val="21"/>
                              </w:rPr>
                            </w:pPr>
                          </w:p>
                          <w:p w:rsidR="00C45E4C" w:rsidRDefault="00392069">
                            <w:pPr>
                              <w:pStyle w:val="TableParagraph"/>
                              <w:spacing w:before="1"/>
                              <w:ind w:left="105" w:right="104" w:hanging="3"/>
                              <w:jc w:val="center"/>
                              <w:rPr>
                                <w:b/>
                              </w:rPr>
                            </w:pPr>
                            <w:r>
                              <w:rPr>
                                <w:b/>
                                <w:color w:val="FFFFFF"/>
                              </w:rPr>
                              <w:t>Strategia Rozwoju Gminy Skawina na lata 2014-2020</w:t>
                            </w:r>
                          </w:p>
                        </w:tc>
                        <w:tc>
                          <w:tcPr>
                            <w:tcW w:w="3003" w:type="dxa"/>
                          </w:tcPr>
                          <w:p w:rsidR="00C45E4C" w:rsidRDefault="00392069">
                            <w:pPr>
                              <w:pStyle w:val="TableParagraph"/>
                              <w:spacing w:line="251" w:lineRule="exact"/>
                              <w:ind w:left="103"/>
                              <w:rPr>
                                <w:b/>
                              </w:rPr>
                            </w:pPr>
                            <w:r>
                              <w:rPr>
                                <w:b/>
                              </w:rPr>
                              <w:t>Zgodność z celami:</w:t>
                            </w:r>
                          </w:p>
                          <w:p w:rsidR="00C45E4C" w:rsidRDefault="00392069">
                            <w:pPr>
                              <w:pStyle w:val="TableParagraph"/>
                              <w:ind w:left="103" w:right="84"/>
                            </w:pPr>
                            <w:r>
                              <w:t>2.2 Zrównoważony rozwój infrastruktury rekreacyjnej oraz oferty czasu wolnego</w:t>
                            </w:r>
                          </w:p>
                          <w:p w:rsidR="00C45E4C" w:rsidRDefault="00392069">
                            <w:pPr>
                              <w:pStyle w:val="TableParagraph"/>
                              <w:spacing w:line="256" w:lineRule="exact"/>
                              <w:ind w:left="103" w:right="167"/>
                            </w:pPr>
                            <w:r>
                              <w:t>3.2 Rozwój oferty kulturalnej i rekreacyjno-sportowej</w:t>
                            </w:r>
                          </w:p>
                        </w:tc>
                        <w:tc>
                          <w:tcPr>
                            <w:tcW w:w="2432" w:type="dxa"/>
                          </w:tcPr>
                          <w:p w:rsidR="00C45E4C" w:rsidRDefault="00392069">
                            <w:pPr>
                              <w:pStyle w:val="TableParagraph"/>
                              <w:spacing w:line="251" w:lineRule="exact"/>
                              <w:ind w:left="103"/>
                              <w:rPr>
                                <w:b/>
                              </w:rPr>
                            </w:pPr>
                            <w:r>
                              <w:rPr>
                                <w:b/>
                              </w:rPr>
                              <w:t>Zgodność z celami:</w:t>
                            </w:r>
                          </w:p>
                          <w:p w:rsidR="00C45E4C" w:rsidRDefault="00392069">
                            <w:pPr>
                              <w:pStyle w:val="TableParagraph"/>
                              <w:ind w:left="103" w:right="264"/>
                            </w:pPr>
                            <w:r>
                              <w:t xml:space="preserve">1.1 </w:t>
                            </w:r>
                            <w:r>
                              <w:t>Budowa potencjału gospodarczego</w:t>
                            </w:r>
                          </w:p>
                        </w:tc>
                        <w:tc>
                          <w:tcPr>
                            <w:tcW w:w="3109" w:type="dxa"/>
                          </w:tcPr>
                          <w:p w:rsidR="00C45E4C" w:rsidRDefault="00392069">
                            <w:pPr>
                              <w:pStyle w:val="TableParagraph"/>
                              <w:spacing w:line="251" w:lineRule="exact"/>
                              <w:ind w:left="102"/>
                              <w:rPr>
                                <w:b/>
                              </w:rPr>
                            </w:pPr>
                            <w:r>
                              <w:rPr>
                                <w:b/>
                              </w:rPr>
                              <w:t>Zgodność z celami:</w:t>
                            </w:r>
                          </w:p>
                          <w:p w:rsidR="00C45E4C" w:rsidRDefault="00392069">
                            <w:pPr>
                              <w:pStyle w:val="TableParagraph"/>
                              <w:ind w:left="102" w:right="288"/>
                            </w:pPr>
                            <w:r>
                              <w:t>2.1 Skuteczny system ochrony środowiska</w:t>
                            </w:r>
                          </w:p>
                          <w:p w:rsidR="00C45E4C" w:rsidRDefault="00392069">
                            <w:pPr>
                              <w:pStyle w:val="TableParagraph"/>
                              <w:ind w:left="102" w:right="233"/>
                            </w:pPr>
                            <w:r>
                              <w:t>2.3 Wzmacnianie świadomości ekologicznej mieszkańców</w:t>
                            </w:r>
                          </w:p>
                        </w:tc>
                      </w:tr>
                      <w:tr w:rsidR="00B25B16">
                        <w:trPr>
                          <w:trHeight w:val="2272"/>
                        </w:trPr>
                        <w:tc>
                          <w:tcPr>
                            <w:tcW w:w="709" w:type="dxa"/>
                            <w:vMerge/>
                            <w:tcBorders>
                              <w:top w:val="nil"/>
                              <w:left w:val="nil"/>
                              <w:bottom w:val="nil"/>
                            </w:tcBorders>
                            <w:textDirection w:val="btLr"/>
                          </w:tcPr>
                          <w:p w:rsidR="00C45E4C" w:rsidRDefault="00C45E4C">
                            <w:pPr>
                              <w:rPr>
                                <w:sz w:val="2"/>
                                <w:szCs w:val="2"/>
                              </w:rPr>
                            </w:pPr>
                          </w:p>
                        </w:tc>
                        <w:tc>
                          <w:tcPr>
                            <w:tcW w:w="1757" w:type="dxa"/>
                            <w:shd w:val="clear" w:color="auto" w:fill="006FC0"/>
                          </w:tcPr>
                          <w:p w:rsidR="00C45E4C" w:rsidRDefault="00C45E4C">
                            <w:pPr>
                              <w:pStyle w:val="TableParagraph"/>
                              <w:rPr>
                                <w:sz w:val="24"/>
                              </w:rPr>
                            </w:pPr>
                          </w:p>
                          <w:p w:rsidR="00C45E4C" w:rsidRDefault="00C45E4C">
                            <w:pPr>
                              <w:pStyle w:val="TableParagraph"/>
                              <w:spacing w:before="6"/>
                              <w:rPr>
                                <w:sz w:val="30"/>
                              </w:rPr>
                            </w:pPr>
                          </w:p>
                          <w:p w:rsidR="00C45E4C" w:rsidRDefault="00392069">
                            <w:pPr>
                              <w:pStyle w:val="TableParagraph"/>
                              <w:ind w:left="105" w:right="104" w:hanging="4"/>
                              <w:jc w:val="center"/>
                              <w:rPr>
                                <w:b/>
                              </w:rPr>
                            </w:pPr>
                            <w:r>
                              <w:rPr>
                                <w:b/>
                                <w:color w:val="FFFFFF"/>
                              </w:rPr>
                              <w:t>Strategii Rozwoju Gminy Zabierzów na lata 2014-2020</w:t>
                            </w:r>
                          </w:p>
                        </w:tc>
                        <w:tc>
                          <w:tcPr>
                            <w:tcW w:w="3003" w:type="dxa"/>
                          </w:tcPr>
                          <w:p w:rsidR="00C45E4C" w:rsidRDefault="00392069">
                            <w:pPr>
                              <w:pStyle w:val="TableParagraph"/>
                              <w:spacing w:line="247" w:lineRule="exact"/>
                              <w:ind w:left="103"/>
                              <w:rPr>
                                <w:b/>
                              </w:rPr>
                            </w:pPr>
                            <w:r>
                              <w:rPr>
                                <w:b/>
                              </w:rPr>
                              <w:t>Zgodność z celami:</w:t>
                            </w:r>
                          </w:p>
                          <w:p w:rsidR="00C45E4C" w:rsidRDefault="00392069">
                            <w:pPr>
                              <w:pStyle w:val="TableParagraph"/>
                              <w:spacing w:before="1"/>
                              <w:ind w:left="103" w:right="114"/>
                            </w:pPr>
                            <w:r>
                              <w:t>II.2 Rozwój oferty kulturalnej i rekreacyjno sportowej</w:t>
                            </w:r>
                          </w:p>
                          <w:p w:rsidR="00C45E4C" w:rsidRDefault="00392069">
                            <w:pPr>
                              <w:pStyle w:val="TableParagraph"/>
                              <w:spacing w:before="1"/>
                              <w:ind w:left="103" w:right="106"/>
                            </w:pPr>
                            <w:r>
                              <w:t>III.1 Rozwój infrastruktury oraz spójnej oferty turystycznej i rekreacyjnej</w:t>
                            </w:r>
                          </w:p>
                          <w:p w:rsidR="00C45E4C" w:rsidRDefault="00392069">
                            <w:pPr>
                              <w:pStyle w:val="TableParagraph"/>
                              <w:ind w:left="103" w:right="579"/>
                            </w:pPr>
                            <w:r>
                              <w:t>IV.2 Wysoka wewnętrzna i zewnętrzna dostępność</w:t>
                            </w:r>
                          </w:p>
                          <w:p w:rsidR="00C45E4C" w:rsidRDefault="00392069">
                            <w:pPr>
                              <w:pStyle w:val="TableParagraph"/>
                              <w:spacing w:line="233" w:lineRule="exact"/>
                              <w:ind w:left="103"/>
                            </w:pPr>
                            <w:r>
                              <w:t>komunikacyjna</w:t>
                            </w:r>
                          </w:p>
                        </w:tc>
                        <w:tc>
                          <w:tcPr>
                            <w:tcW w:w="2432" w:type="dxa"/>
                          </w:tcPr>
                          <w:p w:rsidR="00C45E4C" w:rsidRDefault="00392069">
                            <w:pPr>
                              <w:pStyle w:val="TableParagraph"/>
                              <w:spacing w:line="247" w:lineRule="exact"/>
                              <w:ind w:left="103"/>
                              <w:rPr>
                                <w:b/>
                              </w:rPr>
                            </w:pPr>
                            <w:r>
                              <w:rPr>
                                <w:b/>
                              </w:rPr>
                              <w:t>Zgodność z celami:</w:t>
                            </w:r>
                          </w:p>
                          <w:p w:rsidR="00C45E4C" w:rsidRDefault="00392069">
                            <w:pPr>
                              <w:pStyle w:val="TableParagraph"/>
                              <w:numPr>
                                <w:ilvl w:val="1"/>
                                <w:numId w:val="36"/>
                              </w:numPr>
                              <w:tabs>
                                <w:tab w:val="left" w:pos="396"/>
                              </w:tabs>
                              <w:spacing w:before="1"/>
                              <w:ind w:right="665" w:firstLine="0"/>
                            </w:pPr>
                            <w:r>
                              <w:rPr>
                                <w:spacing w:val="-3"/>
                              </w:rPr>
                              <w:t xml:space="preserve">Konkurencyjna </w:t>
                            </w:r>
                            <w:r>
                              <w:t>i innowacyjna gospodarka</w:t>
                            </w:r>
                          </w:p>
                          <w:p w:rsidR="00C45E4C" w:rsidRDefault="00392069">
                            <w:pPr>
                              <w:pStyle w:val="TableParagraph"/>
                              <w:numPr>
                                <w:ilvl w:val="1"/>
                                <w:numId w:val="36"/>
                              </w:numPr>
                              <w:tabs>
                                <w:tab w:val="left" w:pos="396"/>
                              </w:tabs>
                              <w:ind w:right="679" w:firstLine="0"/>
                            </w:pPr>
                            <w:r>
                              <w:t>Rozwój</w:t>
                            </w:r>
                            <w:r>
                              <w:t xml:space="preserve"> </w:t>
                            </w:r>
                            <w:r>
                              <w:rPr>
                                <w:spacing w:val="-1"/>
                              </w:rPr>
                              <w:t xml:space="preserve">przedsiębiorczości </w:t>
                            </w:r>
                            <w:r>
                              <w:t>lokalnej</w:t>
                            </w:r>
                          </w:p>
                        </w:tc>
                        <w:tc>
                          <w:tcPr>
                            <w:tcW w:w="3109" w:type="dxa"/>
                          </w:tcPr>
                          <w:p w:rsidR="00C45E4C" w:rsidRDefault="00392069">
                            <w:pPr>
                              <w:pStyle w:val="TableParagraph"/>
                              <w:spacing w:line="247" w:lineRule="exact"/>
                              <w:ind w:left="102"/>
                              <w:rPr>
                                <w:b/>
                              </w:rPr>
                            </w:pPr>
                            <w:r>
                              <w:rPr>
                                <w:b/>
                              </w:rPr>
                              <w:t>Zgodność z celami:</w:t>
                            </w:r>
                          </w:p>
                          <w:p w:rsidR="00C45E4C" w:rsidRDefault="00392069">
                            <w:pPr>
                              <w:pStyle w:val="TableParagraph"/>
                              <w:spacing w:before="1"/>
                              <w:ind w:left="102" w:right="142"/>
                            </w:pPr>
                            <w:r>
                              <w:t>III.2 Włączanie w obieg gospodarczy oraz ochrona dziedzictwa kulturowego gminy</w:t>
                            </w:r>
                          </w:p>
                          <w:p w:rsidR="00C45E4C" w:rsidRDefault="00392069">
                            <w:pPr>
                              <w:pStyle w:val="TableParagraph"/>
                              <w:ind w:left="102" w:right="893"/>
                            </w:pPr>
                            <w:r>
                              <w:t>IV.1 Ochrona zasobów przyrodniczych i krajobrazowych Gminy Zabierzów</w:t>
                            </w:r>
                          </w:p>
                        </w:tc>
                      </w:tr>
                    </w:tbl>
                    <w:p w:rsidR="00C45E4C" w:rsidRDefault="00C45E4C">
                      <w:pPr>
                        <w:pStyle w:val="Tekstpodstawowy"/>
                      </w:pPr>
                    </w:p>
                  </w:txbxContent>
                </v:textbox>
                <w10:wrap anchorx="page" anchory="page"/>
              </v:shape>
            </w:pict>
          </mc:Fallback>
        </mc:AlternateContent>
      </w: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spacing w:before="3"/>
        <w:rPr>
          <w:sz w:val="28"/>
        </w:rPr>
      </w:pPr>
    </w:p>
    <w:p w:rsidR="009B0403" w:rsidRDefault="00392069">
      <w:pPr>
        <w:pStyle w:val="Tekstpodstawowy"/>
        <w:spacing w:line="20" w:lineRule="exact"/>
        <w:rPr>
          <w:sz w:val="2"/>
        </w:rPr>
      </w:pPr>
      <w:r>
        <w:rPr>
          <w:noProof/>
          <w:sz w:val="2"/>
        </w:rPr>
        <mc:AlternateContent>
          <mc:Choice Requires="wpg">
            <w:drawing>
              <wp:inline distT="0" distB="0" distL="0" distR="0">
                <wp:extent cx="417830" cy="6350"/>
                <wp:effectExtent l="0" t="0" r="1270" b="6350"/>
                <wp:docPr id="37" name="Group 35"/>
                <wp:cNvGraphicFramePr/>
                <a:graphic xmlns:a="http://schemas.openxmlformats.org/drawingml/2006/main">
                  <a:graphicData uri="http://schemas.microsoft.com/office/word/2010/wordprocessingGroup">
                    <wpg:wgp>
                      <wpg:cNvGrpSpPr/>
                      <wpg:grpSpPr>
                        <a:xfrm>
                          <a:off x="0" y="0"/>
                          <a:ext cx="417830" cy="6350"/>
                          <a:chOff x="0" y="0"/>
                          <a:chExt cx="658" cy="10"/>
                        </a:xfrm>
                      </wpg:grpSpPr>
                      <wps:wsp>
                        <wps:cNvPr id="38" name="Rectangle 36"/>
                        <wps:cNvSpPr>
                          <a:spLocks noChangeArrowheads="1"/>
                        </wps:cNvSpPr>
                        <wps:spPr bwMode="auto">
                          <a:xfrm>
                            <a:off x="0" y="0"/>
                            <a:ext cx="658" cy="1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35" o:spid="_x0000_i1112" style="width:32.9pt;height:0.5pt;mso-position-horizontal-relative:char;mso-position-vertical-relative:line" coordsize="658,10">
                <v:rect id="Rectangle 36" o:spid="_x0000_s1113" style="width:658;height:10;mso-wrap-style:square;position:absolute;v-text-anchor:top;visibility:visible" fillcolor="#d7d7d7" stroked="f"/>
                <w10:wrap type="none"/>
                <w10:anchorlock/>
              </v:group>
            </w:pict>
          </mc:Fallback>
        </mc:AlternateContent>
      </w:r>
    </w:p>
    <w:p w:rsidR="009B0403" w:rsidRDefault="009B0403">
      <w:pPr>
        <w:spacing w:line="20" w:lineRule="exact"/>
        <w:rPr>
          <w:sz w:val="2"/>
        </w:rPr>
        <w:sectPr w:rsidR="009B0403">
          <w:pgSz w:w="11910" w:h="16840"/>
          <w:pgMar w:top="960" w:right="440" w:bottom="280" w:left="0" w:header="708" w:footer="708" w:gutter="0"/>
          <w:cols w:space="708"/>
        </w:sectPr>
      </w:pPr>
    </w:p>
    <w:tbl>
      <w:tblPr>
        <w:tblStyle w:val="TableNormal0"/>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3003"/>
        <w:gridCol w:w="2432"/>
        <w:gridCol w:w="3109"/>
      </w:tblGrid>
      <w:tr w:rsidR="00B25B16">
        <w:trPr>
          <w:trHeight w:val="1264"/>
        </w:trPr>
        <w:tc>
          <w:tcPr>
            <w:tcW w:w="1757" w:type="dxa"/>
            <w:shd w:val="clear" w:color="auto" w:fill="006FC0"/>
          </w:tcPr>
          <w:p w:rsidR="009B0403" w:rsidRDefault="00392069">
            <w:pPr>
              <w:pStyle w:val="TableParagraph"/>
              <w:ind w:left="110" w:right="99" w:hanging="3"/>
              <w:jc w:val="center"/>
              <w:rPr>
                <w:b/>
              </w:rPr>
            </w:pPr>
            <w:r>
              <w:rPr>
                <w:b/>
                <w:color w:val="FFFFFF"/>
              </w:rPr>
              <w:lastRenderedPageBreak/>
              <w:t xml:space="preserve">Strategia Rozwoju </w:t>
            </w:r>
            <w:r>
              <w:rPr>
                <w:b/>
                <w:color w:val="FFFFFF"/>
                <w:spacing w:val="-4"/>
              </w:rPr>
              <w:t xml:space="preserve">Gminy </w:t>
            </w:r>
            <w:r>
              <w:rPr>
                <w:b/>
                <w:color w:val="FFFFFF"/>
              </w:rPr>
              <w:t>Świątniki Górne na</w:t>
            </w:r>
            <w:r>
              <w:rPr>
                <w:b/>
                <w:color w:val="FFFFFF"/>
                <w:spacing w:val="-1"/>
              </w:rPr>
              <w:t xml:space="preserve"> </w:t>
            </w:r>
            <w:r>
              <w:rPr>
                <w:b/>
                <w:color w:val="FFFFFF"/>
              </w:rPr>
              <w:t>lata</w:t>
            </w:r>
          </w:p>
          <w:p w:rsidR="009B0403" w:rsidRDefault="00392069">
            <w:pPr>
              <w:pStyle w:val="TableParagraph"/>
              <w:spacing w:line="233" w:lineRule="exact"/>
              <w:ind w:left="112" w:right="102"/>
              <w:jc w:val="center"/>
              <w:rPr>
                <w:b/>
              </w:rPr>
            </w:pPr>
            <w:r>
              <w:rPr>
                <w:b/>
                <w:color w:val="FFFFFF"/>
              </w:rPr>
              <w:t>2015-2020+</w:t>
            </w:r>
          </w:p>
        </w:tc>
        <w:tc>
          <w:tcPr>
            <w:tcW w:w="3003" w:type="dxa"/>
          </w:tcPr>
          <w:p w:rsidR="009B0403" w:rsidRDefault="00392069">
            <w:pPr>
              <w:pStyle w:val="TableParagraph"/>
              <w:spacing w:line="251" w:lineRule="exact"/>
              <w:ind w:left="107"/>
              <w:rPr>
                <w:b/>
              </w:rPr>
            </w:pPr>
            <w:r>
              <w:rPr>
                <w:b/>
              </w:rPr>
              <w:t>Zgodność z celami:</w:t>
            </w:r>
          </w:p>
          <w:p w:rsidR="009B0403" w:rsidRDefault="00392069">
            <w:pPr>
              <w:pStyle w:val="TableParagraph"/>
              <w:ind w:left="107" w:right="532" w:firstLine="55"/>
            </w:pPr>
            <w:r>
              <w:t>III.2 Rozwój oferty turystycznej i rekreacyjnej</w:t>
            </w:r>
          </w:p>
        </w:tc>
        <w:tc>
          <w:tcPr>
            <w:tcW w:w="2432" w:type="dxa"/>
          </w:tcPr>
          <w:p w:rsidR="009B0403" w:rsidRDefault="00392069">
            <w:pPr>
              <w:pStyle w:val="TableParagraph"/>
              <w:spacing w:line="251" w:lineRule="exact"/>
              <w:ind w:left="107"/>
              <w:rPr>
                <w:b/>
              </w:rPr>
            </w:pPr>
            <w:r>
              <w:rPr>
                <w:b/>
              </w:rPr>
              <w:t>Zgodność z celami:</w:t>
            </w:r>
          </w:p>
          <w:p w:rsidR="009B0403" w:rsidRDefault="00392069">
            <w:pPr>
              <w:pStyle w:val="TableParagraph"/>
              <w:ind w:left="107" w:right="395"/>
            </w:pPr>
            <w:r>
              <w:t>III.1 Wzrost poziomu przedsiębiorczości</w:t>
            </w:r>
          </w:p>
        </w:tc>
        <w:tc>
          <w:tcPr>
            <w:tcW w:w="3109" w:type="dxa"/>
          </w:tcPr>
          <w:p w:rsidR="009B0403" w:rsidRDefault="00392069">
            <w:pPr>
              <w:pStyle w:val="TableParagraph"/>
              <w:spacing w:line="251" w:lineRule="exact"/>
              <w:ind w:left="107"/>
              <w:rPr>
                <w:b/>
              </w:rPr>
            </w:pPr>
            <w:r>
              <w:rPr>
                <w:b/>
              </w:rPr>
              <w:t>Zgodność z celami:</w:t>
            </w:r>
          </w:p>
          <w:p w:rsidR="009B0403" w:rsidRDefault="00392069">
            <w:pPr>
              <w:pStyle w:val="TableParagraph"/>
              <w:ind w:left="107" w:right="253"/>
            </w:pPr>
            <w:r>
              <w:t xml:space="preserve">II.1 Ochrona dziedzictwa </w:t>
            </w:r>
            <w:r>
              <w:t>przyrodniczego i wzrost bezpieczeństwa ekologicznego</w:t>
            </w:r>
          </w:p>
        </w:tc>
      </w:tr>
      <w:tr w:rsidR="00B25B16">
        <w:trPr>
          <w:trHeight w:val="2783"/>
        </w:trPr>
        <w:tc>
          <w:tcPr>
            <w:tcW w:w="1757" w:type="dxa"/>
            <w:shd w:val="clear" w:color="auto" w:fill="006FC0"/>
          </w:tcPr>
          <w:p w:rsidR="009B0403" w:rsidRDefault="009B0403">
            <w:pPr>
              <w:pStyle w:val="TableParagraph"/>
              <w:rPr>
                <w:sz w:val="24"/>
              </w:rPr>
            </w:pPr>
          </w:p>
          <w:p w:rsidR="009B0403" w:rsidRDefault="009B0403">
            <w:pPr>
              <w:pStyle w:val="TableParagraph"/>
              <w:rPr>
                <w:sz w:val="24"/>
              </w:rPr>
            </w:pPr>
          </w:p>
          <w:p w:rsidR="009B0403" w:rsidRDefault="00392069">
            <w:pPr>
              <w:pStyle w:val="TableParagraph"/>
              <w:spacing w:before="205"/>
              <w:ind w:left="110" w:right="98" w:hanging="4"/>
              <w:jc w:val="center"/>
              <w:rPr>
                <w:b/>
              </w:rPr>
            </w:pPr>
            <w:r>
              <w:rPr>
                <w:b/>
                <w:color w:val="FFFFFF"/>
              </w:rPr>
              <w:t>Strategia Rozwoju Gminy Liszki na lata 2015-2020+</w:t>
            </w:r>
          </w:p>
          <w:p w:rsidR="009B0403" w:rsidRDefault="00392069">
            <w:pPr>
              <w:pStyle w:val="TableParagraph"/>
              <w:ind w:left="112" w:right="104"/>
              <w:jc w:val="center"/>
              <w:rPr>
                <w:b/>
              </w:rPr>
            </w:pPr>
            <w:r>
              <w:rPr>
                <w:b/>
                <w:color w:val="FFFFFF"/>
              </w:rPr>
              <w:t>(projekt)</w:t>
            </w:r>
          </w:p>
        </w:tc>
        <w:tc>
          <w:tcPr>
            <w:tcW w:w="3003" w:type="dxa"/>
          </w:tcPr>
          <w:p w:rsidR="009B0403" w:rsidRDefault="00392069">
            <w:pPr>
              <w:pStyle w:val="TableParagraph"/>
              <w:spacing w:line="251" w:lineRule="exact"/>
              <w:ind w:left="107"/>
              <w:rPr>
                <w:b/>
              </w:rPr>
            </w:pPr>
            <w:r>
              <w:rPr>
                <w:b/>
              </w:rPr>
              <w:t>Zgodność z celami:</w:t>
            </w:r>
          </w:p>
          <w:p w:rsidR="009B0403" w:rsidRDefault="00392069">
            <w:pPr>
              <w:pStyle w:val="TableParagraph"/>
              <w:spacing w:before="1"/>
              <w:ind w:left="107" w:right="635"/>
            </w:pPr>
            <w:r>
              <w:t>II.4 Poprawa dostępności komunikacyjnej</w:t>
            </w:r>
          </w:p>
          <w:p w:rsidR="009B0403" w:rsidRDefault="00392069">
            <w:pPr>
              <w:pStyle w:val="TableParagraph"/>
              <w:ind w:left="107" w:right="98"/>
            </w:pPr>
            <w:r>
              <w:t>II.2 Rozwój bazy turystycznej i rekreacyjnej</w:t>
            </w:r>
          </w:p>
        </w:tc>
        <w:tc>
          <w:tcPr>
            <w:tcW w:w="2432" w:type="dxa"/>
          </w:tcPr>
          <w:p w:rsidR="009B0403" w:rsidRDefault="00392069">
            <w:pPr>
              <w:pStyle w:val="TableParagraph"/>
              <w:spacing w:line="251" w:lineRule="exact"/>
              <w:ind w:left="107"/>
              <w:rPr>
                <w:b/>
              </w:rPr>
            </w:pPr>
            <w:r>
              <w:rPr>
                <w:b/>
              </w:rPr>
              <w:t>Zgodność z celami:</w:t>
            </w:r>
          </w:p>
          <w:p w:rsidR="009B0403" w:rsidRDefault="00392069">
            <w:pPr>
              <w:pStyle w:val="TableParagraph"/>
              <w:spacing w:before="1"/>
              <w:ind w:left="107" w:right="272"/>
            </w:pPr>
            <w:r>
              <w:t xml:space="preserve">I.2 </w:t>
            </w:r>
            <w:r>
              <w:t>Efektywna polityka rynku pracy</w:t>
            </w:r>
          </w:p>
          <w:p w:rsidR="009B0403" w:rsidRDefault="00392069">
            <w:pPr>
              <w:pStyle w:val="TableParagraph"/>
              <w:ind w:left="107" w:right="148"/>
            </w:pPr>
            <w:r>
              <w:t>III.3 Ochrona dziedzictwa kulturowego i włączanie go w obieg gospodarczy</w:t>
            </w:r>
          </w:p>
          <w:p w:rsidR="009B0403" w:rsidRDefault="00392069">
            <w:pPr>
              <w:pStyle w:val="TableParagraph"/>
              <w:ind w:left="107" w:right="377"/>
            </w:pPr>
            <w:r>
              <w:t>III.3 Ochrona dziedzictwa</w:t>
            </w:r>
          </w:p>
          <w:p w:rsidR="009B0403" w:rsidRDefault="00392069">
            <w:pPr>
              <w:pStyle w:val="TableParagraph"/>
              <w:spacing w:before="3" w:line="252" w:lineRule="exact"/>
              <w:ind w:left="107" w:right="132"/>
            </w:pPr>
            <w:r>
              <w:t>kulturowego i włączanie go w obieg gospodarczy</w:t>
            </w:r>
          </w:p>
        </w:tc>
        <w:tc>
          <w:tcPr>
            <w:tcW w:w="3109" w:type="dxa"/>
          </w:tcPr>
          <w:p w:rsidR="009B0403" w:rsidRDefault="00392069">
            <w:pPr>
              <w:pStyle w:val="TableParagraph"/>
              <w:spacing w:line="251" w:lineRule="exact"/>
              <w:ind w:left="107"/>
              <w:rPr>
                <w:b/>
              </w:rPr>
            </w:pPr>
            <w:r>
              <w:rPr>
                <w:b/>
              </w:rPr>
              <w:t>Zgodność z celami:</w:t>
            </w:r>
          </w:p>
          <w:p w:rsidR="009B0403" w:rsidRDefault="00392069">
            <w:pPr>
              <w:pStyle w:val="TableParagraph"/>
              <w:numPr>
                <w:ilvl w:val="1"/>
                <w:numId w:val="35"/>
              </w:numPr>
              <w:tabs>
                <w:tab w:val="left" w:pos="473"/>
              </w:tabs>
              <w:spacing w:before="1"/>
              <w:ind w:right="381" w:firstLine="0"/>
            </w:pPr>
            <w:r>
              <w:t>Wzmacnianie kapitału intelektualnego</w:t>
            </w:r>
            <w:r>
              <w:rPr>
                <w:spacing w:val="-9"/>
              </w:rPr>
              <w:t xml:space="preserve"> </w:t>
            </w:r>
            <w:r>
              <w:t>mieszkańców</w:t>
            </w:r>
          </w:p>
          <w:p w:rsidR="009B0403" w:rsidRDefault="00392069">
            <w:pPr>
              <w:pStyle w:val="TableParagraph"/>
              <w:numPr>
                <w:ilvl w:val="1"/>
                <w:numId w:val="35"/>
              </w:numPr>
              <w:tabs>
                <w:tab w:val="left" w:pos="473"/>
              </w:tabs>
              <w:ind w:right="460" w:firstLine="0"/>
            </w:pPr>
            <w:r>
              <w:t xml:space="preserve">Efektywny system </w:t>
            </w:r>
            <w:r>
              <w:rPr>
                <w:spacing w:val="-4"/>
              </w:rPr>
              <w:t xml:space="preserve">usług </w:t>
            </w:r>
            <w:r>
              <w:t>społecznych</w:t>
            </w:r>
          </w:p>
          <w:p w:rsidR="009B0403" w:rsidRDefault="00392069">
            <w:pPr>
              <w:pStyle w:val="TableParagraph"/>
              <w:ind w:left="107" w:right="950"/>
            </w:pPr>
            <w:r>
              <w:t>III.1 Ochrona zasobów przyrodniczych gminy</w:t>
            </w:r>
          </w:p>
          <w:p w:rsidR="009B0403" w:rsidRDefault="00392069">
            <w:pPr>
              <w:pStyle w:val="TableParagraph"/>
              <w:ind w:left="107" w:right="320"/>
            </w:pPr>
            <w:r>
              <w:t>III.3 Ochrona dziedzictwa kulturowego i włączanie go w obieg gospodarczy</w:t>
            </w:r>
          </w:p>
        </w:tc>
      </w:tr>
      <w:tr w:rsidR="00B25B16">
        <w:trPr>
          <w:trHeight w:val="2529"/>
        </w:trPr>
        <w:tc>
          <w:tcPr>
            <w:tcW w:w="1757" w:type="dxa"/>
            <w:shd w:val="clear" w:color="auto" w:fill="006FC0"/>
          </w:tcPr>
          <w:p w:rsidR="009B0403" w:rsidRDefault="009B0403">
            <w:pPr>
              <w:pStyle w:val="TableParagraph"/>
              <w:rPr>
                <w:sz w:val="24"/>
              </w:rPr>
            </w:pPr>
          </w:p>
          <w:p w:rsidR="009B0403" w:rsidRDefault="009B0403">
            <w:pPr>
              <w:pStyle w:val="TableParagraph"/>
              <w:spacing w:before="9"/>
              <w:rPr>
                <w:sz w:val="30"/>
              </w:rPr>
            </w:pPr>
          </w:p>
          <w:p w:rsidR="009B0403" w:rsidRDefault="00392069">
            <w:pPr>
              <w:pStyle w:val="TableParagraph"/>
              <w:ind w:left="110" w:right="99" w:hanging="3"/>
              <w:jc w:val="center"/>
              <w:rPr>
                <w:b/>
              </w:rPr>
            </w:pPr>
            <w:r>
              <w:rPr>
                <w:b/>
                <w:color w:val="FFFFFF"/>
              </w:rPr>
              <w:t>Strategia Rozwoju Gminy Czernichów</w:t>
            </w:r>
          </w:p>
          <w:p w:rsidR="009B0403" w:rsidRDefault="00392069">
            <w:pPr>
              <w:pStyle w:val="TableParagraph"/>
              <w:spacing w:before="2" w:line="252" w:lineRule="exact"/>
              <w:ind w:left="112" w:right="101"/>
              <w:jc w:val="center"/>
              <w:rPr>
                <w:b/>
              </w:rPr>
            </w:pPr>
            <w:r>
              <w:rPr>
                <w:b/>
                <w:color w:val="FFFFFF"/>
              </w:rPr>
              <w:t>na lata 2015-</w:t>
            </w:r>
          </w:p>
          <w:p w:rsidR="009B0403" w:rsidRDefault="00392069">
            <w:pPr>
              <w:pStyle w:val="TableParagraph"/>
              <w:spacing w:line="252" w:lineRule="exact"/>
              <w:ind w:left="112" w:right="102"/>
              <w:jc w:val="center"/>
              <w:rPr>
                <w:b/>
              </w:rPr>
            </w:pPr>
            <w:r>
              <w:rPr>
                <w:b/>
                <w:color w:val="FFFFFF"/>
              </w:rPr>
              <w:t>2020+</w:t>
            </w:r>
          </w:p>
        </w:tc>
        <w:tc>
          <w:tcPr>
            <w:tcW w:w="3003" w:type="dxa"/>
          </w:tcPr>
          <w:p w:rsidR="009B0403" w:rsidRDefault="00392069">
            <w:pPr>
              <w:pStyle w:val="TableParagraph"/>
              <w:spacing w:line="251" w:lineRule="exact"/>
              <w:ind w:left="107"/>
              <w:rPr>
                <w:b/>
              </w:rPr>
            </w:pPr>
            <w:r>
              <w:rPr>
                <w:b/>
              </w:rPr>
              <w:t>Zgodność z celami:</w:t>
            </w:r>
          </w:p>
          <w:p w:rsidR="009B0403" w:rsidRDefault="00392069">
            <w:pPr>
              <w:pStyle w:val="TableParagraph"/>
              <w:spacing w:line="242" w:lineRule="auto"/>
              <w:ind w:left="107" w:right="764"/>
            </w:pPr>
            <w:r>
              <w:t xml:space="preserve">I.4 Rozwój oferty czasu </w:t>
            </w:r>
            <w:r>
              <w:t>wolnego</w:t>
            </w:r>
          </w:p>
          <w:p w:rsidR="009B0403" w:rsidRDefault="00392069">
            <w:pPr>
              <w:pStyle w:val="TableParagraph"/>
              <w:numPr>
                <w:ilvl w:val="1"/>
                <w:numId w:val="34"/>
              </w:numPr>
              <w:tabs>
                <w:tab w:val="left" w:pos="603"/>
              </w:tabs>
              <w:spacing w:line="242" w:lineRule="auto"/>
              <w:ind w:left="107" w:right="633" w:firstLine="0"/>
            </w:pPr>
            <w:r>
              <w:t xml:space="preserve">Wysoka </w:t>
            </w:r>
            <w:r>
              <w:rPr>
                <w:spacing w:val="-3"/>
              </w:rPr>
              <w:t xml:space="preserve">dostępność </w:t>
            </w:r>
            <w:r>
              <w:t>komunikacyjna</w:t>
            </w:r>
            <w:r>
              <w:rPr>
                <w:spacing w:val="-1"/>
              </w:rPr>
              <w:t xml:space="preserve"> </w:t>
            </w:r>
            <w:r>
              <w:t>gminy</w:t>
            </w:r>
          </w:p>
          <w:p w:rsidR="009B0403" w:rsidRDefault="00392069">
            <w:pPr>
              <w:pStyle w:val="TableParagraph"/>
              <w:numPr>
                <w:ilvl w:val="1"/>
                <w:numId w:val="34"/>
              </w:numPr>
              <w:tabs>
                <w:tab w:val="left" w:pos="603"/>
              </w:tabs>
              <w:ind w:left="107" w:right="901" w:firstLine="0"/>
            </w:pPr>
            <w:r>
              <w:t xml:space="preserve">Rozwój oferty </w:t>
            </w:r>
            <w:r>
              <w:rPr>
                <w:spacing w:val="-1"/>
              </w:rPr>
              <w:t xml:space="preserve">rekreacyjno-sportowej </w:t>
            </w:r>
            <w:r>
              <w:t>i kulturalnej</w:t>
            </w:r>
          </w:p>
        </w:tc>
        <w:tc>
          <w:tcPr>
            <w:tcW w:w="2432" w:type="dxa"/>
          </w:tcPr>
          <w:p w:rsidR="009B0403" w:rsidRDefault="00392069">
            <w:pPr>
              <w:pStyle w:val="TableParagraph"/>
              <w:spacing w:line="251" w:lineRule="exact"/>
              <w:ind w:left="107"/>
              <w:rPr>
                <w:b/>
              </w:rPr>
            </w:pPr>
            <w:r>
              <w:rPr>
                <w:b/>
              </w:rPr>
              <w:t>Zgodność z celami:</w:t>
            </w:r>
          </w:p>
          <w:p w:rsidR="009B0403" w:rsidRDefault="00392069">
            <w:pPr>
              <w:pStyle w:val="TableParagraph"/>
              <w:ind w:left="107" w:right="199"/>
            </w:pPr>
            <w:r>
              <w:t>I.2 Rozwój przedsiębiorczości oraz wspieranie zatrudnienia</w:t>
            </w:r>
          </w:p>
        </w:tc>
        <w:tc>
          <w:tcPr>
            <w:tcW w:w="3109" w:type="dxa"/>
          </w:tcPr>
          <w:p w:rsidR="009B0403" w:rsidRDefault="00392069">
            <w:pPr>
              <w:pStyle w:val="TableParagraph"/>
              <w:spacing w:line="251" w:lineRule="exact"/>
              <w:ind w:left="107"/>
              <w:rPr>
                <w:b/>
              </w:rPr>
            </w:pPr>
            <w:r>
              <w:rPr>
                <w:b/>
              </w:rPr>
              <w:t>Zgodność z celami:</w:t>
            </w:r>
          </w:p>
          <w:p w:rsidR="009B0403" w:rsidRDefault="00392069">
            <w:pPr>
              <w:pStyle w:val="TableParagraph"/>
              <w:spacing w:line="242" w:lineRule="auto"/>
              <w:ind w:left="107" w:right="263"/>
              <w:jc w:val="both"/>
            </w:pPr>
            <w:r>
              <w:t>II.1 Skuteczny system ochrony środowiska</w:t>
            </w:r>
          </w:p>
          <w:p w:rsidR="009B0403" w:rsidRDefault="009B0403">
            <w:pPr>
              <w:pStyle w:val="TableParagraph"/>
              <w:spacing w:before="8"/>
              <w:rPr>
                <w:sz w:val="21"/>
              </w:rPr>
            </w:pPr>
          </w:p>
          <w:p w:rsidR="009B0403" w:rsidRDefault="00392069">
            <w:pPr>
              <w:pStyle w:val="TableParagraph"/>
              <w:numPr>
                <w:ilvl w:val="1"/>
                <w:numId w:val="33"/>
              </w:numPr>
              <w:tabs>
                <w:tab w:val="left" w:pos="614"/>
              </w:tabs>
              <w:ind w:right="191" w:firstLine="0"/>
              <w:jc w:val="both"/>
            </w:pPr>
            <w:r>
              <w:t>Wzmacnianie aktywności obywatelskiej oraz partycypacji społecznej</w:t>
            </w:r>
            <w:r>
              <w:rPr>
                <w:spacing w:val="-3"/>
              </w:rPr>
              <w:t xml:space="preserve"> </w:t>
            </w:r>
            <w:r>
              <w:t>mieszkańców</w:t>
            </w:r>
          </w:p>
          <w:p w:rsidR="009B0403" w:rsidRDefault="009B0403">
            <w:pPr>
              <w:pStyle w:val="TableParagraph"/>
              <w:spacing w:before="10"/>
              <w:rPr>
                <w:sz w:val="21"/>
              </w:rPr>
            </w:pPr>
          </w:p>
          <w:p w:rsidR="009B0403" w:rsidRDefault="00392069">
            <w:pPr>
              <w:pStyle w:val="TableParagraph"/>
              <w:numPr>
                <w:ilvl w:val="1"/>
                <w:numId w:val="33"/>
              </w:numPr>
              <w:tabs>
                <w:tab w:val="left" w:pos="614"/>
              </w:tabs>
              <w:spacing w:line="250" w:lineRule="atLeast"/>
              <w:ind w:right="237" w:firstLine="0"/>
              <w:jc w:val="both"/>
            </w:pPr>
            <w:r>
              <w:t>Wzmacnianie tożsamości lokalnej i spójności</w:t>
            </w:r>
            <w:r>
              <w:rPr>
                <w:spacing w:val="-6"/>
              </w:rPr>
              <w:t xml:space="preserve"> </w:t>
            </w:r>
            <w:r>
              <w:t>społecznej</w:t>
            </w:r>
          </w:p>
        </w:tc>
      </w:tr>
      <w:tr w:rsidR="00B25B16">
        <w:trPr>
          <w:trHeight w:val="2529"/>
        </w:trPr>
        <w:tc>
          <w:tcPr>
            <w:tcW w:w="1757" w:type="dxa"/>
            <w:shd w:val="clear" w:color="auto" w:fill="006FC0"/>
          </w:tcPr>
          <w:p w:rsidR="009B0403" w:rsidRDefault="009B0403">
            <w:pPr>
              <w:pStyle w:val="TableParagraph"/>
              <w:rPr>
                <w:sz w:val="24"/>
              </w:rPr>
            </w:pPr>
          </w:p>
          <w:p w:rsidR="009B0403" w:rsidRDefault="009B0403">
            <w:pPr>
              <w:pStyle w:val="TableParagraph"/>
              <w:rPr>
                <w:sz w:val="24"/>
              </w:rPr>
            </w:pPr>
          </w:p>
          <w:p w:rsidR="009B0403" w:rsidRDefault="00392069">
            <w:pPr>
              <w:pStyle w:val="TableParagraph"/>
              <w:spacing w:before="205"/>
              <w:ind w:left="110" w:right="99" w:hanging="3"/>
              <w:jc w:val="center"/>
              <w:rPr>
                <w:b/>
              </w:rPr>
            </w:pPr>
            <w:r>
              <w:rPr>
                <w:b/>
                <w:color w:val="FFFFFF"/>
              </w:rPr>
              <w:t xml:space="preserve">Strategia Rozwoju </w:t>
            </w:r>
            <w:r>
              <w:rPr>
                <w:b/>
                <w:color w:val="FFFFFF"/>
                <w:spacing w:val="-4"/>
              </w:rPr>
              <w:t xml:space="preserve">Gminy </w:t>
            </w:r>
            <w:r>
              <w:rPr>
                <w:b/>
                <w:color w:val="FFFFFF"/>
              </w:rPr>
              <w:t>Mogilany na lata</w:t>
            </w:r>
            <w:r>
              <w:rPr>
                <w:b/>
                <w:color w:val="FFFFFF"/>
                <w:spacing w:val="-1"/>
              </w:rPr>
              <w:t xml:space="preserve"> </w:t>
            </w:r>
            <w:r>
              <w:rPr>
                <w:b/>
                <w:color w:val="FFFFFF"/>
              </w:rPr>
              <w:t>2015-2020+</w:t>
            </w:r>
          </w:p>
        </w:tc>
        <w:tc>
          <w:tcPr>
            <w:tcW w:w="3003" w:type="dxa"/>
          </w:tcPr>
          <w:p w:rsidR="009B0403" w:rsidRDefault="00392069">
            <w:pPr>
              <w:pStyle w:val="TableParagraph"/>
              <w:spacing w:line="251" w:lineRule="exact"/>
              <w:ind w:left="107"/>
              <w:rPr>
                <w:b/>
              </w:rPr>
            </w:pPr>
            <w:r>
              <w:rPr>
                <w:b/>
              </w:rPr>
              <w:t>Zgodność z celami:</w:t>
            </w:r>
          </w:p>
          <w:p w:rsidR="009B0403" w:rsidRDefault="00392069">
            <w:pPr>
              <w:pStyle w:val="TableParagraph"/>
              <w:spacing w:before="1"/>
              <w:ind w:left="107" w:right="764"/>
            </w:pPr>
            <w:r>
              <w:t xml:space="preserve">I.4 Rozwój oferty czasu wolnego, </w:t>
            </w:r>
            <w:r>
              <w:t>bazującej na zasobach kulturowych i przyrodniczych</w:t>
            </w:r>
          </w:p>
          <w:p w:rsidR="009B0403" w:rsidRDefault="00392069">
            <w:pPr>
              <w:pStyle w:val="TableParagraph"/>
              <w:numPr>
                <w:ilvl w:val="1"/>
                <w:numId w:val="32"/>
              </w:numPr>
              <w:tabs>
                <w:tab w:val="left" w:pos="473"/>
              </w:tabs>
              <w:ind w:left="107" w:right="700" w:firstLine="0"/>
            </w:pPr>
            <w:r>
              <w:t>Kształtowanie zintegrowanego systemu transportu</w:t>
            </w:r>
            <w:r>
              <w:rPr>
                <w:spacing w:val="52"/>
              </w:rPr>
              <w:t xml:space="preserve"> </w:t>
            </w:r>
            <w:r>
              <w:t>zbiorowego</w:t>
            </w:r>
          </w:p>
          <w:p w:rsidR="009B0403" w:rsidRDefault="00392069">
            <w:pPr>
              <w:pStyle w:val="TableParagraph"/>
              <w:numPr>
                <w:ilvl w:val="1"/>
                <w:numId w:val="32"/>
              </w:numPr>
              <w:tabs>
                <w:tab w:val="left" w:pos="473"/>
              </w:tabs>
              <w:spacing w:before="1" w:line="254" w:lineRule="exact"/>
              <w:ind w:left="107" w:right="127" w:firstLine="0"/>
            </w:pPr>
            <w:r>
              <w:t>Rozwój oferty kulturalnej i sportowej</w:t>
            </w:r>
          </w:p>
        </w:tc>
        <w:tc>
          <w:tcPr>
            <w:tcW w:w="2432" w:type="dxa"/>
          </w:tcPr>
          <w:p w:rsidR="009B0403" w:rsidRDefault="00392069">
            <w:pPr>
              <w:pStyle w:val="TableParagraph"/>
              <w:spacing w:line="251" w:lineRule="exact"/>
              <w:ind w:left="107"/>
              <w:rPr>
                <w:b/>
              </w:rPr>
            </w:pPr>
            <w:r>
              <w:rPr>
                <w:b/>
              </w:rPr>
              <w:t>Zgodność z celami:</w:t>
            </w:r>
          </w:p>
          <w:p w:rsidR="009B0403" w:rsidRDefault="00392069">
            <w:pPr>
              <w:pStyle w:val="TableParagraph"/>
              <w:spacing w:before="1"/>
              <w:ind w:left="107" w:right="266"/>
            </w:pPr>
            <w:r>
              <w:t>I.2 Tworzenie warunków dla rozwoju małych i średnich przedsiębiorstw oraz uelastyczniania</w:t>
            </w:r>
            <w:r>
              <w:t xml:space="preserve"> rynku pracy</w:t>
            </w:r>
          </w:p>
        </w:tc>
        <w:tc>
          <w:tcPr>
            <w:tcW w:w="3109" w:type="dxa"/>
          </w:tcPr>
          <w:p w:rsidR="009B0403" w:rsidRDefault="00392069">
            <w:pPr>
              <w:pStyle w:val="TableParagraph"/>
              <w:spacing w:line="251" w:lineRule="exact"/>
              <w:ind w:left="107"/>
              <w:rPr>
                <w:b/>
              </w:rPr>
            </w:pPr>
            <w:r>
              <w:rPr>
                <w:b/>
              </w:rPr>
              <w:t>Zgodność z celami:</w:t>
            </w:r>
          </w:p>
          <w:p w:rsidR="009B0403" w:rsidRDefault="00392069">
            <w:pPr>
              <w:pStyle w:val="TableParagraph"/>
              <w:spacing w:before="1"/>
              <w:ind w:left="107" w:right="253"/>
            </w:pPr>
            <w:r>
              <w:t>II.3 Dbałość o stan środowiska naturalnego</w:t>
            </w:r>
          </w:p>
        </w:tc>
      </w:tr>
    </w:tbl>
    <w:p w:rsidR="009B0403" w:rsidRDefault="009B0403">
      <w:pPr>
        <w:pStyle w:val="Tekstpodstawowy"/>
        <w:spacing w:before="10"/>
        <w:rPr>
          <w:sz w:val="13"/>
        </w:rPr>
      </w:pPr>
    </w:p>
    <w:p w:rsidR="009B0403" w:rsidRDefault="00392069">
      <w:pPr>
        <w:pStyle w:val="Tekstpodstawowy"/>
        <w:spacing w:before="92"/>
        <w:ind w:left="679" w:right="235"/>
        <w:jc w:val="both"/>
      </w:pPr>
      <w:r>
        <w:t>Zintegrowany</w:t>
      </w:r>
      <w:r>
        <w:rPr>
          <w:spacing w:val="-14"/>
        </w:rPr>
        <w:t xml:space="preserve"> </w:t>
      </w:r>
      <w:r>
        <w:t>charakter</w:t>
      </w:r>
      <w:r>
        <w:rPr>
          <w:spacing w:val="-13"/>
        </w:rPr>
        <w:t xml:space="preserve"> </w:t>
      </w:r>
      <w:r>
        <w:t>LSR</w:t>
      </w:r>
      <w:r>
        <w:rPr>
          <w:spacing w:val="-15"/>
        </w:rPr>
        <w:t xml:space="preserve"> </w:t>
      </w:r>
      <w:r>
        <w:t>przejawia</w:t>
      </w:r>
      <w:r>
        <w:rPr>
          <w:spacing w:val="-15"/>
        </w:rPr>
        <w:t xml:space="preserve"> </w:t>
      </w:r>
      <w:r>
        <w:t>się</w:t>
      </w:r>
      <w:r>
        <w:rPr>
          <w:spacing w:val="-14"/>
        </w:rPr>
        <w:t xml:space="preserve"> </w:t>
      </w:r>
      <w:r>
        <w:t>także</w:t>
      </w:r>
      <w:r>
        <w:rPr>
          <w:spacing w:val="-13"/>
        </w:rPr>
        <w:t xml:space="preserve"> </w:t>
      </w:r>
      <w:r>
        <w:t>w</w:t>
      </w:r>
      <w:r>
        <w:rPr>
          <w:spacing w:val="-15"/>
        </w:rPr>
        <w:t xml:space="preserve"> </w:t>
      </w:r>
      <w:r>
        <w:t>spójności</w:t>
      </w:r>
      <w:r>
        <w:rPr>
          <w:spacing w:val="-15"/>
        </w:rPr>
        <w:t xml:space="preserve"> </w:t>
      </w:r>
      <w:r>
        <w:t>i</w:t>
      </w:r>
      <w:r>
        <w:rPr>
          <w:spacing w:val="-13"/>
        </w:rPr>
        <w:t xml:space="preserve"> </w:t>
      </w:r>
      <w:r>
        <w:t>kompleksowości</w:t>
      </w:r>
      <w:r>
        <w:rPr>
          <w:spacing w:val="-12"/>
        </w:rPr>
        <w:t xml:space="preserve"> </w:t>
      </w:r>
      <w:r>
        <w:t>przedsięwzięć</w:t>
      </w:r>
      <w:r>
        <w:rPr>
          <w:spacing w:val="-14"/>
        </w:rPr>
        <w:t xml:space="preserve"> </w:t>
      </w:r>
      <w:r>
        <w:t>zaplanowanych</w:t>
      </w:r>
      <w:r>
        <w:rPr>
          <w:spacing w:val="-16"/>
        </w:rPr>
        <w:t xml:space="preserve"> </w:t>
      </w:r>
      <w:r>
        <w:t>w</w:t>
      </w:r>
      <w:r>
        <w:rPr>
          <w:spacing w:val="1"/>
        </w:rPr>
        <w:t xml:space="preserve"> </w:t>
      </w:r>
      <w:r>
        <w:t>ramach poszczególnych celów szczegółowych</w:t>
      </w:r>
      <w:r>
        <w:rPr>
          <w:spacing w:val="-2"/>
        </w:rPr>
        <w:t xml:space="preserve"> </w:t>
      </w:r>
      <w:r>
        <w:t>dokumentu:</w:t>
      </w:r>
    </w:p>
    <w:p w:rsidR="009B0403" w:rsidRDefault="00392069">
      <w:pPr>
        <w:pStyle w:val="Nagwek3"/>
        <w:numPr>
          <w:ilvl w:val="0"/>
          <w:numId w:val="50"/>
        </w:numPr>
        <w:tabs>
          <w:tab w:val="left" w:pos="1040"/>
        </w:tabs>
        <w:spacing w:before="1"/>
        <w:ind w:left="1039" w:right="235" w:hanging="360"/>
      </w:pPr>
      <w:r>
        <w:t xml:space="preserve">W ramach Celu </w:t>
      </w:r>
      <w:r>
        <w:t>szczegółowego 1. Poprawa jakości życia na obszarze Blisko Krakowa w oparciu o lokalne dziedzictwo i zasoby społeczno-gospodarcze przewiduje</w:t>
      </w:r>
      <w:r>
        <w:rPr>
          <w:spacing w:val="-2"/>
        </w:rPr>
        <w:t xml:space="preserve"> </w:t>
      </w:r>
      <w:r>
        <w:t>się:</w:t>
      </w:r>
    </w:p>
    <w:p w:rsidR="009B0403" w:rsidRDefault="00392069">
      <w:pPr>
        <w:pStyle w:val="Akapitzlist"/>
        <w:numPr>
          <w:ilvl w:val="1"/>
          <w:numId w:val="50"/>
        </w:numPr>
        <w:tabs>
          <w:tab w:val="left" w:pos="1246"/>
        </w:tabs>
        <w:ind w:right="234"/>
        <w:jc w:val="both"/>
      </w:pPr>
      <w:r>
        <w:rPr>
          <w:noProof/>
        </w:rPr>
        <mc:AlternateContent>
          <mc:Choice Requires="wps">
            <w:drawing>
              <wp:anchor distT="0" distB="0" distL="114300" distR="114300" simplePos="0" relativeHeight="251772928" behindDoc="0" locked="0" layoutInCell="1" allowOverlap="1">
                <wp:simplePos x="0" y="0"/>
                <wp:positionH relativeFrom="page">
                  <wp:posOffset>0</wp:posOffset>
                </wp:positionH>
                <wp:positionV relativeFrom="paragraph">
                  <wp:posOffset>1318895</wp:posOffset>
                </wp:positionV>
                <wp:extent cx="417830" cy="6350"/>
                <wp:effectExtent l="0" t="0" r="0" b="0"/>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635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4" o:spid="_x0000_s1114" style="width:32.9pt;height:0.5pt;margin-top:103.85pt;margin-left:0;mso-height-percent:0;mso-height-relative:page;mso-position-horizontal-relative:page;mso-width-percent:0;mso-width-relative:page;mso-wrap-distance-bottom:0;mso-wrap-distance-left:9pt;mso-wrap-distance-right:9pt;mso-wrap-distance-top:0;mso-wrap-style:square;position:absolute;v-text-anchor:top;visibility:visible;z-index:251773952" fillcolor="#d7d7d7" stroked="f"/>
            </w:pict>
          </mc:Fallback>
        </mc:AlternateContent>
      </w:r>
      <w:r w:rsidR="00492AFA">
        <w:rPr>
          <w:b/>
        </w:rPr>
        <w:t xml:space="preserve">Zintegrowanie metod stosowanych przy realizacji przedsięwzięć: </w:t>
      </w:r>
      <w:r w:rsidR="00492AFA">
        <w:t>rozwój i przebudowa infrastruktury turystycznej, rekreacyjnej i kulturalnej powiązany będzie bezpośrednio z przedsięwzięciami dotyczącymi budowania zintegrowanej oferty dla wszystkich gmin obszaru LGD oraz wprowadzaniem jednolitego systemu promocji infrastruktury. Tym samym zagwarantowane zostanie przemyślane lokowanie obiektów i kształtowanie przestrzeni, nie polegające na powielaniu tego samego typu obiektów w obrębie jednej gminy, ale raczej budowanie oraz modernizowanie zasobów w taki sposób, by wszystkie gminy obszaru LGD posiadały uzupełniające się atrakcje. W połączeniu ze spójnym systemem identyfikacji wizualnej oraz wykorzystywaniem infrastruktury dla promocji i rozwoju wydarzeń rekreacyjnych i sportowych przyczyni się to do zbudowania zintegrowanej oferty czasu wolnego i podniesie tym samym jakość życia na obszarze LGD. Odbiorcami nowych przestrzeni i wydarzeń będą wszyscy mieszkańcy, w tym także przedstawiciele grup defaworyzowanych, a także młodzież oraz osoby</w:t>
      </w:r>
      <w:r w:rsidR="00492AFA">
        <w:rPr>
          <w:spacing w:val="-5"/>
        </w:rPr>
        <w:t xml:space="preserve"> </w:t>
      </w:r>
      <w:r w:rsidR="00492AFA">
        <w:t>starsze.</w:t>
      </w:r>
    </w:p>
    <w:p w:rsidR="009B0403" w:rsidRDefault="00392069">
      <w:pPr>
        <w:pStyle w:val="Akapitzlist"/>
        <w:numPr>
          <w:ilvl w:val="1"/>
          <w:numId w:val="50"/>
        </w:numPr>
        <w:tabs>
          <w:tab w:val="left" w:pos="1246"/>
        </w:tabs>
        <w:ind w:right="238"/>
        <w:jc w:val="both"/>
      </w:pPr>
      <w:r>
        <w:rPr>
          <w:noProof/>
        </w:rPr>
        <mc:AlternateContent>
          <mc:Choice Requires="wps">
            <w:drawing>
              <wp:anchor distT="0" distB="0" distL="114300" distR="114300" simplePos="0" relativeHeight="251774976" behindDoc="0" locked="0" layoutInCell="1" allowOverlap="1">
                <wp:simplePos x="0" y="0"/>
                <wp:positionH relativeFrom="page">
                  <wp:posOffset>127635</wp:posOffset>
                </wp:positionH>
                <wp:positionV relativeFrom="paragraph">
                  <wp:posOffset>447675</wp:posOffset>
                </wp:positionV>
                <wp:extent cx="180975" cy="566420"/>
                <wp:effectExtent l="0" t="0" r="0"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56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3" o:spid="_x0000_s1115" type="#_x0000_t202" style="width:14.25pt;height:44.6pt;margin-top:35.25pt;margin-left:10.05pt;mso-height-percent:0;mso-height-relative:page;mso-position-horizontal-relative:page;mso-width-percent:0;mso-width-relative:page;mso-wrap-distance-bottom:0;mso-wrap-distance-left:9pt;mso-wrap-distance-right:9pt;mso-wrap-distance-top:0;mso-wrap-style:square;position:absolute;v-text-anchor:top;visibility:visible;z-index:251776000" filled="f" stroked="f">
                <v:textbox style="layout-flow:vertical;mso-layout-flow-alt:bottom-to-top" inset="0,0,0,0">
                  <w:txbxContent>
                    <w:p w:rsidR="00C45E4C" w14:paraId="1716D26F" w14:textId="77777777">
                      <w:pPr>
                        <w:pStyle w:val="BodyText"/>
                        <w:spacing w:before="11"/>
                        <w:ind w:left="20"/>
                      </w:pPr>
                      <w:r>
                        <w:t>Strona 56</w:t>
                      </w:r>
                    </w:p>
                  </w:txbxContent>
                </v:textbox>
              </v:shape>
            </w:pict>
          </mc:Fallback>
        </mc:AlternateContent>
      </w:r>
      <w:r w:rsidR="00492AFA">
        <w:rPr>
          <w:b/>
        </w:rPr>
        <w:t xml:space="preserve">Zaangażowanie różnych sektorów i partnerów: </w:t>
      </w:r>
      <w:r w:rsidR="00492AFA">
        <w:t>realizacja przedsięwzięć w ramach celu szczegółowego 1 zakłada współdziałanie sektorów publicznego, społecznego oraz gospodarczego. Realizatorami działań będą zarówno samorządy gmin, jak i organizacje pozarządowe, grupy nieformalne, czy stowarzyszenie Blisko Krakowa.</w:t>
      </w:r>
      <w:r w:rsidR="00492AFA">
        <w:rPr>
          <w:spacing w:val="-6"/>
        </w:rPr>
        <w:t xml:space="preserve"> </w:t>
      </w:r>
      <w:r w:rsidR="00492AFA">
        <w:t>Ponadto,</w:t>
      </w:r>
      <w:r w:rsidR="00492AFA">
        <w:rPr>
          <w:spacing w:val="-5"/>
        </w:rPr>
        <w:t xml:space="preserve"> </w:t>
      </w:r>
      <w:r w:rsidR="00492AFA">
        <w:t>przewiduje</w:t>
      </w:r>
      <w:r w:rsidR="00492AFA">
        <w:rPr>
          <w:spacing w:val="-3"/>
        </w:rPr>
        <w:t xml:space="preserve"> </w:t>
      </w:r>
      <w:r w:rsidR="00492AFA">
        <w:t>się</w:t>
      </w:r>
      <w:r w:rsidR="00492AFA">
        <w:rPr>
          <w:spacing w:val="-4"/>
        </w:rPr>
        <w:t xml:space="preserve"> </w:t>
      </w:r>
      <w:r w:rsidR="00492AFA">
        <w:t>wykorzystanie</w:t>
      </w:r>
      <w:r w:rsidR="00492AFA">
        <w:rPr>
          <w:spacing w:val="-5"/>
        </w:rPr>
        <w:t xml:space="preserve"> </w:t>
      </w:r>
      <w:r w:rsidR="00492AFA">
        <w:t>rozwoju</w:t>
      </w:r>
      <w:r w:rsidR="00492AFA">
        <w:rPr>
          <w:spacing w:val="-5"/>
        </w:rPr>
        <w:t xml:space="preserve"> </w:t>
      </w:r>
      <w:r w:rsidR="00492AFA">
        <w:t>niekomercyjnej</w:t>
      </w:r>
      <w:r w:rsidR="00492AFA">
        <w:rPr>
          <w:spacing w:val="-6"/>
        </w:rPr>
        <w:t xml:space="preserve"> </w:t>
      </w:r>
      <w:r w:rsidR="00492AFA">
        <w:t>infrastruktury</w:t>
      </w:r>
      <w:r w:rsidR="00492AFA">
        <w:rPr>
          <w:spacing w:val="-6"/>
        </w:rPr>
        <w:t xml:space="preserve"> </w:t>
      </w:r>
      <w:r w:rsidR="00492AFA">
        <w:t>dla</w:t>
      </w:r>
      <w:r w:rsidR="00492AFA">
        <w:rPr>
          <w:spacing w:val="-4"/>
        </w:rPr>
        <w:t xml:space="preserve"> </w:t>
      </w:r>
      <w:r w:rsidR="00492AFA">
        <w:t>pobudzania</w:t>
      </w:r>
      <w:r w:rsidR="00492AFA">
        <w:rPr>
          <w:spacing w:val="-4"/>
        </w:rPr>
        <w:t xml:space="preserve"> </w:t>
      </w:r>
      <w:r w:rsidR="00492AFA">
        <w:t>rozwoju i komercjalizacji usług czasu wolnego. Dlatego też powstała w ramach celu szczegółowego 1 infrastruktura przyczyni się do rozwoju</w:t>
      </w:r>
      <w:r w:rsidR="00492AFA">
        <w:rPr>
          <w:spacing w:val="-2"/>
        </w:rPr>
        <w:t xml:space="preserve"> </w:t>
      </w:r>
      <w:r w:rsidR="00492AFA">
        <w:t>przedsiębiorstw.</w:t>
      </w:r>
    </w:p>
    <w:p w:rsidR="009B0403" w:rsidRDefault="009B0403">
      <w:pPr>
        <w:jc w:val="both"/>
        <w:sectPr w:rsidR="009B0403">
          <w:pgSz w:w="11910" w:h="16840"/>
          <w:pgMar w:top="960" w:right="440" w:bottom="280" w:left="0" w:header="708" w:footer="708" w:gutter="0"/>
          <w:cols w:space="708"/>
        </w:sectPr>
      </w:pPr>
    </w:p>
    <w:p w:rsidR="009B0403" w:rsidRDefault="00392069">
      <w:pPr>
        <w:pStyle w:val="Akapitzlist"/>
        <w:numPr>
          <w:ilvl w:val="0"/>
          <w:numId w:val="50"/>
        </w:numPr>
        <w:tabs>
          <w:tab w:val="left" w:pos="1040"/>
        </w:tabs>
        <w:spacing w:before="78"/>
        <w:ind w:left="1039" w:right="237" w:hanging="360"/>
        <w:jc w:val="both"/>
      </w:pPr>
      <w:r>
        <w:rPr>
          <w:b/>
        </w:rPr>
        <w:lastRenderedPageBreak/>
        <w:t xml:space="preserve">Zaangażowane branże działalności gospodarczej: </w:t>
      </w:r>
      <w:r>
        <w:t>sekcja C (przetwórstwo przemysłowe), sekcja G (handel hurtowy i detaliczny), sekcja R (działalność związana z kulturą, rozrywką i</w:t>
      </w:r>
      <w:r>
        <w:rPr>
          <w:spacing w:val="-11"/>
        </w:rPr>
        <w:t xml:space="preserve"> </w:t>
      </w:r>
      <w:r>
        <w:t>rekreacją).</w:t>
      </w:r>
    </w:p>
    <w:p w:rsidR="009B0403" w:rsidRDefault="00392069">
      <w:pPr>
        <w:pStyle w:val="Nagwek3"/>
        <w:numPr>
          <w:ilvl w:val="0"/>
          <w:numId w:val="50"/>
        </w:numPr>
        <w:tabs>
          <w:tab w:val="left" w:pos="1040"/>
        </w:tabs>
        <w:ind w:left="1039" w:right="235" w:hanging="360"/>
      </w:pPr>
      <w:r>
        <w:t>W</w:t>
      </w:r>
      <w:r>
        <w:rPr>
          <w:spacing w:val="-11"/>
        </w:rPr>
        <w:t xml:space="preserve"> </w:t>
      </w:r>
      <w:r>
        <w:t>ramach</w:t>
      </w:r>
      <w:r>
        <w:rPr>
          <w:spacing w:val="-11"/>
        </w:rPr>
        <w:t xml:space="preserve"> </w:t>
      </w:r>
      <w:r>
        <w:t>Celu</w:t>
      </w:r>
      <w:r>
        <w:rPr>
          <w:spacing w:val="-11"/>
        </w:rPr>
        <w:t xml:space="preserve"> </w:t>
      </w:r>
      <w:r>
        <w:t>szczegółowego</w:t>
      </w:r>
      <w:r>
        <w:rPr>
          <w:spacing w:val="-13"/>
        </w:rPr>
        <w:t xml:space="preserve"> </w:t>
      </w:r>
      <w:r>
        <w:t>2.</w:t>
      </w:r>
      <w:r>
        <w:rPr>
          <w:spacing w:val="-11"/>
        </w:rPr>
        <w:t xml:space="preserve"> </w:t>
      </w:r>
      <w:r>
        <w:t>Rozwój</w:t>
      </w:r>
      <w:r>
        <w:rPr>
          <w:spacing w:val="-10"/>
        </w:rPr>
        <w:t xml:space="preserve"> </w:t>
      </w:r>
      <w:r>
        <w:t>lokalnej</w:t>
      </w:r>
      <w:r>
        <w:rPr>
          <w:spacing w:val="-10"/>
        </w:rPr>
        <w:t xml:space="preserve"> </w:t>
      </w:r>
      <w:r>
        <w:t>przedsiębiorczości</w:t>
      </w:r>
      <w:r>
        <w:rPr>
          <w:spacing w:val="-12"/>
        </w:rPr>
        <w:t xml:space="preserve"> </w:t>
      </w:r>
      <w:r>
        <w:t>i</w:t>
      </w:r>
      <w:r>
        <w:rPr>
          <w:spacing w:val="-12"/>
        </w:rPr>
        <w:t xml:space="preserve"> </w:t>
      </w:r>
      <w:r>
        <w:t>wzrost</w:t>
      </w:r>
      <w:r>
        <w:rPr>
          <w:spacing w:val="-14"/>
        </w:rPr>
        <w:t xml:space="preserve"> </w:t>
      </w:r>
      <w:r>
        <w:t>zatrudnienia</w:t>
      </w:r>
      <w:r>
        <w:rPr>
          <w:spacing w:val="-11"/>
        </w:rPr>
        <w:t xml:space="preserve"> </w:t>
      </w:r>
      <w:r>
        <w:t>na</w:t>
      </w:r>
      <w:r>
        <w:rPr>
          <w:spacing w:val="-14"/>
        </w:rPr>
        <w:t xml:space="preserve"> </w:t>
      </w:r>
      <w:r>
        <w:t>obszarze</w:t>
      </w:r>
      <w:r>
        <w:rPr>
          <w:spacing w:val="-13"/>
        </w:rPr>
        <w:t xml:space="preserve"> </w:t>
      </w:r>
      <w:r>
        <w:t>Blisko Krakowa przewiduje</w:t>
      </w:r>
      <w:r>
        <w:rPr>
          <w:spacing w:val="-3"/>
        </w:rPr>
        <w:t xml:space="preserve"> </w:t>
      </w:r>
      <w:r>
        <w:t>się:</w:t>
      </w:r>
    </w:p>
    <w:p w:rsidR="009B0403" w:rsidRDefault="00392069">
      <w:pPr>
        <w:ind w:left="1245" w:right="238" w:hanging="140"/>
        <w:jc w:val="both"/>
      </w:pPr>
      <w:r>
        <w:rPr>
          <w:rFonts w:ascii="Symbol" w:hAnsi="Symbol"/>
        </w:rPr>
        <w:sym w:font="Symbol" w:char="F02D"/>
      </w:r>
      <w:r>
        <w:rPr>
          <w:b/>
        </w:rPr>
        <w:t xml:space="preserve">Zintegrowanie metod stosowanych przy realizacji przedsięwzięć: </w:t>
      </w:r>
      <w:r>
        <w:t>proponowane w LSR przedsięwzięcia obejmują zarówno zakładanie działalności gospodarczej, jak i rozwijanie is</w:t>
      </w:r>
      <w:r>
        <w:t>tniejących podmiotów gospodarczych oraz tworzenie inkubatorów przetwórstwa lokalnego.</w:t>
      </w:r>
    </w:p>
    <w:p w:rsidR="009B0403" w:rsidRDefault="00392069">
      <w:pPr>
        <w:pStyle w:val="Tekstpodstawowy"/>
        <w:ind w:left="1245" w:right="234" w:hanging="140"/>
        <w:jc w:val="both"/>
      </w:pPr>
      <w:r>
        <w:rPr>
          <w:rFonts w:ascii="Symbol" w:hAnsi="Symbol"/>
        </w:rPr>
        <w:sym w:font="Symbol" w:char="F02D"/>
      </w:r>
      <w:r>
        <w:rPr>
          <w:b/>
        </w:rPr>
        <w:t xml:space="preserve">Zaangażowanie różnych sektorów i partnerów: </w:t>
      </w:r>
      <w:r>
        <w:t>w działania zaangażowani będą przede wszystkim przedstawiciele grup defaworyzowanych, do których skierowane będą inicjatywy z</w:t>
      </w:r>
      <w:r>
        <w:t>wiązane z zakładaniem działalności gospodarczej, a tym samym promowanie samozatrudnienia i tworzenia miejsc pracy – dotyczy to przede wszystkim osób bezrobotnych z obszaru LGD. Ponadto, przewiduje się premiowanie projektów, które zakładają rozwijanie dział</w:t>
      </w:r>
      <w:r>
        <w:t>alności gospodarczej połączone z zatrudnianiem przedstawicieli grup defaworyzowanych (zarówno bezrobotnych, jak i niepełnosprawnych). Ponadto zakładanie inkubatorów przetwórstwa lokalnego zagwarantuje nie tylko wspieranie funkcjonujących przedsiębiorstw, a</w:t>
      </w:r>
      <w:r>
        <w:t>le także włączanie w</w:t>
      </w:r>
      <w:r>
        <w:rPr>
          <w:spacing w:val="-6"/>
        </w:rPr>
        <w:t xml:space="preserve"> </w:t>
      </w:r>
      <w:r>
        <w:t>obieg</w:t>
      </w:r>
      <w:r>
        <w:rPr>
          <w:spacing w:val="-4"/>
        </w:rPr>
        <w:t xml:space="preserve"> </w:t>
      </w:r>
      <w:r>
        <w:t>gospodarczy</w:t>
      </w:r>
      <w:r>
        <w:rPr>
          <w:spacing w:val="-4"/>
        </w:rPr>
        <w:t xml:space="preserve"> </w:t>
      </w:r>
      <w:r>
        <w:t>lokalnych</w:t>
      </w:r>
      <w:r>
        <w:rPr>
          <w:spacing w:val="-4"/>
        </w:rPr>
        <w:t xml:space="preserve"> </w:t>
      </w:r>
      <w:r>
        <w:t>wytwórców</w:t>
      </w:r>
      <w:r>
        <w:rPr>
          <w:spacing w:val="-4"/>
        </w:rPr>
        <w:t xml:space="preserve"> </w:t>
      </w:r>
      <w:r>
        <w:t>oraz</w:t>
      </w:r>
      <w:r>
        <w:rPr>
          <w:spacing w:val="-4"/>
        </w:rPr>
        <w:t xml:space="preserve"> </w:t>
      </w:r>
      <w:r>
        <w:t>nieformalne</w:t>
      </w:r>
      <w:r>
        <w:rPr>
          <w:spacing w:val="-7"/>
        </w:rPr>
        <w:t xml:space="preserve"> </w:t>
      </w:r>
      <w:r>
        <w:t>grupy</w:t>
      </w:r>
      <w:r>
        <w:rPr>
          <w:spacing w:val="-4"/>
        </w:rPr>
        <w:t xml:space="preserve"> </w:t>
      </w:r>
      <w:r>
        <w:t>działania,</w:t>
      </w:r>
      <w:r>
        <w:rPr>
          <w:spacing w:val="-4"/>
        </w:rPr>
        <w:t xml:space="preserve"> </w:t>
      </w:r>
      <w:r>
        <w:t>jak</w:t>
      </w:r>
      <w:r>
        <w:rPr>
          <w:spacing w:val="-7"/>
        </w:rPr>
        <w:t xml:space="preserve"> </w:t>
      </w:r>
      <w:r w:rsidR="00FF249A">
        <w:t>at.</w:t>
      </w:r>
      <w:r>
        <w:t>.</w:t>
      </w:r>
      <w:r>
        <w:rPr>
          <w:spacing w:val="-5"/>
        </w:rPr>
        <w:t xml:space="preserve"> </w:t>
      </w:r>
      <w:r>
        <w:t>Koła</w:t>
      </w:r>
      <w:r>
        <w:rPr>
          <w:spacing w:val="-3"/>
        </w:rPr>
        <w:t xml:space="preserve"> </w:t>
      </w:r>
      <w:r>
        <w:t>Gospodyń</w:t>
      </w:r>
      <w:r>
        <w:rPr>
          <w:spacing w:val="-7"/>
        </w:rPr>
        <w:t xml:space="preserve"> </w:t>
      </w:r>
      <w:r>
        <w:t>Wiejskich. Przewiduje się ponadto powiązanie rozwoju przedsiębiorczości oraz zwiększania zatrudnienia z potencjałami      i problemami obsza</w:t>
      </w:r>
      <w:r>
        <w:t>ru LGD, w tym przede wszystkim z rozwojem infrastruktury kulturalnej, rekreacyjnej i sportowej.</w:t>
      </w:r>
    </w:p>
    <w:p w:rsidR="009B0403" w:rsidRDefault="00392069">
      <w:pPr>
        <w:spacing w:before="11" w:line="223" w:lineRule="auto"/>
        <w:ind w:left="1606" w:right="237" w:hanging="361"/>
        <w:jc w:val="both"/>
      </w:pPr>
      <w:r>
        <w:rPr>
          <w:rFonts w:ascii="Courier New" w:hAnsi="Courier New"/>
        </w:rPr>
        <w:t xml:space="preserve">o </w:t>
      </w:r>
      <w:r>
        <w:rPr>
          <w:b/>
        </w:rPr>
        <w:t xml:space="preserve">Zaangażowane branże działalności gospodarczej: </w:t>
      </w:r>
      <w:r>
        <w:t>sekcja C (przetwórstwo przemysłowe</w:t>
      </w:r>
      <w:r>
        <w:rPr>
          <w:b/>
        </w:rPr>
        <w:t xml:space="preserve">), </w:t>
      </w:r>
      <w:r>
        <w:t>sekcja G (handel hurtowy i detaliczny), , sekcja R (działalność związana z</w:t>
      </w:r>
      <w:r>
        <w:t xml:space="preserve"> kulturą, rozrywką i rekreacją).</w:t>
      </w:r>
    </w:p>
    <w:p w:rsidR="009B0403" w:rsidRDefault="00392069">
      <w:pPr>
        <w:pStyle w:val="Nagwek3"/>
        <w:numPr>
          <w:ilvl w:val="0"/>
          <w:numId w:val="50"/>
        </w:numPr>
        <w:tabs>
          <w:tab w:val="left" w:pos="1040"/>
        </w:tabs>
        <w:spacing w:before="3"/>
        <w:ind w:left="1039" w:right="245" w:hanging="360"/>
      </w:pPr>
      <w:r>
        <w:t>W ramach Celu szczegółowego 3. Kształtowanie tożsamości lokalnej w szczególności przez zachowanie i/lub ochronę dziedzictwa przyrodniczego, historycznego i kulturowego obszaru Blisko Krakowa przewiduje</w:t>
      </w:r>
      <w:r>
        <w:rPr>
          <w:spacing w:val="-20"/>
        </w:rPr>
        <w:t xml:space="preserve"> </w:t>
      </w:r>
      <w:r>
        <w:t>się:</w:t>
      </w:r>
    </w:p>
    <w:p w:rsidR="009B0403" w:rsidRDefault="00392069">
      <w:pPr>
        <w:pStyle w:val="Tekstpodstawowy"/>
        <w:ind w:left="1245" w:right="237" w:hanging="140"/>
        <w:jc w:val="both"/>
      </w:pPr>
      <w:r>
        <w:rPr>
          <w:rFonts w:ascii="Symbol" w:hAnsi="Symbol"/>
        </w:rPr>
        <w:sym w:font="Symbol" w:char="F02D"/>
      </w:r>
      <w:r>
        <w:rPr>
          <w:b/>
        </w:rPr>
        <w:t>Zintegrowanie m</w:t>
      </w:r>
      <w:r>
        <w:rPr>
          <w:b/>
        </w:rPr>
        <w:t xml:space="preserve">etod stosowanych przy realizacji przedsięwzięć: </w:t>
      </w:r>
      <w:r>
        <w:t>zaplanowane przedsięwzięcia obejmują wsparcie</w:t>
      </w:r>
      <w:r>
        <w:rPr>
          <w:spacing w:val="-5"/>
        </w:rPr>
        <w:t xml:space="preserve"> </w:t>
      </w:r>
      <w:r>
        <w:t>i</w:t>
      </w:r>
      <w:r>
        <w:rPr>
          <w:spacing w:val="-4"/>
        </w:rPr>
        <w:t xml:space="preserve"> </w:t>
      </w:r>
      <w:r>
        <w:t>rozwój</w:t>
      </w:r>
      <w:r>
        <w:rPr>
          <w:spacing w:val="-4"/>
        </w:rPr>
        <w:t xml:space="preserve"> </w:t>
      </w:r>
      <w:r>
        <w:t>kapitału</w:t>
      </w:r>
      <w:r>
        <w:rPr>
          <w:spacing w:val="-5"/>
        </w:rPr>
        <w:t xml:space="preserve"> </w:t>
      </w:r>
      <w:r>
        <w:t>społecznego</w:t>
      </w:r>
      <w:r>
        <w:rPr>
          <w:spacing w:val="-5"/>
        </w:rPr>
        <w:t xml:space="preserve"> </w:t>
      </w:r>
      <w:r>
        <w:t>na</w:t>
      </w:r>
      <w:r>
        <w:rPr>
          <w:spacing w:val="-4"/>
        </w:rPr>
        <w:t xml:space="preserve"> </w:t>
      </w:r>
      <w:r>
        <w:t>obszarze</w:t>
      </w:r>
      <w:r>
        <w:rPr>
          <w:spacing w:val="-2"/>
        </w:rPr>
        <w:t xml:space="preserve"> </w:t>
      </w:r>
      <w:r>
        <w:t>LGD,</w:t>
      </w:r>
      <w:r>
        <w:rPr>
          <w:spacing w:val="-2"/>
        </w:rPr>
        <w:t xml:space="preserve"> </w:t>
      </w:r>
      <w:r>
        <w:t>przede</w:t>
      </w:r>
      <w:r>
        <w:rPr>
          <w:spacing w:val="-5"/>
        </w:rPr>
        <w:t xml:space="preserve"> </w:t>
      </w:r>
      <w:r>
        <w:t>wszystkim poprzez</w:t>
      </w:r>
      <w:r>
        <w:rPr>
          <w:spacing w:val="-4"/>
        </w:rPr>
        <w:t xml:space="preserve"> </w:t>
      </w:r>
      <w:r>
        <w:t>rozwijanie</w:t>
      </w:r>
      <w:r>
        <w:rPr>
          <w:spacing w:val="-5"/>
        </w:rPr>
        <w:t xml:space="preserve"> </w:t>
      </w:r>
      <w:r>
        <w:t>współpracy</w:t>
      </w:r>
      <w:r>
        <w:rPr>
          <w:spacing w:val="-5"/>
        </w:rPr>
        <w:t xml:space="preserve"> </w:t>
      </w:r>
      <w:r>
        <w:t xml:space="preserve">oraz budowanie tożsamości, a także rozwijanie świadomości </w:t>
      </w:r>
      <w:r>
        <w:t>ekologicznej mieszkańców obszaru LGD. Zaplanowane metody przewidują zarówno działania „miękkie” (w tym działania związane z pielęgnowanie lokalnych tradycji  i kultury), jak i inwestycje dotyczące restauracji i zachowania dziedzictwa kulturalnego i</w:t>
      </w:r>
      <w:r>
        <w:rPr>
          <w:spacing w:val="-21"/>
        </w:rPr>
        <w:t xml:space="preserve"> </w:t>
      </w:r>
      <w:r>
        <w:t>przyrod</w:t>
      </w:r>
      <w:r>
        <w:t>niczego.</w:t>
      </w:r>
    </w:p>
    <w:p w:rsidR="009B0403" w:rsidRDefault="00392069">
      <w:pPr>
        <w:pStyle w:val="Tekstpodstawowy"/>
        <w:ind w:left="1245" w:right="239" w:hanging="140"/>
        <w:jc w:val="both"/>
      </w:pPr>
      <w:r>
        <w:rPr>
          <w:rFonts w:ascii="Symbol" w:hAnsi="Symbol"/>
        </w:rPr>
        <w:sym w:font="Symbol" w:char="F02D"/>
      </w:r>
      <w:r>
        <w:rPr>
          <w:b/>
        </w:rPr>
        <w:t xml:space="preserve">Zaangażowanie różnych sektorów i partnerów: </w:t>
      </w:r>
      <w:r>
        <w:t>realizacja przedsięwzięć w ramach celu szczegółowego 3 przewiduje zaangażowanie zarówno samorządów gminnych (oraz jednostek im podległych), jak i organizacji pozarządowych oraz grup nieformalnych (np. K</w:t>
      </w:r>
      <w:r>
        <w:t>oła Gospodyń Wiejskich).</w:t>
      </w:r>
    </w:p>
    <w:p w:rsidR="009B0403" w:rsidRDefault="00392069">
      <w:pPr>
        <w:pStyle w:val="Nagwek3"/>
        <w:numPr>
          <w:ilvl w:val="0"/>
          <w:numId w:val="50"/>
        </w:numPr>
        <w:tabs>
          <w:tab w:val="left" w:pos="1040"/>
        </w:tabs>
        <w:ind w:left="1039" w:right="239" w:hanging="360"/>
      </w:pPr>
      <w:r>
        <w:t xml:space="preserve">W ramach Celu szczegółowego 4. Rozwój kompetencji, wiedzy i aktywności społeczności Blisko Krakowa na rzecz podniesienia jakości i zwiększenia udziału w realizacji LSR, poprzez działania realizowane przez </w:t>
      </w:r>
      <w:r>
        <w:t>Stowarzyszenia</w:t>
      </w:r>
      <w:r>
        <w:rPr>
          <w:spacing w:val="-7"/>
        </w:rPr>
        <w:t xml:space="preserve"> </w:t>
      </w:r>
      <w:r>
        <w:t>Blisko</w:t>
      </w:r>
      <w:r>
        <w:rPr>
          <w:spacing w:val="-7"/>
        </w:rPr>
        <w:t xml:space="preserve"> </w:t>
      </w:r>
      <w:r>
        <w:t>Krakowa,</w:t>
      </w:r>
      <w:r>
        <w:rPr>
          <w:spacing w:val="-7"/>
        </w:rPr>
        <w:t xml:space="preserve"> </w:t>
      </w:r>
      <w:r>
        <w:t>zaplanowano</w:t>
      </w:r>
      <w:r>
        <w:rPr>
          <w:spacing w:val="-7"/>
        </w:rPr>
        <w:t xml:space="preserve"> </w:t>
      </w:r>
      <w:r>
        <w:t>działania,</w:t>
      </w:r>
      <w:r>
        <w:rPr>
          <w:spacing w:val="-6"/>
        </w:rPr>
        <w:t xml:space="preserve"> </w:t>
      </w:r>
      <w:r>
        <w:t>które</w:t>
      </w:r>
      <w:r>
        <w:rPr>
          <w:spacing w:val="-7"/>
        </w:rPr>
        <w:t xml:space="preserve"> </w:t>
      </w:r>
      <w:r>
        <w:t>w</w:t>
      </w:r>
      <w:r>
        <w:rPr>
          <w:spacing w:val="-6"/>
        </w:rPr>
        <w:t xml:space="preserve"> </w:t>
      </w:r>
      <w:r>
        <w:t>sposób</w:t>
      </w:r>
      <w:r>
        <w:rPr>
          <w:spacing w:val="-7"/>
        </w:rPr>
        <w:t xml:space="preserve"> </w:t>
      </w:r>
      <w:r>
        <w:t>spójny</w:t>
      </w:r>
      <w:r>
        <w:rPr>
          <w:spacing w:val="-7"/>
        </w:rPr>
        <w:t xml:space="preserve"> </w:t>
      </w:r>
      <w:r>
        <w:t>i</w:t>
      </w:r>
      <w:r>
        <w:rPr>
          <w:spacing w:val="-6"/>
        </w:rPr>
        <w:t xml:space="preserve"> </w:t>
      </w:r>
      <w:r>
        <w:t>kompleksowy</w:t>
      </w:r>
      <w:r>
        <w:rPr>
          <w:spacing w:val="-7"/>
        </w:rPr>
        <w:t xml:space="preserve"> </w:t>
      </w:r>
      <w:r>
        <w:t>będą</w:t>
      </w:r>
      <w:r>
        <w:rPr>
          <w:spacing w:val="-10"/>
        </w:rPr>
        <w:t xml:space="preserve"> </w:t>
      </w:r>
      <w:r>
        <w:t>włączać mieszkańców w realizację</w:t>
      </w:r>
      <w:r>
        <w:rPr>
          <w:spacing w:val="-3"/>
        </w:rPr>
        <w:t xml:space="preserve"> </w:t>
      </w:r>
      <w:r>
        <w:t>LSR.</w:t>
      </w:r>
    </w:p>
    <w:p w:rsidR="009B0403" w:rsidRDefault="00392069">
      <w:pPr>
        <w:pStyle w:val="Tekstpodstawowy"/>
        <w:ind w:left="1039" w:right="235"/>
        <w:jc w:val="both"/>
      </w:pPr>
      <w:r>
        <w:rPr>
          <w:noProof/>
        </w:rPr>
        <mc:AlternateContent>
          <mc:Choice Requires="wps">
            <w:drawing>
              <wp:anchor distT="0" distB="0" distL="114300" distR="114300" simplePos="0" relativeHeight="251777024" behindDoc="0" locked="0" layoutInCell="1" allowOverlap="1">
                <wp:simplePos x="0" y="0"/>
                <wp:positionH relativeFrom="page">
                  <wp:posOffset>127635</wp:posOffset>
                </wp:positionH>
                <wp:positionV relativeFrom="paragraph">
                  <wp:posOffset>3312160</wp:posOffset>
                </wp:positionV>
                <wp:extent cx="180975" cy="566420"/>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57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2" o:spid="_x0000_s1116" type="#_x0000_t202" style="width:14.25pt;height:44.6pt;margin-top:260.8pt;margin-left:10.05pt;mso-height-percent:0;mso-height-relative:page;mso-position-horizontal-relative:page;mso-width-percent:0;mso-width-relative:page;mso-wrap-distance-bottom:0;mso-wrap-distance-left:9pt;mso-wrap-distance-right:9pt;mso-wrap-distance-top:0;mso-wrap-style:square;position:absolute;v-text-anchor:top;visibility:visible;z-index:251778048" filled="f" stroked="f">
                <v:textbox style="layout-flow:vertical;mso-layout-flow-alt:bottom-to-top" inset="0,0,0,0">
                  <w:txbxContent>
                    <w:p w:rsidR="00C45E4C" w14:paraId="7926B8F7" w14:textId="77777777">
                      <w:pPr>
                        <w:pStyle w:val="BodyText"/>
                        <w:spacing w:before="11"/>
                        <w:ind w:left="20"/>
                      </w:pPr>
                      <w:r>
                        <w:t>Strona 57</w:t>
                      </w:r>
                    </w:p>
                  </w:txbxContent>
                </v:textbox>
              </v:shape>
            </w:pict>
          </mc:Fallback>
        </mc:AlternateContent>
      </w:r>
      <w:r w:rsidR="00492AFA">
        <w:t>Różnorodność działań podejmowanych w ramach realizacji  celu,  obejmuje zarówno usługi  rozwojowe (szkoleń   i doradztwa dla interesariuszy Strategii), po projekty międzynarodowe, realizowane w partnerstwie, w tym z udziałem przedstawicieli wszystkich 3 kluczowych sektorów (trójkąt współpracy). Należy jednak podkreślić, że zaplanowane działania, mając na celu zwiększenie włączenia mieszkańców i wzrost ich aktywności i odpowiedzialności, jako elementów zrównoważonego rozwoju, sprzyjają rozwojowi i pielęgnowaniu dziedzictwa obszaru funkcjonalnego Blisko Krakowa, w kontekście koniecznego dla dalszego wzrostu, rozwoju gospodarczego (np. małopolski smak i biznes – jako przedmiot projektu współpracy). Ponadto LGD planuje realizację Projektu współpracy pt.</w:t>
      </w:r>
      <w:r w:rsidR="009564AF">
        <w:t>”Małopolski Spichlerz”</w:t>
      </w:r>
      <w:r w:rsidR="00492AFA">
        <w:t xml:space="preserve"> , opisany szczegółowo na str. 48-49, który odpowiada na zidentyfikowaną w diagnozie (str. 28) potrzebę dotyczącą zbyt małej liczby zarejestrowanych produktów lokalnych oraz niskiego wykorzystania potencjału tych produktów na rzecz rozwoju lokalnej przedsiębiorczości. </w:t>
      </w:r>
    </w:p>
    <w:p w:rsidR="009B0403" w:rsidRDefault="009B0403">
      <w:pPr>
        <w:pStyle w:val="Tekstpodstawowy"/>
        <w:rPr>
          <w:sz w:val="20"/>
        </w:rPr>
      </w:pPr>
    </w:p>
    <w:p w:rsidR="009B0403" w:rsidRDefault="00392069">
      <w:pPr>
        <w:pStyle w:val="Tekstpodstawowy"/>
        <w:spacing w:before="9"/>
        <w:rPr>
          <w:sz w:val="19"/>
        </w:rPr>
      </w:pPr>
      <w:r>
        <w:rPr>
          <w:noProof/>
        </w:rPr>
        <mc:AlternateContent>
          <mc:Choice Requires="wps">
            <w:drawing>
              <wp:anchor distT="0" distB="0" distL="0" distR="0" simplePos="0" relativeHeight="251845632" behindDoc="1" locked="0" layoutInCell="1" allowOverlap="1">
                <wp:simplePos x="0" y="0"/>
                <wp:positionH relativeFrom="page">
                  <wp:posOffset>0</wp:posOffset>
                </wp:positionH>
                <wp:positionV relativeFrom="paragraph">
                  <wp:posOffset>169545</wp:posOffset>
                </wp:positionV>
                <wp:extent cx="417830" cy="6350"/>
                <wp:effectExtent l="0" t="0" r="0" b="0"/>
                <wp:wrapTopAndBottom/>
                <wp:docPr id="3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6350"/>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1" o:spid="_x0000_s1117" style="width:32.9pt;height:0.5pt;margin-top:13.35pt;margin-left:0;mso-height-percent:0;mso-height-relative:page;mso-position-horizontal-relative:page;mso-width-percent:0;mso-width-relative:page;mso-wrap-distance-bottom:0;mso-wrap-distance-left:0;mso-wrap-distance-right:0;mso-wrap-distance-top:0;mso-wrap-style:square;position:absolute;v-text-anchor:top;visibility:visible;z-index:-251469824" fillcolor="#d7d7d7" stroked="f">
                <w10:wrap type="topAndBottom"/>
              </v:rect>
            </w:pict>
          </mc:Fallback>
        </mc:AlternateContent>
      </w:r>
    </w:p>
    <w:p w:rsidR="009B0403" w:rsidRDefault="009B0403">
      <w:pPr>
        <w:rPr>
          <w:sz w:val="19"/>
        </w:rPr>
        <w:sectPr w:rsidR="009B0403">
          <w:pgSz w:w="11910" w:h="16840"/>
          <w:pgMar w:top="880" w:right="440" w:bottom="280" w:left="0" w:header="708" w:footer="708" w:gutter="0"/>
          <w:cols w:space="708"/>
        </w:sectPr>
      </w:pPr>
    </w:p>
    <w:p w:rsidR="009B0403" w:rsidRDefault="00392069">
      <w:pPr>
        <w:pStyle w:val="Nagwek1"/>
        <w:numPr>
          <w:ilvl w:val="2"/>
          <w:numId w:val="118"/>
        </w:numPr>
        <w:tabs>
          <w:tab w:val="left" w:pos="1387"/>
          <w:tab w:val="left" w:pos="1388"/>
        </w:tabs>
        <w:spacing w:before="72" w:after="19"/>
        <w:ind w:left="1387"/>
        <w:jc w:val="left"/>
        <w:rPr>
          <w:color w:val="006FC0"/>
        </w:rPr>
      </w:pPr>
      <w:bookmarkStart w:id="57" w:name="_bookmark10"/>
      <w:bookmarkEnd w:id="57"/>
      <w:r>
        <w:rPr>
          <w:color w:val="006FC0"/>
        </w:rPr>
        <w:lastRenderedPageBreak/>
        <w:t>MONITORING I</w:t>
      </w:r>
      <w:r>
        <w:rPr>
          <w:color w:val="006FC0"/>
          <w:spacing w:val="-3"/>
        </w:rPr>
        <w:t xml:space="preserve"> </w:t>
      </w:r>
      <w:r>
        <w:rPr>
          <w:color w:val="006FC0"/>
        </w:rPr>
        <w:t>EWALUACJA</w:t>
      </w:r>
    </w:p>
    <w:p w:rsidR="009B0403" w:rsidRDefault="00392069">
      <w:pPr>
        <w:pStyle w:val="Tekstpodstawowy"/>
        <w:spacing w:line="20" w:lineRule="exact"/>
        <w:ind w:left="650"/>
        <w:rPr>
          <w:sz w:val="2"/>
        </w:rPr>
      </w:pPr>
      <w:r>
        <w:rPr>
          <w:noProof/>
          <w:sz w:val="2"/>
        </w:rPr>
        <mc:AlternateContent>
          <mc:Choice Requires="wpg">
            <w:drawing>
              <wp:inline distT="0" distB="0" distL="0" distR="0">
                <wp:extent cx="6734810" cy="6350"/>
                <wp:effectExtent l="0" t="0" r="2540" b="3810"/>
                <wp:docPr id="31" name="Group 29"/>
                <wp:cNvGraphicFramePr/>
                <a:graphic xmlns:a="http://schemas.openxmlformats.org/drawingml/2006/main">
                  <a:graphicData uri="http://schemas.microsoft.com/office/word/2010/wordprocessingGroup">
                    <wpg:wgp>
                      <wpg:cNvGrpSpPr/>
                      <wpg:grpSpPr>
                        <a:xfrm>
                          <a:off x="0" y="0"/>
                          <a:ext cx="6734810" cy="6350"/>
                          <a:chOff x="0" y="0"/>
                          <a:chExt cx="10606" cy="10"/>
                        </a:xfrm>
                      </wpg:grpSpPr>
                      <wps:wsp>
                        <wps:cNvPr id="32" name="Rectangle 30"/>
                        <wps:cNvSpPr>
                          <a:spLocks noChangeArrowheads="1"/>
                        </wps:cNvSpPr>
                        <wps:spPr bwMode="auto">
                          <a:xfrm>
                            <a:off x="0" y="0"/>
                            <a:ext cx="106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9" o:spid="_x0000_i1118" style="width:530.3pt;height:0.5pt;mso-position-horizontal-relative:char;mso-position-vertical-relative:line" coordsize="10606,10">
                <v:rect id="Rectangle 30" o:spid="_x0000_s1119" style="width:10606;height:10;mso-wrap-style:square;position:absolute;v-text-anchor:top;visibility:visible" fillcolor="black" stroked="f"/>
                <w10:wrap type="none"/>
                <w10:anchorlock/>
              </v:group>
            </w:pict>
          </mc:Fallback>
        </mc:AlternateContent>
      </w:r>
    </w:p>
    <w:p w:rsidR="009B0403" w:rsidRDefault="00392069">
      <w:pPr>
        <w:ind w:left="679" w:right="232"/>
        <w:jc w:val="both"/>
        <w:rPr>
          <w:b/>
        </w:rPr>
      </w:pPr>
      <w:r>
        <w:t>Podstawą</w:t>
      </w:r>
      <w:r>
        <w:rPr>
          <w:spacing w:val="-8"/>
        </w:rPr>
        <w:t xml:space="preserve"> </w:t>
      </w:r>
      <w:r>
        <w:t>skutecznego</w:t>
      </w:r>
      <w:r>
        <w:rPr>
          <w:spacing w:val="-10"/>
        </w:rPr>
        <w:t xml:space="preserve"> </w:t>
      </w:r>
      <w:r>
        <w:t>wdrażania</w:t>
      </w:r>
      <w:r>
        <w:rPr>
          <w:spacing w:val="-10"/>
        </w:rPr>
        <w:t xml:space="preserve"> </w:t>
      </w:r>
      <w:r>
        <w:t>działań</w:t>
      </w:r>
      <w:r>
        <w:rPr>
          <w:spacing w:val="-9"/>
        </w:rPr>
        <w:t xml:space="preserve"> </w:t>
      </w:r>
      <w:r>
        <w:t>służących</w:t>
      </w:r>
      <w:r>
        <w:rPr>
          <w:spacing w:val="-10"/>
        </w:rPr>
        <w:t xml:space="preserve"> </w:t>
      </w:r>
      <w:r>
        <w:t>osiąganiu</w:t>
      </w:r>
      <w:r>
        <w:rPr>
          <w:spacing w:val="-11"/>
        </w:rPr>
        <w:t xml:space="preserve"> </w:t>
      </w:r>
      <w:r>
        <w:t>celów</w:t>
      </w:r>
      <w:r>
        <w:rPr>
          <w:spacing w:val="-8"/>
        </w:rPr>
        <w:t xml:space="preserve"> </w:t>
      </w:r>
      <w:r>
        <w:t>Strategii</w:t>
      </w:r>
      <w:r>
        <w:rPr>
          <w:spacing w:val="-7"/>
        </w:rPr>
        <w:t xml:space="preserve"> </w:t>
      </w:r>
      <w:r>
        <w:t>Rozwoju</w:t>
      </w:r>
      <w:r>
        <w:rPr>
          <w:spacing w:val="-8"/>
        </w:rPr>
        <w:t xml:space="preserve"> </w:t>
      </w:r>
      <w:r>
        <w:t>Kierowanego</w:t>
      </w:r>
      <w:r>
        <w:rPr>
          <w:spacing w:val="-11"/>
        </w:rPr>
        <w:t xml:space="preserve"> </w:t>
      </w:r>
      <w:r>
        <w:t>przez</w:t>
      </w:r>
      <w:r>
        <w:rPr>
          <w:spacing w:val="-9"/>
        </w:rPr>
        <w:t xml:space="preserve"> </w:t>
      </w:r>
      <w:r>
        <w:t>Społeczność na lata 2016-2022, zwanej LSR jest dysponowanie wiedzą na temat postępów osiąganych w zakresie wdrażanych kierunków interwencji  oraz zdolność do reagowania na pojawiające si</w:t>
      </w:r>
      <w:r>
        <w:t>ę różnice pomiędzy przyjętymi  założeniami       a uzyskiwanymi efektami realizacji kluczowych zadań. LSR opracowana została w sposób partycypacyjny, w związku z czym warunkiem niezbędnym dla prawidłowej realizacji dokumentu jest możliwie jak najbardziej a</w:t>
      </w:r>
      <w:r>
        <w:t xml:space="preserve">ktywny udział mieszkańców w procesie oceny postępów z jej wdrażania, a także ocena sposobu stowarzyszenia Blisko Krakowa. </w:t>
      </w:r>
      <w:r>
        <w:rPr>
          <w:b/>
        </w:rPr>
        <w:t>Szczegółowe</w:t>
      </w:r>
      <w:r>
        <w:rPr>
          <w:b/>
          <w:spacing w:val="-9"/>
        </w:rPr>
        <w:t xml:space="preserve"> </w:t>
      </w:r>
      <w:r>
        <w:rPr>
          <w:b/>
        </w:rPr>
        <w:t>rozwiązania</w:t>
      </w:r>
      <w:r>
        <w:rPr>
          <w:b/>
          <w:spacing w:val="-10"/>
        </w:rPr>
        <w:t xml:space="preserve"> </w:t>
      </w:r>
      <w:r>
        <w:rPr>
          <w:b/>
        </w:rPr>
        <w:t>dotyczące</w:t>
      </w:r>
      <w:r>
        <w:rPr>
          <w:b/>
          <w:spacing w:val="-9"/>
        </w:rPr>
        <w:t xml:space="preserve"> </w:t>
      </w:r>
      <w:r>
        <w:rPr>
          <w:b/>
        </w:rPr>
        <w:t>procesu</w:t>
      </w:r>
      <w:r>
        <w:rPr>
          <w:b/>
          <w:spacing w:val="-12"/>
        </w:rPr>
        <w:t xml:space="preserve"> </w:t>
      </w:r>
      <w:r>
        <w:rPr>
          <w:b/>
        </w:rPr>
        <w:t>monitoringu</w:t>
      </w:r>
      <w:r>
        <w:rPr>
          <w:b/>
          <w:spacing w:val="-10"/>
        </w:rPr>
        <w:t xml:space="preserve"> </w:t>
      </w:r>
      <w:r>
        <w:rPr>
          <w:b/>
        </w:rPr>
        <w:t>i</w:t>
      </w:r>
      <w:r>
        <w:rPr>
          <w:b/>
          <w:spacing w:val="-9"/>
        </w:rPr>
        <w:t xml:space="preserve"> </w:t>
      </w:r>
      <w:r>
        <w:rPr>
          <w:b/>
        </w:rPr>
        <w:t>ewaluacji</w:t>
      </w:r>
      <w:r w:rsidR="00157133">
        <w:rPr>
          <w:b/>
        </w:rPr>
        <w:t>, w tym zasady przeprowadzania ewaluacji zewnętrznej,</w:t>
      </w:r>
      <w:r>
        <w:rPr>
          <w:b/>
          <w:spacing w:val="-9"/>
        </w:rPr>
        <w:t xml:space="preserve"> </w:t>
      </w:r>
      <w:r>
        <w:rPr>
          <w:b/>
        </w:rPr>
        <w:t>określa</w:t>
      </w:r>
      <w:r>
        <w:rPr>
          <w:b/>
          <w:spacing w:val="-4"/>
        </w:rPr>
        <w:t xml:space="preserve"> </w:t>
      </w:r>
      <w:r>
        <w:rPr>
          <w:b/>
          <w:i/>
        </w:rPr>
        <w:t>Procedu</w:t>
      </w:r>
      <w:r>
        <w:rPr>
          <w:b/>
          <w:i/>
        </w:rPr>
        <w:t>ra</w:t>
      </w:r>
      <w:r>
        <w:rPr>
          <w:b/>
          <w:i/>
          <w:spacing w:val="-9"/>
        </w:rPr>
        <w:t xml:space="preserve"> </w:t>
      </w:r>
      <w:r>
        <w:rPr>
          <w:b/>
          <w:i/>
        </w:rPr>
        <w:t>dokonywania</w:t>
      </w:r>
      <w:r>
        <w:rPr>
          <w:b/>
          <w:i/>
          <w:spacing w:val="-11"/>
        </w:rPr>
        <w:t xml:space="preserve"> </w:t>
      </w:r>
      <w:r>
        <w:rPr>
          <w:b/>
          <w:i/>
        </w:rPr>
        <w:t xml:space="preserve">monitoringu i ewaluacji Strategii Rozwoju Lokalnego Kierowanego przez Społeczność na lata 2016-2022 oraz funkcjonowania LGD Blisko Krakowa </w:t>
      </w:r>
      <w:r>
        <w:rPr>
          <w:b/>
        </w:rPr>
        <w:t>stanowiąca załącznik nr 2 do</w:t>
      </w:r>
      <w:r>
        <w:rPr>
          <w:b/>
          <w:spacing w:val="-5"/>
        </w:rPr>
        <w:t xml:space="preserve"> </w:t>
      </w:r>
      <w:r>
        <w:rPr>
          <w:b/>
        </w:rPr>
        <w:t>Strategii</w:t>
      </w:r>
    </w:p>
    <w:p w:rsidR="009B0403" w:rsidRDefault="009B0403">
      <w:pPr>
        <w:pStyle w:val="Tekstpodstawowy"/>
        <w:rPr>
          <w:b/>
        </w:rPr>
      </w:pPr>
    </w:p>
    <w:p w:rsidR="009B0403" w:rsidRDefault="00392069">
      <w:pPr>
        <w:pStyle w:val="Nagwek2"/>
      </w:pPr>
      <w:r>
        <w:t>Poziom organizacyjny:</w:t>
      </w:r>
    </w:p>
    <w:p w:rsidR="009B0403" w:rsidRDefault="00392069">
      <w:pPr>
        <w:pStyle w:val="Tekstpodstawowy"/>
        <w:ind w:left="679" w:right="236"/>
        <w:jc w:val="both"/>
      </w:pPr>
      <w:r>
        <w:t xml:space="preserve">LSR LGD Blisko Krakowa na lata </w:t>
      </w:r>
      <w:r>
        <w:t>2016-2022 proponuje cele i przedsięwzięcia, które stanowią wyzwania dla całej społeczności</w:t>
      </w:r>
      <w:r>
        <w:rPr>
          <w:spacing w:val="-6"/>
        </w:rPr>
        <w:t xml:space="preserve"> </w:t>
      </w:r>
      <w:r>
        <w:t>obszaru</w:t>
      </w:r>
      <w:r>
        <w:rPr>
          <w:spacing w:val="-6"/>
        </w:rPr>
        <w:t xml:space="preserve"> </w:t>
      </w:r>
      <w:r>
        <w:t>LGD</w:t>
      </w:r>
      <w:r>
        <w:rPr>
          <w:spacing w:val="-7"/>
        </w:rPr>
        <w:t xml:space="preserve"> </w:t>
      </w:r>
      <w:r>
        <w:t>–</w:t>
      </w:r>
      <w:r>
        <w:rPr>
          <w:spacing w:val="-6"/>
        </w:rPr>
        <w:t xml:space="preserve"> </w:t>
      </w:r>
      <w:r>
        <w:t>władz</w:t>
      </w:r>
      <w:r>
        <w:rPr>
          <w:spacing w:val="-5"/>
        </w:rPr>
        <w:t xml:space="preserve"> </w:t>
      </w:r>
      <w:r>
        <w:t>samorządowych,</w:t>
      </w:r>
      <w:r>
        <w:rPr>
          <w:spacing w:val="-8"/>
        </w:rPr>
        <w:t xml:space="preserve"> </w:t>
      </w:r>
      <w:r>
        <w:t>jednostek</w:t>
      </w:r>
      <w:r>
        <w:rPr>
          <w:spacing w:val="-6"/>
        </w:rPr>
        <w:t xml:space="preserve"> </w:t>
      </w:r>
      <w:r>
        <w:t>gminnych,</w:t>
      </w:r>
      <w:r>
        <w:rPr>
          <w:spacing w:val="-6"/>
        </w:rPr>
        <w:t xml:space="preserve"> </w:t>
      </w:r>
      <w:r>
        <w:t>przedsiębiorców,</w:t>
      </w:r>
      <w:r>
        <w:rPr>
          <w:spacing w:val="-6"/>
        </w:rPr>
        <w:t xml:space="preserve"> </w:t>
      </w:r>
      <w:r>
        <w:t>organizacji</w:t>
      </w:r>
      <w:r>
        <w:rPr>
          <w:spacing w:val="-5"/>
        </w:rPr>
        <w:t xml:space="preserve"> </w:t>
      </w:r>
      <w:r>
        <w:t xml:space="preserve">pozarządowych i grup nieformalnych, mieszkańców, a także partnerów zewnętrznych. </w:t>
      </w:r>
      <w:r>
        <w:t>Wdrażanie LSR wymaga ścisłej koordynacji i współpracy pomiędzy zainteresowanymi stronami. Stąd też efektywność realizacji celów wyodrębnionych w dokumencie w dużej mierze będzie zależała od komórki odpowiedzialnej za nadzór nad monitoringiem i ewaluacją St</w:t>
      </w:r>
      <w:r>
        <w:t>rategii.</w:t>
      </w:r>
    </w:p>
    <w:p w:rsidR="009B0403" w:rsidRDefault="00392069">
      <w:pPr>
        <w:ind w:left="679" w:right="241"/>
        <w:jc w:val="both"/>
      </w:pPr>
      <w:r>
        <w:rPr>
          <w:b/>
        </w:rPr>
        <w:t xml:space="preserve">W przypadku stowarzyszenia Blisko Krakowa, komórką taką jest Komisja Rewizyjna, czyli organ kontrolujący działalność Stowarzyszenia. </w:t>
      </w:r>
      <w:r>
        <w:t>Organem pomocniczym, wykonującym czynności techniczne związane z procesem monitoringu jest natomiast Biuro LGD. Do</w:t>
      </w:r>
      <w:r>
        <w:t xml:space="preserve"> zadań Biura LGD należeć będzie w szczególności:</w:t>
      </w:r>
    </w:p>
    <w:p w:rsidR="009B0403" w:rsidRDefault="00392069">
      <w:pPr>
        <w:pStyle w:val="Akapitzlist"/>
        <w:numPr>
          <w:ilvl w:val="0"/>
          <w:numId w:val="31"/>
        </w:numPr>
        <w:tabs>
          <w:tab w:val="left" w:pos="963"/>
        </w:tabs>
        <w:spacing w:line="269" w:lineRule="exact"/>
      </w:pPr>
      <w:r>
        <w:t>pomiar efektywności i zasięgu oddziaływania podejmowanych działań</w:t>
      </w:r>
      <w:r>
        <w:rPr>
          <w:spacing w:val="-8"/>
        </w:rPr>
        <w:t xml:space="preserve"> </w:t>
      </w:r>
      <w:r>
        <w:t>komunikacyjnych,</w:t>
      </w:r>
    </w:p>
    <w:p w:rsidR="009B0403" w:rsidRDefault="00392069">
      <w:pPr>
        <w:pStyle w:val="Akapitzlist"/>
        <w:numPr>
          <w:ilvl w:val="0"/>
          <w:numId w:val="31"/>
        </w:numPr>
        <w:tabs>
          <w:tab w:val="left" w:pos="963"/>
        </w:tabs>
        <w:spacing w:line="269" w:lineRule="exact"/>
      </w:pPr>
      <w:r>
        <w:t>analiza stopnia realizacji celów, przedsięwzięć oraz wskaźników</w:t>
      </w:r>
      <w:r>
        <w:rPr>
          <w:spacing w:val="-6"/>
        </w:rPr>
        <w:t xml:space="preserve"> </w:t>
      </w:r>
      <w:r>
        <w:t>LSR,</w:t>
      </w:r>
    </w:p>
    <w:p w:rsidR="009B0403" w:rsidRDefault="00392069">
      <w:pPr>
        <w:pStyle w:val="Akapitzlist"/>
        <w:numPr>
          <w:ilvl w:val="0"/>
          <w:numId w:val="31"/>
        </w:numPr>
        <w:tabs>
          <w:tab w:val="left" w:pos="963"/>
        </w:tabs>
        <w:spacing w:line="269" w:lineRule="exact"/>
      </w:pPr>
      <w:r>
        <w:t xml:space="preserve">badanie zgodności realizowanych projektów z </w:t>
      </w:r>
      <w:r>
        <w:t>harmonogramem określonym w</w:t>
      </w:r>
      <w:r>
        <w:rPr>
          <w:spacing w:val="-5"/>
        </w:rPr>
        <w:t xml:space="preserve"> </w:t>
      </w:r>
      <w:r>
        <w:t>LSR,</w:t>
      </w:r>
    </w:p>
    <w:p w:rsidR="009B0403" w:rsidRDefault="00392069">
      <w:pPr>
        <w:pStyle w:val="Akapitzlist"/>
        <w:numPr>
          <w:ilvl w:val="0"/>
          <w:numId w:val="31"/>
        </w:numPr>
        <w:tabs>
          <w:tab w:val="left" w:pos="963"/>
        </w:tabs>
        <w:ind w:right="244"/>
      </w:pPr>
      <w:r>
        <w:t>badanie zgodności i wysokości wydatkowania środków finansowych z przyznanego budżetu na poszczególne przedsięwzięcia,</w:t>
      </w:r>
    </w:p>
    <w:p w:rsidR="009B0403" w:rsidRDefault="00392069">
      <w:pPr>
        <w:pStyle w:val="Akapitzlist"/>
        <w:numPr>
          <w:ilvl w:val="0"/>
          <w:numId w:val="31"/>
        </w:numPr>
        <w:tabs>
          <w:tab w:val="left" w:pos="963"/>
        </w:tabs>
        <w:spacing w:before="1"/>
        <w:ind w:right="244"/>
      </w:pPr>
      <w:r>
        <w:t>zbieranie danych na temat jakości świadczonego doradztwa oraz organizowanych przedsięwzięć z zakresu anima</w:t>
      </w:r>
      <w:r>
        <w:t>cji lokalnej,</w:t>
      </w:r>
    </w:p>
    <w:p w:rsidR="009B0403" w:rsidRDefault="00392069">
      <w:pPr>
        <w:pStyle w:val="Akapitzlist"/>
        <w:numPr>
          <w:ilvl w:val="0"/>
          <w:numId w:val="31"/>
        </w:numPr>
        <w:tabs>
          <w:tab w:val="left" w:pos="963"/>
        </w:tabs>
        <w:spacing w:line="267" w:lineRule="exact"/>
      </w:pPr>
      <w:r>
        <w:t>zbieranie danych dotyczących działalności organów</w:t>
      </w:r>
      <w:r>
        <w:rPr>
          <w:spacing w:val="-3"/>
        </w:rPr>
        <w:t xml:space="preserve"> </w:t>
      </w:r>
      <w:r>
        <w:t>stowarzyszenia,</w:t>
      </w:r>
    </w:p>
    <w:p w:rsidR="009B0403" w:rsidRDefault="00392069">
      <w:pPr>
        <w:pStyle w:val="Akapitzlist"/>
        <w:numPr>
          <w:ilvl w:val="0"/>
          <w:numId w:val="31"/>
        </w:numPr>
        <w:tabs>
          <w:tab w:val="left" w:pos="963"/>
        </w:tabs>
        <w:spacing w:line="268" w:lineRule="exact"/>
      </w:pPr>
      <w:r>
        <w:t>przygotowywanie okresowych (kwartalnych) sprawozdań z realizacji</w:t>
      </w:r>
      <w:r>
        <w:rPr>
          <w:spacing w:val="-3"/>
        </w:rPr>
        <w:t xml:space="preserve"> </w:t>
      </w:r>
      <w:r>
        <w:t>LSR.</w:t>
      </w:r>
    </w:p>
    <w:p w:rsidR="009B0403" w:rsidRDefault="00392069">
      <w:pPr>
        <w:pStyle w:val="Tekstpodstawowy"/>
        <w:ind w:left="679" w:right="237"/>
        <w:jc w:val="both"/>
      </w:pPr>
      <w:r>
        <w:t>Przynajmniej raz w roku, na podstawie analizy raportów i materiałów przedstawianych przez Biuro LGD, Komis</w:t>
      </w:r>
      <w:r>
        <w:t xml:space="preserve">ja Rewizyjna sporządza raport ewaluacyjny, w oparciu o kryteria efektywności, trwałości, trafności oraz skuteczności analizowanych poziomów wdrażania LSR. Jeżeli wnioski i rekomendacje z ewaluacji tego wymagają, Komisja Rewizyjna wnioskuje  do  Zarządu  o </w:t>
      </w:r>
      <w:r>
        <w:t>uruchomienie  procedury  aktualizacji  LSR  we  wskazanym  zakresie,  zgodnie  z przyjętą</w:t>
      </w:r>
      <w:r>
        <w:rPr>
          <w:spacing w:val="-1"/>
        </w:rPr>
        <w:t xml:space="preserve"> </w:t>
      </w:r>
      <w:r>
        <w:t>procedurą.</w:t>
      </w:r>
    </w:p>
    <w:p w:rsidR="009B0403" w:rsidRDefault="009B0403">
      <w:pPr>
        <w:pStyle w:val="Tekstpodstawowy"/>
        <w:spacing w:before="9"/>
        <w:rPr>
          <w:sz w:val="21"/>
        </w:rPr>
      </w:pPr>
    </w:p>
    <w:p w:rsidR="009B0403" w:rsidRDefault="00392069">
      <w:pPr>
        <w:pStyle w:val="Tekstpodstawowy"/>
        <w:ind w:left="679" w:right="238"/>
        <w:jc w:val="both"/>
      </w:pPr>
      <w:r>
        <w:t>Wszyscy partnerzy realizujący zadania zdefiniowane w LSR będą poproszeni o aktywną współpracę z Biurem LGD. Przyczyni się to do lepszej organizacji oraz r</w:t>
      </w:r>
      <w:r>
        <w:t>ealnego monitorowania wdrażania dokumentu.</w:t>
      </w:r>
    </w:p>
    <w:p w:rsidR="009B0403" w:rsidRDefault="009B0403">
      <w:pPr>
        <w:pStyle w:val="Tekstpodstawowy"/>
        <w:spacing w:before="1"/>
        <w:rPr>
          <w:sz w:val="24"/>
        </w:rPr>
      </w:pPr>
    </w:p>
    <w:p w:rsidR="009B0403" w:rsidRDefault="00392069">
      <w:pPr>
        <w:pStyle w:val="Nagwek2"/>
      </w:pPr>
      <w:r>
        <w:t>Poziom merytoryczny:</w:t>
      </w:r>
    </w:p>
    <w:p w:rsidR="009B0403" w:rsidRDefault="00392069">
      <w:pPr>
        <w:ind w:left="679" w:right="234"/>
        <w:jc w:val="both"/>
      </w:pPr>
      <w:r>
        <w:rPr>
          <w:b/>
        </w:rPr>
        <w:t>Na poziomie merytorycznym ważną rolę przypisuje się Zarządowi LGD</w:t>
      </w:r>
      <w:r>
        <w:t>, który będzie wsparciem merytorycznym dla</w:t>
      </w:r>
      <w:r>
        <w:rPr>
          <w:spacing w:val="-3"/>
        </w:rPr>
        <w:t xml:space="preserve"> </w:t>
      </w:r>
      <w:r>
        <w:t>Biura</w:t>
      </w:r>
      <w:r>
        <w:rPr>
          <w:spacing w:val="-14"/>
        </w:rPr>
        <w:t xml:space="preserve"> </w:t>
      </w:r>
      <w:r>
        <w:t>LGD.</w:t>
      </w:r>
      <w:r>
        <w:rPr>
          <w:spacing w:val="-14"/>
        </w:rPr>
        <w:t xml:space="preserve"> </w:t>
      </w:r>
      <w:r>
        <w:t>Jego</w:t>
      </w:r>
      <w:r>
        <w:rPr>
          <w:spacing w:val="-14"/>
        </w:rPr>
        <w:t xml:space="preserve"> </w:t>
      </w:r>
      <w:r>
        <w:t>zadaniem</w:t>
      </w:r>
      <w:r>
        <w:rPr>
          <w:spacing w:val="-13"/>
        </w:rPr>
        <w:t xml:space="preserve"> </w:t>
      </w:r>
      <w:r>
        <w:t>jest</w:t>
      </w:r>
      <w:r>
        <w:rPr>
          <w:spacing w:val="-13"/>
        </w:rPr>
        <w:t xml:space="preserve"> </w:t>
      </w:r>
      <w:r>
        <w:t>przede</w:t>
      </w:r>
      <w:r>
        <w:rPr>
          <w:spacing w:val="-15"/>
        </w:rPr>
        <w:t xml:space="preserve"> </w:t>
      </w:r>
      <w:r>
        <w:t>wszystkim</w:t>
      </w:r>
      <w:r>
        <w:rPr>
          <w:spacing w:val="-13"/>
        </w:rPr>
        <w:t xml:space="preserve"> </w:t>
      </w:r>
      <w:r>
        <w:t>nadzór</w:t>
      </w:r>
      <w:r>
        <w:rPr>
          <w:spacing w:val="-14"/>
        </w:rPr>
        <w:t xml:space="preserve"> </w:t>
      </w:r>
      <w:r>
        <w:t>nad</w:t>
      </w:r>
      <w:r>
        <w:rPr>
          <w:spacing w:val="-14"/>
        </w:rPr>
        <w:t xml:space="preserve"> </w:t>
      </w:r>
      <w:r>
        <w:t>zadaniami</w:t>
      </w:r>
      <w:r>
        <w:rPr>
          <w:spacing w:val="-13"/>
        </w:rPr>
        <w:t xml:space="preserve"> </w:t>
      </w:r>
      <w:r>
        <w:t>monitorującymi</w:t>
      </w:r>
      <w:r>
        <w:rPr>
          <w:spacing w:val="-13"/>
        </w:rPr>
        <w:t xml:space="preserve"> </w:t>
      </w:r>
      <w:r>
        <w:t>prowadzonymi</w:t>
      </w:r>
      <w:r>
        <w:rPr>
          <w:spacing w:val="-13"/>
        </w:rPr>
        <w:t xml:space="preserve"> </w:t>
      </w:r>
      <w:r>
        <w:t>przez</w:t>
      </w:r>
      <w:r>
        <w:rPr>
          <w:spacing w:val="-14"/>
        </w:rPr>
        <w:t xml:space="preserve"> </w:t>
      </w:r>
      <w:r>
        <w:t>Biuro, a także analiza i ocena zebranych prze Biuro</w:t>
      </w:r>
      <w:r>
        <w:rPr>
          <w:spacing w:val="-2"/>
        </w:rPr>
        <w:t xml:space="preserve"> </w:t>
      </w:r>
      <w:r>
        <w:t>danych.</w:t>
      </w:r>
    </w:p>
    <w:p w:rsidR="009B0403" w:rsidRDefault="00392069">
      <w:pPr>
        <w:pStyle w:val="Nagwek2"/>
      </w:pPr>
      <w:r>
        <w:t>Poziom społeczny:</w:t>
      </w:r>
    </w:p>
    <w:p w:rsidR="009B0403" w:rsidRDefault="00392069">
      <w:pPr>
        <w:pStyle w:val="Tekstpodstawowy"/>
        <w:ind w:left="679" w:right="236"/>
        <w:jc w:val="both"/>
      </w:pPr>
      <w:r>
        <w:t xml:space="preserve">Poziom społeczny dotyczy wzmacniania spójności i integralności społecznej obszaru LGD, a także upowszechniania zapisów LSR wśród mieszkańców i </w:t>
      </w:r>
      <w:r>
        <w:t>pozyskiwania beneficjentów dla realizacji zdefiniowanych w niej kierunków interwencji.</w:t>
      </w:r>
    </w:p>
    <w:p w:rsidR="009B0403" w:rsidRDefault="00392069">
      <w:pPr>
        <w:pStyle w:val="Tekstpodstawowy"/>
        <w:spacing w:before="2"/>
        <w:ind w:left="679" w:right="235"/>
        <w:jc w:val="both"/>
      </w:pPr>
      <w:r>
        <w:t>Głównym</w:t>
      </w:r>
      <w:r>
        <w:rPr>
          <w:spacing w:val="-17"/>
        </w:rPr>
        <w:t xml:space="preserve"> </w:t>
      </w:r>
      <w:r>
        <w:t>adresatem</w:t>
      </w:r>
      <w:r>
        <w:rPr>
          <w:spacing w:val="-15"/>
        </w:rPr>
        <w:t xml:space="preserve"> </w:t>
      </w:r>
      <w:r>
        <w:t>zapisów</w:t>
      </w:r>
      <w:r>
        <w:rPr>
          <w:spacing w:val="-16"/>
        </w:rPr>
        <w:t xml:space="preserve"> </w:t>
      </w:r>
      <w:r>
        <w:t>dokumentu</w:t>
      </w:r>
      <w:r>
        <w:rPr>
          <w:spacing w:val="-17"/>
        </w:rPr>
        <w:t xml:space="preserve"> </w:t>
      </w:r>
      <w:r>
        <w:t>są</w:t>
      </w:r>
      <w:r>
        <w:rPr>
          <w:spacing w:val="-16"/>
        </w:rPr>
        <w:t xml:space="preserve"> </w:t>
      </w:r>
      <w:r>
        <w:t>mieszkańcy</w:t>
      </w:r>
      <w:r>
        <w:rPr>
          <w:spacing w:val="-15"/>
        </w:rPr>
        <w:t xml:space="preserve"> </w:t>
      </w:r>
      <w:r>
        <w:t>gmin</w:t>
      </w:r>
      <w:r>
        <w:rPr>
          <w:spacing w:val="-17"/>
        </w:rPr>
        <w:t xml:space="preserve"> </w:t>
      </w:r>
      <w:r>
        <w:t>obszaru</w:t>
      </w:r>
      <w:r>
        <w:rPr>
          <w:spacing w:val="-15"/>
        </w:rPr>
        <w:t xml:space="preserve"> </w:t>
      </w:r>
      <w:r>
        <w:t>LGD</w:t>
      </w:r>
      <w:r>
        <w:rPr>
          <w:spacing w:val="-12"/>
        </w:rPr>
        <w:t xml:space="preserve"> </w:t>
      </w:r>
      <w:r>
        <w:t>oraz</w:t>
      </w:r>
      <w:r>
        <w:rPr>
          <w:spacing w:val="-15"/>
        </w:rPr>
        <w:t xml:space="preserve"> </w:t>
      </w:r>
      <w:r>
        <w:t>potencjalni</w:t>
      </w:r>
      <w:r>
        <w:rPr>
          <w:spacing w:val="-13"/>
        </w:rPr>
        <w:t xml:space="preserve"> </w:t>
      </w:r>
      <w:r>
        <w:t>partnerzy</w:t>
      </w:r>
      <w:r>
        <w:rPr>
          <w:spacing w:val="-17"/>
        </w:rPr>
        <w:t xml:space="preserve"> </w:t>
      </w:r>
      <w:r>
        <w:t>oraz</w:t>
      </w:r>
      <w:r>
        <w:rPr>
          <w:spacing w:val="-4"/>
        </w:rPr>
        <w:t xml:space="preserve"> </w:t>
      </w:r>
      <w:r>
        <w:t>beneficjenci, a w</w:t>
      </w:r>
      <w:r>
        <w:rPr>
          <w:spacing w:val="-1"/>
        </w:rPr>
        <w:t xml:space="preserve"> </w:t>
      </w:r>
      <w:r>
        <w:t>szczególności:</w:t>
      </w:r>
    </w:p>
    <w:p w:rsidR="009B0403" w:rsidRDefault="00392069">
      <w:pPr>
        <w:pStyle w:val="Akapitzlist"/>
        <w:numPr>
          <w:ilvl w:val="0"/>
          <w:numId w:val="31"/>
        </w:numPr>
        <w:tabs>
          <w:tab w:val="left" w:pos="963"/>
        </w:tabs>
        <w:spacing w:line="268" w:lineRule="exact"/>
        <w:jc w:val="both"/>
      </w:pPr>
      <w:r>
        <w:t>Władze gminne, radni, pracownicy urzę</w:t>
      </w:r>
      <w:r>
        <w:t>dów gmin z obszaru LGD i jednostek</w:t>
      </w:r>
      <w:r>
        <w:rPr>
          <w:spacing w:val="-9"/>
        </w:rPr>
        <w:t xml:space="preserve"> </w:t>
      </w:r>
      <w:r>
        <w:t>gminnych,</w:t>
      </w:r>
    </w:p>
    <w:p w:rsidR="009B0403" w:rsidRDefault="00392069">
      <w:pPr>
        <w:pStyle w:val="Akapitzlist"/>
        <w:numPr>
          <w:ilvl w:val="0"/>
          <w:numId w:val="31"/>
        </w:numPr>
        <w:tabs>
          <w:tab w:val="left" w:pos="963"/>
        </w:tabs>
        <w:spacing w:line="269" w:lineRule="exact"/>
        <w:jc w:val="both"/>
      </w:pPr>
      <w:r>
        <w:t>organizacje pozarządowe, grupy nieformalne i inicjatywy</w:t>
      </w:r>
      <w:r>
        <w:rPr>
          <w:spacing w:val="-3"/>
        </w:rPr>
        <w:t xml:space="preserve"> </w:t>
      </w:r>
      <w:r>
        <w:t>społeczne,</w:t>
      </w:r>
    </w:p>
    <w:p w:rsidR="009B0403" w:rsidRDefault="00392069">
      <w:pPr>
        <w:pStyle w:val="Akapitzlist"/>
        <w:numPr>
          <w:ilvl w:val="0"/>
          <w:numId w:val="31"/>
        </w:numPr>
        <w:tabs>
          <w:tab w:val="left" w:pos="963"/>
        </w:tabs>
        <w:ind w:right="237"/>
      </w:pPr>
      <w:r>
        <w:t>przedsiębiorcy,  przedstawiciele  sektora  gospodarczego,  instytucje  otoczenia  biznesu,  instytucje  szkoleniowe    z regionu,</w:t>
      </w:r>
    </w:p>
    <w:p w:rsidR="009B0403" w:rsidRDefault="00392069">
      <w:pPr>
        <w:pStyle w:val="Akapitzlist"/>
        <w:numPr>
          <w:ilvl w:val="0"/>
          <w:numId w:val="31"/>
        </w:numPr>
        <w:tabs>
          <w:tab w:val="left" w:pos="963"/>
        </w:tabs>
        <w:spacing w:before="1" w:line="269" w:lineRule="exact"/>
      </w:pPr>
      <w:r>
        <w:rPr>
          <w:noProof/>
        </w:rPr>
        <mc:AlternateContent>
          <mc:Choice Requires="wps">
            <w:drawing>
              <wp:anchor distT="0" distB="0" distL="114300" distR="114300" simplePos="0" relativeHeight="251779072" behindDoc="0" locked="0" layoutInCell="1" allowOverlap="1">
                <wp:simplePos x="0" y="0"/>
                <wp:positionH relativeFrom="page">
                  <wp:posOffset>128905</wp:posOffset>
                </wp:positionH>
                <wp:positionV relativeFrom="paragraph">
                  <wp:posOffset>147955</wp:posOffset>
                </wp:positionV>
                <wp:extent cx="180975" cy="566420"/>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58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8" o:spid="_x0000_s1120" type="#_x0000_t202" style="width:14.25pt;height:44.6pt;margin-top:11.65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80096" filled="f" stroked="f">
                <v:textbox style="layout-flow:vertical;mso-layout-flow-alt:bottom-to-top" inset="0,0,0,0">
                  <w:txbxContent>
                    <w:p w:rsidR="00C45E4C" w14:paraId="675F624F" w14:textId="77777777">
                      <w:pPr>
                        <w:pStyle w:val="BodyText"/>
                        <w:spacing w:before="11"/>
                        <w:ind w:left="20"/>
                      </w:pPr>
                      <w:r>
                        <w:t>Strona 58</w:t>
                      </w:r>
                    </w:p>
                  </w:txbxContent>
                </v:textbox>
              </v:shape>
            </w:pict>
          </mc:Fallback>
        </mc:AlternateContent>
      </w:r>
      <w:r w:rsidR="00492AFA">
        <w:t>mieszkańcy, w tym przedstawiciele grup</w:t>
      </w:r>
      <w:r w:rsidR="00492AFA">
        <w:rPr>
          <w:spacing w:val="-4"/>
        </w:rPr>
        <w:t xml:space="preserve"> </w:t>
      </w:r>
      <w:r w:rsidR="00492AFA">
        <w:t>defaworyzowanych.</w:t>
      </w:r>
    </w:p>
    <w:p w:rsidR="009B0403" w:rsidRDefault="00392069">
      <w:pPr>
        <w:pStyle w:val="Tekstpodstawowy"/>
        <w:ind w:left="679"/>
      </w:pPr>
      <w:r>
        <w:t>W celu upowszechnienia treści LSR LGD Blisko Krakowa oraz zasad, kryteriów i procedur związanych z realizacją przedsięwzięć zaplanowano szereg działań przedstawionych w planie komunikacji.</w:t>
      </w:r>
    </w:p>
    <w:p w:rsidR="009B0403" w:rsidRDefault="009B0403">
      <w:pPr>
        <w:sectPr w:rsidR="009B0403">
          <w:pgSz w:w="11910" w:h="16840"/>
          <w:pgMar w:top="740" w:right="440" w:bottom="280" w:left="0" w:header="708" w:footer="708" w:gutter="0"/>
          <w:cols w:space="708"/>
        </w:sectPr>
      </w:pPr>
    </w:p>
    <w:p w:rsidR="009B0403" w:rsidRDefault="00392069">
      <w:pPr>
        <w:pStyle w:val="Nagwek1"/>
        <w:numPr>
          <w:ilvl w:val="2"/>
          <w:numId w:val="118"/>
        </w:numPr>
        <w:tabs>
          <w:tab w:val="left" w:pos="1387"/>
          <w:tab w:val="left" w:pos="1388"/>
          <w:tab w:val="left" w:pos="11255"/>
        </w:tabs>
        <w:spacing w:before="64"/>
        <w:ind w:left="1387"/>
        <w:jc w:val="left"/>
        <w:rPr>
          <w:color w:val="006FC0"/>
        </w:rPr>
      </w:pPr>
      <w:bookmarkStart w:id="58" w:name="_bookmark11"/>
      <w:bookmarkEnd w:id="58"/>
      <w:r>
        <w:rPr>
          <w:color w:val="006FC0"/>
          <w:u w:val="single" w:color="000000"/>
        </w:rPr>
        <w:lastRenderedPageBreak/>
        <w:t>STRATEGICZNA OCENA ODDZIAŁYWANIA NA</w:t>
      </w:r>
      <w:r>
        <w:rPr>
          <w:color w:val="006FC0"/>
          <w:spacing w:val="-22"/>
          <w:u w:val="single" w:color="000000"/>
        </w:rPr>
        <w:t xml:space="preserve"> </w:t>
      </w:r>
      <w:r>
        <w:rPr>
          <w:color w:val="006FC0"/>
          <w:u w:val="single" w:color="000000"/>
        </w:rPr>
        <w:t>ŚRODOWISKO</w:t>
      </w:r>
      <w:r>
        <w:rPr>
          <w:color w:val="006FC0"/>
          <w:u w:val="single" w:color="000000"/>
        </w:rPr>
        <w:tab/>
      </w:r>
    </w:p>
    <w:p w:rsidR="009B0403" w:rsidRDefault="009B0403">
      <w:pPr>
        <w:pStyle w:val="Tekstpodstawowy"/>
        <w:spacing w:before="6"/>
        <w:rPr>
          <w:b/>
          <w:sz w:val="16"/>
        </w:rPr>
      </w:pPr>
    </w:p>
    <w:p w:rsidR="009B0403" w:rsidRDefault="00392069">
      <w:pPr>
        <w:pStyle w:val="Tekstpodstawowy"/>
        <w:spacing w:before="92"/>
        <w:ind w:left="679" w:right="238"/>
        <w:jc w:val="both"/>
      </w:pPr>
      <w:r>
        <w:t>Projekty strategii, jako dokumentów, których realizacja może potencjalnie znacząco wpływać na środowisko, mogą wymagać,</w:t>
      </w:r>
      <w:r>
        <w:rPr>
          <w:spacing w:val="-12"/>
        </w:rPr>
        <w:t xml:space="preserve"> </w:t>
      </w:r>
      <w:r>
        <w:t>na</w:t>
      </w:r>
      <w:r>
        <w:rPr>
          <w:spacing w:val="-14"/>
        </w:rPr>
        <w:t xml:space="preserve"> </w:t>
      </w:r>
      <w:r>
        <w:t>etapie</w:t>
      </w:r>
      <w:r>
        <w:rPr>
          <w:spacing w:val="-14"/>
        </w:rPr>
        <w:t xml:space="preserve"> </w:t>
      </w:r>
      <w:r>
        <w:t>projektowania,</w:t>
      </w:r>
      <w:r>
        <w:rPr>
          <w:spacing w:val="-14"/>
        </w:rPr>
        <w:t xml:space="preserve"> </w:t>
      </w:r>
      <w:r>
        <w:t>poddania</w:t>
      </w:r>
      <w:r>
        <w:rPr>
          <w:spacing w:val="-14"/>
        </w:rPr>
        <w:t xml:space="preserve"> </w:t>
      </w:r>
      <w:r>
        <w:t>ich</w:t>
      </w:r>
      <w:r>
        <w:rPr>
          <w:spacing w:val="-14"/>
        </w:rPr>
        <w:t xml:space="preserve"> </w:t>
      </w:r>
      <w:r>
        <w:t>treści</w:t>
      </w:r>
      <w:r>
        <w:rPr>
          <w:spacing w:val="-15"/>
        </w:rPr>
        <w:t xml:space="preserve"> </w:t>
      </w:r>
      <w:r>
        <w:t>strategicznej</w:t>
      </w:r>
      <w:r>
        <w:rPr>
          <w:spacing w:val="-11"/>
        </w:rPr>
        <w:t xml:space="preserve"> </w:t>
      </w:r>
      <w:r>
        <w:t>ocenie</w:t>
      </w:r>
      <w:r>
        <w:rPr>
          <w:spacing w:val="-14"/>
        </w:rPr>
        <w:t xml:space="preserve"> </w:t>
      </w:r>
      <w:r>
        <w:t>oddziaływania</w:t>
      </w:r>
      <w:r>
        <w:rPr>
          <w:spacing w:val="-15"/>
        </w:rPr>
        <w:t xml:space="preserve"> </w:t>
      </w:r>
      <w:r>
        <w:t>na</w:t>
      </w:r>
      <w:r>
        <w:rPr>
          <w:spacing w:val="-14"/>
        </w:rPr>
        <w:t xml:space="preserve"> </w:t>
      </w:r>
      <w:r>
        <w:t>środowisko.</w:t>
      </w:r>
      <w:r>
        <w:rPr>
          <w:spacing w:val="-14"/>
        </w:rPr>
        <w:t xml:space="preserve"> </w:t>
      </w:r>
      <w:r>
        <w:t>Przedmiotowe przepisy uzależniają jednakże konieczność przeprowadzenia takiej oceny od indywidualnej zawartości dokumentu oraz zewnętrznych</w:t>
      </w:r>
      <w:r>
        <w:rPr>
          <w:spacing w:val="-8"/>
        </w:rPr>
        <w:t xml:space="preserve"> </w:t>
      </w:r>
      <w:r>
        <w:t>uwarunkowań</w:t>
      </w:r>
      <w:r>
        <w:rPr>
          <w:spacing w:val="-7"/>
        </w:rPr>
        <w:t xml:space="preserve"> </w:t>
      </w:r>
      <w:r>
        <w:t>jego</w:t>
      </w:r>
      <w:r>
        <w:rPr>
          <w:spacing w:val="-9"/>
        </w:rPr>
        <w:t xml:space="preserve"> </w:t>
      </w:r>
      <w:r>
        <w:t>realizacji.</w:t>
      </w:r>
      <w:r>
        <w:rPr>
          <w:spacing w:val="-7"/>
        </w:rPr>
        <w:t xml:space="preserve"> </w:t>
      </w:r>
      <w:r>
        <w:t>Przesłanką</w:t>
      </w:r>
      <w:r>
        <w:rPr>
          <w:spacing w:val="-10"/>
        </w:rPr>
        <w:t xml:space="preserve"> </w:t>
      </w:r>
      <w:r>
        <w:t>obowiązkowo</w:t>
      </w:r>
      <w:r>
        <w:rPr>
          <w:spacing w:val="-7"/>
        </w:rPr>
        <w:t xml:space="preserve"> </w:t>
      </w:r>
      <w:r>
        <w:t>kwalifikującą</w:t>
      </w:r>
      <w:r>
        <w:rPr>
          <w:spacing w:val="-7"/>
        </w:rPr>
        <w:t xml:space="preserve"> </w:t>
      </w:r>
      <w:r>
        <w:t>projekt</w:t>
      </w:r>
      <w:r>
        <w:rPr>
          <w:spacing w:val="-6"/>
        </w:rPr>
        <w:t xml:space="preserve"> </w:t>
      </w:r>
      <w:r>
        <w:t>strategii</w:t>
      </w:r>
      <w:r>
        <w:rPr>
          <w:spacing w:val="-7"/>
        </w:rPr>
        <w:t xml:space="preserve"> </w:t>
      </w:r>
      <w:r>
        <w:t>do</w:t>
      </w:r>
      <w:r>
        <w:rPr>
          <w:spacing w:val="-10"/>
        </w:rPr>
        <w:t xml:space="preserve"> </w:t>
      </w:r>
      <w:r>
        <w:t>tego</w:t>
      </w:r>
      <w:r>
        <w:rPr>
          <w:spacing w:val="-7"/>
        </w:rPr>
        <w:t xml:space="preserve"> </w:t>
      </w:r>
      <w:r>
        <w:t>typu</w:t>
      </w:r>
      <w:r>
        <w:rPr>
          <w:spacing w:val="-7"/>
        </w:rPr>
        <w:t xml:space="preserve"> </w:t>
      </w:r>
      <w:r>
        <w:t xml:space="preserve">oceny jest stwierdzone ryzyko wystąpienia znaczącego negatywnego oddziaływania na środowisko, w tym na obszary Natura 2000 w związku z realizacją zaplanowanych w </w:t>
      </w:r>
      <w:r>
        <w:rPr>
          <w:spacing w:val="-2"/>
        </w:rPr>
        <w:t>nim</w:t>
      </w:r>
      <w:r>
        <w:rPr>
          <w:spacing w:val="-4"/>
        </w:rPr>
        <w:t xml:space="preserve"> </w:t>
      </w:r>
      <w:r>
        <w:t>przedsięwzięć.</w:t>
      </w:r>
    </w:p>
    <w:p w:rsidR="009B0403" w:rsidRDefault="009B0403">
      <w:pPr>
        <w:pStyle w:val="Tekstpodstawowy"/>
      </w:pPr>
    </w:p>
    <w:p w:rsidR="009B0403" w:rsidRDefault="00392069">
      <w:pPr>
        <w:ind w:left="679"/>
        <w:jc w:val="both"/>
        <w:rPr>
          <w:b/>
        </w:rPr>
      </w:pPr>
      <w:r>
        <w:rPr>
          <w:b/>
          <w:color w:val="001F5F"/>
        </w:rPr>
        <w:t>WNIOSEK DO REGIONALNEJ DYREKCJI OCHRONY ŚRODOWISKA</w:t>
      </w:r>
    </w:p>
    <w:p w:rsidR="009B0403" w:rsidRDefault="00392069">
      <w:pPr>
        <w:pStyle w:val="Tekstpodstawowy"/>
        <w:spacing w:before="1"/>
        <w:ind w:left="679" w:right="234"/>
        <w:jc w:val="both"/>
      </w:pPr>
      <w:r>
        <w:t xml:space="preserve">Dlatego też, </w:t>
      </w:r>
      <w:r>
        <w:t>w odniesieniu d</w:t>
      </w:r>
      <w:r w:rsidR="00FF249A">
        <w:t>rt.</w:t>
      </w:r>
      <w:r>
        <w:t xml:space="preserve">rt. 47 i 49 </w:t>
      </w:r>
      <w:r w:rsidR="00FF249A">
        <w:t>rt.</w:t>
      </w:r>
      <w:r>
        <w:t xml:space="preserve">z art. 57 ust. 1 pkt 2 ustawy z dnia 3 października 2008 r. o udostępnianiu informacji o środowisku i jego ochronie, udziale społeczeństwa w ochronie środowiska oraz o ocenach oddziaływania na środowisko (Dz. U. z 2013 r., </w:t>
      </w:r>
      <w:r>
        <w:t xml:space="preserve">poz. 1235 ze zm.), Lokalna Grupa Działania Blisko Krakowa zwróciła </w:t>
      </w:r>
      <w:r>
        <w:rPr>
          <w:spacing w:val="2"/>
        </w:rPr>
        <w:t xml:space="preserve">się </w:t>
      </w:r>
      <w:r>
        <w:t xml:space="preserve">z dniem </w:t>
      </w:r>
      <w:r>
        <w:rPr>
          <w:b/>
        </w:rPr>
        <w:t xml:space="preserve">9 listopada 2015  r.  (znak  pisma  04/5/15)  </w:t>
      </w:r>
      <w:r>
        <w:t xml:space="preserve">do  Regionalnej  Dyrekcji  Ochrony  Środowiska  w  Krakowie  z  prośbą  o stwierdzenie czy istnieje konieczność przeprowadzenia </w:t>
      </w:r>
      <w:r>
        <w:rPr>
          <w:b/>
        </w:rPr>
        <w:t xml:space="preserve">strategicznej oceny oddziaływania na środowisko </w:t>
      </w:r>
      <w:r>
        <w:rPr>
          <w:spacing w:val="-3"/>
        </w:rPr>
        <w:t xml:space="preserve">do </w:t>
      </w:r>
      <w:r>
        <w:t>projektu tworzonej Strategii Rozwoju Lokalnego Kierowanego Przez Społeczność na lata 2016-2022 dla obszaru LGD Blisko</w:t>
      </w:r>
      <w:r>
        <w:rPr>
          <w:spacing w:val="-1"/>
        </w:rPr>
        <w:t xml:space="preserve"> </w:t>
      </w:r>
      <w:r>
        <w:t>Krakowa.</w:t>
      </w:r>
    </w:p>
    <w:p w:rsidR="009B0403" w:rsidRDefault="009B0403">
      <w:pPr>
        <w:pStyle w:val="Tekstpodstawowy"/>
      </w:pPr>
    </w:p>
    <w:p w:rsidR="009B0403" w:rsidRDefault="00392069">
      <w:pPr>
        <w:pStyle w:val="Tekstpodstawowy"/>
        <w:ind w:left="679"/>
      </w:pPr>
      <w:r>
        <w:t>W załączniku do złożonego wniosku przedstawiono streszczenie projektu Strateg</w:t>
      </w:r>
      <w:r>
        <w:t xml:space="preserve">ii oraz analizę jego zapisów pod kątem </w:t>
      </w:r>
      <w:r w:rsidR="00FF249A">
        <w:t>rt.</w:t>
      </w:r>
      <w:r>
        <w:t>isów art. 49 rzeczonej ustawy. W analizie tej opisano:</w:t>
      </w:r>
    </w:p>
    <w:p w:rsidR="009B0403" w:rsidRDefault="00392069">
      <w:pPr>
        <w:pStyle w:val="Nagwek3"/>
        <w:numPr>
          <w:ilvl w:val="0"/>
          <w:numId w:val="30"/>
        </w:numPr>
        <w:tabs>
          <w:tab w:val="left" w:pos="1107"/>
        </w:tabs>
        <w:spacing w:before="1"/>
        <w:ind w:hanging="361"/>
        <w:rPr>
          <w:b w:val="0"/>
        </w:rPr>
      </w:pPr>
      <w:r>
        <w:t>charakter działań przewidzianych w dokumentach</w:t>
      </w:r>
      <w:r>
        <w:rPr>
          <w:b w:val="0"/>
        </w:rPr>
        <w:t>, w</w:t>
      </w:r>
      <w:r>
        <w:rPr>
          <w:b w:val="0"/>
          <w:spacing w:val="-4"/>
        </w:rPr>
        <w:t xml:space="preserve"> </w:t>
      </w:r>
      <w:r>
        <w:rPr>
          <w:b w:val="0"/>
        </w:rPr>
        <w:t>tym:</w:t>
      </w:r>
    </w:p>
    <w:p w:rsidR="009B0403" w:rsidRDefault="00392069">
      <w:pPr>
        <w:pStyle w:val="Akapitzlist"/>
        <w:numPr>
          <w:ilvl w:val="1"/>
          <w:numId w:val="30"/>
        </w:numPr>
        <w:tabs>
          <w:tab w:val="left" w:pos="1388"/>
        </w:tabs>
        <w:ind w:right="239"/>
      </w:pPr>
      <w:r>
        <w:t>stopień, w jakim dokument ustala ramy dla późniejszej realizacji przedsięwzięć, w odniesieniu do usytuow</w:t>
      </w:r>
      <w:r>
        <w:t>ania, rodzaju i skali tych</w:t>
      </w:r>
      <w:r>
        <w:rPr>
          <w:spacing w:val="-2"/>
        </w:rPr>
        <w:t xml:space="preserve"> </w:t>
      </w:r>
      <w:r>
        <w:t>przedsięwzięć,</w:t>
      </w:r>
    </w:p>
    <w:p w:rsidR="009B0403" w:rsidRDefault="00392069">
      <w:pPr>
        <w:pStyle w:val="Akapitzlist"/>
        <w:numPr>
          <w:ilvl w:val="1"/>
          <w:numId w:val="30"/>
        </w:numPr>
        <w:tabs>
          <w:tab w:val="left" w:pos="1388"/>
        </w:tabs>
        <w:spacing w:line="267" w:lineRule="exact"/>
      </w:pPr>
      <w:r>
        <w:t>powiązania z działaniami przewidzianymi w innych</w:t>
      </w:r>
      <w:r>
        <w:rPr>
          <w:spacing w:val="-6"/>
        </w:rPr>
        <w:t xml:space="preserve"> </w:t>
      </w:r>
      <w:r>
        <w:t>dokumentach,</w:t>
      </w:r>
    </w:p>
    <w:p w:rsidR="009B0403" w:rsidRDefault="00392069">
      <w:pPr>
        <w:pStyle w:val="Akapitzlist"/>
        <w:numPr>
          <w:ilvl w:val="1"/>
          <w:numId w:val="30"/>
        </w:numPr>
        <w:tabs>
          <w:tab w:val="left" w:pos="1388"/>
        </w:tabs>
        <w:ind w:right="237"/>
      </w:pPr>
      <w:r>
        <w:t>przydatność</w:t>
      </w:r>
      <w:r>
        <w:rPr>
          <w:spacing w:val="-4"/>
        </w:rPr>
        <w:t xml:space="preserve"> </w:t>
      </w:r>
      <w:r>
        <w:t>w</w:t>
      </w:r>
      <w:r>
        <w:rPr>
          <w:spacing w:val="-6"/>
        </w:rPr>
        <w:t xml:space="preserve"> </w:t>
      </w:r>
      <w:r>
        <w:t>uwzględnieniu</w:t>
      </w:r>
      <w:r>
        <w:rPr>
          <w:spacing w:val="-5"/>
        </w:rPr>
        <w:t xml:space="preserve"> </w:t>
      </w:r>
      <w:r>
        <w:t>aspektów</w:t>
      </w:r>
      <w:r>
        <w:rPr>
          <w:spacing w:val="-6"/>
        </w:rPr>
        <w:t xml:space="preserve"> </w:t>
      </w:r>
      <w:r>
        <w:t>środowiskowych,</w:t>
      </w:r>
      <w:r>
        <w:rPr>
          <w:spacing w:val="-4"/>
        </w:rPr>
        <w:t xml:space="preserve"> </w:t>
      </w:r>
      <w:r>
        <w:t>w</w:t>
      </w:r>
      <w:r>
        <w:rPr>
          <w:spacing w:val="-6"/>
        </w:rPr>
        <w:t xml:space="preserve"> </w:t>
      </w:r>
      <w:r>
        <w:t>szczególności</w:t>
      </w:r>
      <w:r>
        <w:rPr>
          <w:spacing w:val="-4"/>
        </w:rPr>
        <w:t xml:space="preserve"> </w:t>
      </w:r>
      <w:r>
        <w:t>w</w:t>
      </w:r>
      <w:r>
        <w:rPr>
          <w:spacing w:val="-5"/>
        </w:rPr>
        <w:t xml:space="preserve"> </w:t>
      </w:r>
      <w:r>
        <w:t>celu</w:t>
      </w:r>
      <w:r>
        <w:rPr>
          <w:spacing w:val="-5"/>
        </w:rPr>
        <w:t xml:space="preserve"> </w:t>
      </w:r>
      <w:r>
        <w:t>wspierania</w:t>
      </w:r>
      <w:r>
        <w:rPr>
          <w:spacing w:val="-4"/>
        </w:rPr>
        <w:t xml:space="preserve"> </w:t>
      </w:r>
      <w:r>
        <w:t>zrównoważonego rozwoju, oraz we wdrażaniu prawa wspólnotowego w d</w:t>
      </w:r>
      <w:r>
        <w:t>ziedzinie ochrony</w:t>
      </w:r>
      <w:r>
        <w:rPr>
          <w:spacing w:val="-7"/>
        </w:rPr>
        <w:t xml:space="preserve"> </w:t>
      </w:r>
      <w:r>
        <w:t>środowiska,</w:t>
      </w:r>
    </w:p>
    <w:p w:rsidR="009B0403" w:rsidRDefault="00392069">
      <w:pPr>
        <w:pStyle w:val="Akapitzlist"/>
        <w:numPr>
          <w:ilvl w:val="1"/>
          <w:numId w:val="30"/>
        </w:numPr>
        <w:tabs>
          <w:tab w:val="left" w:pos="1388"/>
        </w:tabs>
        <w:spacing w:line="269" w:lineRule="exact"/>
      </w:pPr>
      <w:r>
        <w:t>powiązania z problemami dotyczącymi ochrony</w:t>
      </w:r>
      <w:r>
        <w:rPr>
          <w:spacing w:val="-5"/>
        </w:rPr>
        <w:t xml:space="preserve"> </w:t>
      </w:r>
      <w:r>
        <w:t>środowiska.</w:t>
      </w:r>
    </w:p>
    <w:p w:rsidR="009B0403" w:rsidRDefault="00392069">
      <w:pPr>
        <w:pStyle w:val="Nagwek3"/>
        <w:numPr>
          <w:ilvl w:val="0"/>
          <w:numId w:val="30"/>
        </w:numPr>
        <w:tabs>
          <w:tab w:val="left" w:pos="1107"/>
        </w:tabs>
        <w:spacing w:line="252" w:lineRule="exact"/>
        <w:ind w:hanging="361"/>
        <w:rPr>
          <w:b w:val="0"/>
        </w:rPr>
      </w:pPr>
      <w:r>
        <w:t>rodzaj i skalę oddziaływania na środowisko</w:t>
      </w:r>
      <w:r>
        <w:rPr>
          <w:b w:val="0"/>
        </w:rPr>
        <w:t>, w</w:t>
      </w:r>
      <w:r>
        <w:rPr>
          <w:b w:val="0"/>
          <w:spacing w:val="-4"/>
        </w:rPr>
        <w:t xml:space="preserve"> </w:t>
      </w:r>
      <w:r>
        <w:rPr>
          <w:b w:val="0"/>
        </w:rPr>
        <w:t>tym:</w:t>
      </w:r>
    </w:p>
    <w:p w:rsidR="009B0403" w:rsidRDefault="00392069">
      <w:pPr>
        <w:pStyle w:val="Akapitzlist"/>
        <w:numPr>
          <w:ilvl w:val="1"/>
          <w:numId w:val="30"/>
        </w:numPr>
        <w:tabs>
          <w:tab w:val="left" w:pos="1388"/>
        </w:tabs>
        <w:spacing w:line="269" w:lineRule="exact"/>
      </w:pPr>
      <w:r>
        <w:t>prawdopodobieństwo wystąpienia, czas trwania, zasięg, częstotliwość i odwracalność</w:t>
      </w:r>
      <w:r>
        <w:rPr>
          <w:spacing w:val="-10"/>
        </w:rPr>
        <w:t xml:space="preserve"> </w:t>
      </w:r>
      <w:r>
        <w:t>oddziaływań,</w:t>
      </w:r>
    </w:p>
    <w:p w:rsidR="009B0403" w:rsidRDefault="00392069">
      <w:pPr>
        <w:pStyle w:val="Akapitzlist"/>
        <w:numPr>
          <w:ilvl w:val="1"/>
          <w:numId w:val="30"/>
        </w:numPr>
        <w:tabs>
          <w:tab w:val="left" w:pos="1388"/>
        </w:tabs>
        <w:spacing w:line="269" w:lineRule="exact"/>
      </w:pPr>
      <w:r>
        <w:t>prawdopodobieństwo wyst</w:t>
      </w:r>
      <w:r>
        <w:t>ąpienia oddziaływań skumulowanych lub trans</w:t>
      </w:r>
      <w:r>
        <w:rPr>
          <w:spacing w:val="-8"/>
        </w:rPr>
        <w:t xml:space="preserve"> </w:t>
      </w:r>
      <w:r>
        <w:t>granicznych,</w:t>
      </w:r>
    </w:p>
    <w:p w:rsidR="009B0403" w:rsidRDefault="00392069">
      <w:pPr>
        <w:pStyle w:val="Akapitzlist"/>
        <w:numPr>
          <w:ilvl w:val="1"/>
          <w:numId w:val="30"/>
        </w:numPr>
        <w:tabs>
          <w:tab w:val="left" w:pos="1388"/>
        </w:tabs>
        <w:spacing w:line="268" w:lineRule="exact"/>
      </w:pPr>
      <w:r>
        <w:t>prawdopodobieństwo wystąpienia ryzyka dla zdrowia ludzi lub zagrożenia dla</w:t>
      </w:r>
      <w:r>
        <w:rPr>
          <w:spacing w:val="-7"/>
        </w:rPr>
        <w:t xml:space="preserve"> </w:t>
      </w:r>
      <w:r>
        <w:t>środowiska.</w:t>
      </w:r>
    </w:p>
    <w:p w:rsidR="009B0403" w:rsidRDefault="00392069">
      <w:pPr>
        <w:pStyle w:val="Nagwek3"/>
        <w:numPr>
          <w:ilvl w:val="0"/>
          <w:numId w:val="30"/>
        </w:numPr>
        <w:tabs>
          <w:tab w:val="left" w:pos="1107"/>
        </w:tabs>
        <w:spacing w:line="252" w:lineRule="exact"/>
        <w:ind w:hanging="361"/>
        <w:rPr>
          <w:b w:val="0"/>
        </w:rPr>
      </w:pPr>
      <w:r>
        <w:t>cechy obszaru objętego oddziaływaniem na środowisko</w:t>
      </w:r>
      <w:r>
        <w:rPr>
          <w:b w:val="0"/>
        </w:rPr>
        <w:t>, w</w:t>
      </w:r>
      <w:r>
        <w:rPr>
          <w:b w:val="0"/>
          <w:spacing w:val="-10"/>
        </w:rPr>
        <w:t xml:space="preserve"> </w:t>
      </w:r>
      <w:r>
        <w:rPr>
          <w:b w:val="0"/>
        </w:rPr>
        <w:t>tym:</w:t>
      </w:r>
    </w:p>
    <w:p w:rsidR="009B0403" w:rsidRDefault="00392069">
      <w:pPr>
        <w:pStyle w:val="Akapitzlist"/>
        <w:numPr>
          <w:ilvl w:val="1"/>
          <w:numId w:val="30"/>
        </w:numPr>
        <w:tabs>
          <w:tab w:val="left" w:pos="1388"/>
        </w:tabs>
        <w:spacing w:before="3"/>
        <w:ind w:right="235"/>
        <w:jc w:val="both"/>
      </w:pPr>
      <w:r>
        <w:t xml:space="preserve">obszary o szczególnych właściwościach </w:t>
      </w:r>
      <w:r>
        <w:t>naturalnych lub posiadające znaczenie dla dziedzictwa kulturowego, wrażliwe na oddziaływania, istniejące przekroczenia standardów jakości środowiska lub intensywne wykorzystywanie</w:t>
      </w:r>
      <w:r>
        <w:rPr>
          <w:spacing w:val="-2"/>
        </w:rPr>
        <w:t xml:space="preserve"> </w:t>
      </w:r>
      <w:r>
        <w:t>terenu,</w:t>
      </w:r>
    </w:p>
    <w:p w:rsidR="009B0403" w:rsidRDefault="00392069">
      <w:pPr>
        <w:pStyle w:val="Akapitzlist"/>
        <w:numPr>
          <w:ilvl w:val="1"/>
          <w:numId w:val="30"/>
        </w:numPr>
        <w:tabs>
          <w:tab w:val="left" w:pos="1388"/>
        </w:tabs>
        <w:spacing w:line="237" w:lineRule="auto"/>
        <w:ind w:right="246"/>
        <w:jc w:val="both"/>
      </w:pPr>
      <w:r>
        <w:t>formy ochrony przyrody w rozumieniu ustawy z dnia 16 kwietnia 2004 r</w:t>
      </w:r>
      <w:r>
        <w:t>. o ochronie przyrody oraz obszary podlegające ochronie zgodnie z prawem</w:t>
      </w:r>
      <w:r>
        <w:rPr>
          <w:spacing w:val="-7"/>
        </w:rPr>
        <w:t xml:space="preserve"> </w:t>
      </w:r>
      <w:r>
        <w:t>międzynarodowym.</w:t>
      </w:r>
    </w:p>
    <w:p w:rsidR="009B0403" w:rsidRDefault="00392069">
      <w:pPr>
        <w:pStyle w:val="Nagwek3"/>
        <w:spacing w:before="2" w:line="252" w:lineRule="exact"/>
        <w:ind w:left="679"/>
      </w:pPr>
      <w:r>
        <w:t>Wynik przeprowadzonych analiz:</w:t>
      </w:r>
    </w:p>
    <w:p w:rsidR="009B0403" w:rsidRDefault="00392069">
      <w:pPr>
        <w:ind w:left="679" w:right="235"/>
        <w:jc w:val="both"/>
        <w:rPr>
          <w:b/>
        </w:rPr>
      </w:pPr>
      <w:r>
        <w:t>W wyniku przeprowadzonej analizy Zarząd stowarzyszenia Blisko Krakowa stwierdził, że realizacja celów i działań Strategii Rozwoju Lokalnego Kierowanego Przez Społeczność na lata 2016-2022 dla obszaru LGD Blisko Krakowa,  tj. gmin: Czernichów, Liszki, Mogil</w:t>
      </w:r>
      <w:r>
        <w:t xml:space="preserve">any, Skawina, Świątniki Górne i Zabierzów </w:t>
      </w:r>
      <w:r>
        <w:rPr>
          <w:b/>
        </w:rPr>
        <w:t>nie spowoduje znaczącego oddziaływania</w:t>
      </w:r>
      <w:r>
        <w:rPr>
          <w:b/>
          <w:spacing w:val="-7"/>
        </w:rPr>
        <w:t xml:space="preserve"> </w:t>
      </w:r>
      <w:r>
        <w:rPr>
          <w:b/>
        </w:rPr>
        <w:t>na</w:t>
      </w:r>
      <w:r>
        <w:rPr>
          <w:b/>
          <w:spacing w:val="-2"/>
        </w:rPr>
        <w:t xml:space="preserve"> </w:t>
      </w:r>
      <w:r>
        <w:rPr>
          <w:b/>
        </w:rPr>
        <w:t>środowisko</w:t>
      </w:r>
      <w:r>
        <w:t>.</w:t>
      </w:r>
      <w:r>
        <w:rPr>
          <w:spacing w:val="-7"/>
        </w:rPr>
        <w:t xml:space="preserve"> </w:t>
      </w:r>
      <w:r>
        <w:rPr>
          <w:b/>
        </w:rPr>
        <w:t>Zapisy</w:t>
      </w:r>
      <w:r>
        <w:rPr>
          <w:b/>
          <w:spacing w:val="-7"/>
        </w:rPr>
        <w:t xml:space="preserve"> </w:t>
      </w:r>
      <w:r>
        <w:rPr>
          <w:b/>
        </w:rPr>
        <w:t>LSR</w:t>
      </w:r>
      <w:r>
        <w:rPr>
          <w:b/>
          <w:spacing w:val="-9"/>
        </w:rPr>
        <w:t xml:space="preserve"> </w:t>
      </w:r>
      <w:r>
        <w:rPr>
          <w:b/>
        </w:rPr>
        <w:t>nie</w:t>
      </w:r>
      <w:r>
        <w:rPr>
          <w:b/>
          <w:spacing w:val="-9"/>
        </w:rPr>
        <w:t xml:space="preserve"> </w:t>
      </w:r>
      <w:r>
        <w:rPr>
          <w:b/>
        </w:rPr>
        <w:t>wyznaczają</w:t>
      </w:r>
      <w:r>
        <w:rPr>
          <w:b/>
          <w:spacing w:val="-7"/>
        </w:rPr>
        <w:t xml:space="preserve"> </w:t>
      </w:r>
      <w:r>
        <w:rPr>
          <w:b/>
        </w:rPr>
        <w:t>również</w:t>
      </w:r>
      <w:r>
        <w:rPr>
          <w:b/>
          <w:spacing w:val="-7"/>
        </w:rPr>
        <w:t xml:space="preserve"> </w:t>
      </w:r>
      <w:r>
        <w:rPr>
          <w:b/>
        </w:rPr>
        <w:t>ram</w:t>
      </w:r>
      <w:r>
        <w:rPr>
          <w:b/>
          <w:spacing w:val="-6"/>
        </w:rPr>
        <w:t xml:space="preserve"> </w:t>
      </w:r>
      <w:r>
        <w:rPr>
          <w:b/>
        </w:rPr>
        <w:t>dla</w:t>
      </w:r>
      <w:r>
        <w:rPr>
          <w:b/>
          <w:spacing w:val="-7"/>
        </w:rPr>
        <w:t xml:space="preserve"> </w:t>
      </w:r>
      <w:r>
        <w:rPr>
          <w:b/>
        </w:rPr>
        <w:t>późniejszych</w:t>
      </w:r>
      <w:r>
        <w:rPr>
          <w:b/>
          <w:spacing w:val="-7"/>
        </w:rPr>
        <w:t xml:space="preserve"> </w:t>
      </w:r>
      <w:r>
        <w:rPr>
          <w:b/>
        </w:rPr>
        <w:t>realizacji</w:t>
      </w:r>
      <w:r>
        <w:rPr>
          <w:b/>
          <w:spacing w:val="-6"/>
        </w:rPr>
        <w:t xml:space="preserve"> </w:t>
      </w:r>
      <w:r>
        <w:rPr>
          <w:b/>
        </w:rPr>
        <w:t>przedsięwzięć mogących znacząco oddziaływać na środowisko, w związku z czym LSR nie wymaga prz</w:t>
      </w:r>
      <w:r>
        <w:rPr>
          <w:b/>
        </w:rPr>
        <w:t>eprowadzenia strategicznej oceny oddziaływania na środowisko w rozumieniu przepisów rzeczonej</w:t>
      </w:r>
      <w:r>
        <w:rPr>
          <w:b/>
          <w:spacing w:val="-2"/>
        </w:rPr>
        <w:t xml:space="preserve"> </w:t>
      </w:r>
      <w:r>
        <w:rPr>
          <w:b/>
        </w:rPr>
        <w:t>ustawy.</w:t>
      </w:r>
    </w:p>
    <w:p w:rsidR="009B0403" w:rsidRDefault="009B0403">
      <w:pPr>
        <w:pStyle w:val="Tekstpodstawowy"/>
        <w:rPr>
          <w:b/>
        </w:rPr>
      </w:pPr>
    </w:p>
    <w:p w:rsidR="009B0403" w:rsidRDefault="00392069">
      <w:pPr>
        <w:spacing w:line="252" w:lineRule="exact"/>
        <w:ind w:left="679"/>
        <w:rPr>
          <w:b/>
        </w:rPr>
      </w:pPr>
      <w:r>
        <w:rPr>
          <w:b/>
          <w:color w:val="001F5F"/>
        </w:rPr>
        <w:t>OPINIA REGIONALNEGO DYREKTORA OCHRONY ŚRODOWISKA W KRAKOWIE</w:t>
      </w:r>
    </w:p>
    <w:p w:rsidR="009B0403" w:rsidRDefault="00392069">
      <w:pPr>
        <w:ind w:left="679" w:right="235"/>
        <w:jc w:val="both"/>
      </w:pPr>
      <w:r>
        <w:t>W  odpowiedzi  na  przedstawiony  wniosek,  Regionalny  Dyrektor   Ochrony  Środowiska   w  K</w:t>
      </w:r>
      <w:r>
        <w:t>rakowie,  w piśmie nr OO.410.</w:t>
      </w:r>
      <w:r w:rsidR="00FF249A">
        <w:t>1</w:t>
      </w:r>
      <w:r>
        <w:t xml:space="preserve">.97.2015.MZi z dnia 19 listopada 2015 roku uznał, iż przedstawiony projekt Strategii Rozwoju Lokalnego Kierowanego Przez Społeczność na lata 2016-2022 dla obszaru LGD Blisko Krakowa </w:t>
      </w:r>
      <w:r>
        <w:rPr>
          <w:b/>
        </w:rPr>
        <w:t>nie wymaga przeprowadzenia strategicznej oce</w:t>
      </w:r>
      <w:r>
        <w:rPr>
          <w:b/>
        </w:rPr>
        <w:t>ny oddziaływania na środowisko w myśl przepisów ustawy</w:t>
      </w:r>
      <w:r>
        <w:rPr>
          <w:b/>
          <w:spacing w:val="-4"/>
        </w:rPr>
        <w:t xml:space="preserve"> </w:t>
      </w:r>
      <w:r>
        <w:rPr>
          <w:b/>
        </w:rPr>
        <w:t>OOŚ</w:t>
      </w:r>
      <w:r>
        <w:t>.</w:t>
      </w:r>
    </w:p>
    <w:p w:rsidR="009B0403" w:rsidRDefault="00392069">
      <w:pPr>
        <w:pStyle w:val="Tekstpodstawowy"/>
        <w:spacing w:before="1"/>
        <w:ind w:left="679" w:right="237"/>
        <w:jc w:val="both"/>
      </w:pPr>
      <w:r>
        <w:rPr>
          <w:noProof/>
        </w:rPr>
        <mc:AlternateContent>
          <mc:Choice Requires="wps">
            <w:drawing>
              <wp:anchor distT="0" distB="0" distL="114300" distR="114300" simplePos="0" relativeHeight="251781120" behindDoc="0" locked="0" layoutInCell="1" allowOverlap="1">
                <wp:simplePos x="0" y="0"/>
                <wp:positionH relativeFrom="page">
                  <wp:posOffset>128905</wp:posOffset>
                </wp:positionH>
                <wp:positionV relativeFrom="paragraph">
                  <wp:posOffset>539115</wp:posOffset>
                </wp:positionV>
                <wp:extent cx="180975" cy="566420"/>
                <wp:effectExtent l="0" t="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59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7" o:spid="_x0000_s1121" type="#_x0000_t202" style="width:14.25pt;height:44.6pt;margin-top:42.45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82144" filled="f" stroked="f">
                <v:textbox style="layout-flow:vertical;mso-layout-flow-alt:bottom-to-top" inset="0,0,0,0">
                  <w:txbxContent>
                    <w:p w:rsidR="00C45E4C" w14:paraId="534EA116" w14:textId="77777777">
                      <w:pPr>
                        <w:pStyle w:val="BodyText"/>
                        <w:spacing w:before="11"/>
                        <w:ind w:left="20"/>
                      </w:pPr>
                      <w:r>
                        <w:t>Strona 59</w:t>
                      </w:r>
                    </w:p>
                  </w:txbxContent>
                </v:textbox>
              </v:shape>
            </w:pict>
          </mc:Fallback>
        </mc:AlternateContent>
      </w:r>
      <w:r w:rsidR="00492AFA">
        <w:t>Jednocześnie, zwrócił on uwagę, iż skonkretyzowanie przedsięwzięć na kolejnych etapach postępowań, które będą finansowane przez beneficjentów ze środków PROW 2014-2022 w ramach działania LEADER, będzie wymagało analizy wpływu tych zamierzeń na środowisko, w tym obszaru Natura 2000.</w:t>
      </w:r>
    </w:p>
    <w:p w:rsidR="009B0403" w:rsidRDefault="009B0403">
      <w:pPr>
        <w:jc w:val="both"/>
        <w:sectPr w:rsidR="009B0403">
          <w:pgSz w:w="11910" w:h="16840"/>
          <w:pgMar w:top="1000" w:right="440" w:bottom="280" w:left="0" w:header="708" w:footer="708" w:gutter="0"/>
          <w:cols w:space="708"/>
        </w:sectPr>
      </w:pPr>
    </w:p>
    <w:p w:rsidR="009B0403" w:rsidRDefault="00392069">
      <w:pPr>
        <w:pStyle w:val="Nagwek1"/>
        <w:tabs>
          <w:tab w:val="left" w:pos="11255"/>
        </w:tabs>
        <w:spacing w:before="64"/>
        <w:ind w:left="679" w:firstLine="0"/>
      </w:pPr>
      <w:bookmarkStart w:id="59" w:name="_bookmark12"/>
      <w:bookmarkEnd w:id="59"/>
      <w:r>
        <w:rPr>
          <w:color w:val="006FC0"/>
          <w:u w:val="single" w:color="000000"/>
        </w:rPr>
        <w:lastRenderedPageBreak/>
        <w:t>WYKAZ WYKORZYSTANEJ</w:t>
      </w:r>
      <w:r>
        <w:rPr>
          <w:color w:val="006FC0"/>
          <w:spacing w:val="-10"/>
          <w:u w:val="single" w:color="000000"/>
        </w:rPr>
        <w:t xml:space="preserve"> </w:t>
      </w:r>
      <w:r>
        <w:rPr>
          <w:color w:val="006FC0"/>
          <w:u w:val="single" w:color="000000"/>
        </w:rPr>
        <w:t>LITERATURY:</w:t>
      </w:r>
      <w:r>
        <w:rPr>
          <w:color w:val="006FC0"/>
          <w:u w:val="single" w:color="000000"/>
        </w:rPr>
        <w:tab/>
      </w:r>
    </w:p>
    <w:p w:rsidR="009B0403" w:rsidRDefault="009B0403">
      <w:pPr>
        <w:pStyle w:val="Tekstpodstawowy"/>
        <w:rPr>
          <w:b/>
          <w:sz w:val="20"/>
        </w:rPr>
      </w:pPr>
    </w:p>
    <w:p w:rsidR="009B0403" w:rsidRDefault="009B0403">
      <w:pPr>
        <w:pStyle w:val="Tekstpodstawowy"/>
        <w:spacing w:before="4"/>
        <w:rPr>
          <w:b/>
          <w:sz w:val="20"/>
        </w:rPr>
      </w:pPr>
    </w:p>
    <w:p w:rsidR="009B0403" w:rsidRDefault="00392069">
      <w:pPr>
        <w:pStyle w:val="Nagwek3"/>
        <w:ind w:left="679"/>
        <w:jc w:val="left"/>
      </w:pPr>
      <w:r>
        <w:t>AKTY NORMATYWNE:</w:t>
      </w:r>
    </w:p>
    <w:p w:rsidR="009B0403" w:rsidRDefault="00392069">
      <w:pPr>
        <w:pStyle w:val="Akapitzlist"/>
        <w:numPr>
          <w:ilvl w:val="0"/>
          <w:numId w:val="29"/>
        </w:numPr>
        <w:tabs>
          <w:tab w:val="left" w:pos="1037"/>
        </w:tabs>
        <w:spacing w:before="181" w:line="276" w:lineRule="auto"/>
        <w:ind w:right="237"/>
        <w:jc w:val="both"/>
      </w:pPr>
      <w:r>
        <w:t xml:space="preserve">Rozporządzenie Parlamentu Europejskiego i Rady (UE) nr 1303/2013 z dnia 17 grudnia </w:t>
      </w:r>
      <w:r>
        <w:t>2013 r. ustanawiające wspólne przepisy dotyczące Europejskiego Funduszu Rozwoju Regionalnego, Europejskiego Funduszu Społecznego, Funduszu Spójności, Europejskiego Funduszu Rolnego na rzecz Rozwoju Obszarów Wiejskich oraz Europejskiego Funduszu Morskiego i</w:t>
      </w:r>
      <w:r>
        <w:t xml:space="preserve"> Rybackiego oraz ustanawiające przepisy ogólne dotyczące Europejskiego Funduszu Rozwoju Regionalnego, Europejskiego Funduszu Społecznego, Funduszu Spójności i Europejskiego Funduszu Morskiego i Rybackiego oraz uchylające rozporządzenie Rady (WE) nr</w:t>
      </w:r>
      <w:r>
        <w:rPr>
          <w:spacing w:val="-15"/>
        </w:rPr>
        <w:t xml:space="preserve"> </w:t>
      </w:r>
      <w:r>
        <w:t>1083/20</w:t>
      </w:r>
      <w:r>
        <w:t>06.</w:t>
      </w:r>
    </w:p>
    <w:p w:rsidR="009B0403" w:rsidRDefault="00392069">
      <w:pPr>
        <w:pStyle w:val="Akapitzlist"/>
        <w:numPr>
          <w:ilvl w:val="0"/>
          <w:numId w:val="29"/>
        </w:numPr>
        <w:tabs>
          <w:tab w:val="left" w:pos="1037"/>
        </w:tabs>
        <w:spacing w:line="276" w:lineRule="auto"/>
        <w:ind w:right="237"/>
        <w:jc w:val="both"/>
      </w:pPr>
      <w:r>
        <w:t>Rozporządzenie</w:t>
      </w:r>
      <w:r>
        <w:rPr>
          <w:spacing w:val="-4"/>
        </w:rPr>
        <w:t xml:space="preserve"> </w:t>
      </w:r>
      <w:r>
        <w:t>Parlamentu</w:t>
      </w:r>
      <w:r>
        <w:rPr>
          <w:spacing w:val="-4"/>
        </w:rPr>
        <w:t xml:space="preserve"> </w:t>
      </w:r>
      <w:r>
        <w:t>Europejskiego</w:t>
      </w:r>
      <w:r>
        <w:rPr>
          <w:spacing w:val="-4"/>
        </w:rPr>
        <w:t xml:space="preserve"> </w:t>
      </w:r>
      <w:r>
        <w:t>i</w:t>
      </w:r>
      <w:r>
        <w:rPr>
          <w:spacing w:val="-3"/>
        </w:rPr>
        <w:t xml:space="preserve"> </w:t>
      </w:r>
      <w:r>
        <w:t>Rady</w:t>
      </w:r>
      <w:r>
        <w:rPr>
          <w:spacing w:val="-6"/>
        </w:rPr>
        <w:t xml:space="preserve"> </w:t>
      </w:r>
      <w:r>
        <w:t>(UE)</w:t>
      </w:r>
      <w:r>
        <w:rPr>
          <w:spacing w:val="-3"/>
        </w:rPr>
        <w:t xml:space="preserve"> </w:t>
      </w:r>
      <w:r>
        <w:t>nr</w:t>
      </w:r>
      <w:r>
        <w:rPr>
          <w:spacing w:val="-3"/>
        </w:rPr>
        <w:t xml:space="preserve"> </w:t>
      </w:r>
      <w:r>
        <w:t>1305/2013</w:t>
      </w:r>
      <w:r>
        <w:rPr>
          <w:spacing w:val="-4"/>
        </w:rPr>
        <w:t xml:space="preserve"> </w:t>
      </w:r>
      <w:r>
        <w:t>z</w:t>
      </w:r>
      <w:r>
        <w:rPr>
          <w:spacing w:val="-3"/>
        </w:rPr>
        <w:t xml:space="preserve"> </w:t>
      </w:r>
      <w:r>
        <w:t>dnia</w:t>
      </w:r>
      <w:r>
        <w:rPr>
          <w:spacing w:val="-3"/>
        </w:rPr>
        <w:t xml:space="preserve"> </w:t>
      </w:r>
      <w:r>
        <w:t>17</w:t>
      </w:r>
      <w:r>
        <w:rPr>
          <w:spacing w:val="-6"/>
        </w:rPr>
        <w:t xml:space="preserve"> </w:t>
      </w:r>
      <w:r>
        <w:t>grudnia</w:t>
      </w:r>
      <w:r>
        <w:rPr>
          <w:spacing w:val="-3"/>
        </w:rPr>
        <w:t xml:space="preserve"> </w:t>
      </w:r>
      <w:r>
        <w:t>2013</w:t>
      </w:r>
      <w:r>
        <w:rPr>
          <w:spacing w:val="-4"/>
        </w:rPr>
        <w:t xml:space="preserve"> </w:t>
      </w:r>
      <w:r>
        <w:t>r.</w:t>
      </w:r>
      <w:r>
        <w:rPr>
          <w:spacing w:val="-4"/>
        </w:rPr>
        <w:t xml:space="preserve"> </w:t>
      </w:r>
      <w:r>
        <w:t>w</w:t>
      </w:r>
      <w:r>
        <w:rPr>
          <w:spacing w:val="-5"/>
        </w:rPr>
        <w:t xml:space="preserve"> </w:t>
      </w:r>
      <w:r>
        <w:t>sprawie</w:t>
      </w:r>
      <w:r>
        <w:rPr>
          <w:spacing w:val="-3"/>
        </w:rPr>
        <w:t xml:space="preserve"> </w:t>
      </w:r>
      <w:r>
        <w:t>wsparcia rozwoju</w:t>
      </w:r>
      <w:r>
        <w:rPr>
          <w:spacing w:val="-5"/>
        </w:rPr>
        <w:t xml:space="preserve"> </w:t>
      </w:r>
      <w:r>
        <w:t>obszarów</w:t>
      </w:r>
      <w:r>
        <w:rPr>
          <w:spacing w:val="-5"/>
        </w:rPr>
        <w:t xml:space="preserve"> </w:t>
      </w:r>
      <w:r>
        <w:t>wiejskich</w:t>
      </w:r>
      <w:r>
        <w:rPr>
          <w:spacing w:val="-4"/>
        </w:rPr>
        <w:t xml:space="preserve"> </w:t>
      </w:r>
      <w:r>
        <w:t>przez</w:t>
      </w:r>
      <w:r>
        <w:rPr>
          <w:spacing w:val="-4"/>
        </w:rPr>
        <w:t xml:space="preserve"> </w:t>
      </w:r>
      <w:r>
        <w:t>Europejski</w:t>
      </w:r>
      <w:r>
        <w:rPr>
          <w:spacing w:val="-3"/>
        </w:rPr>
        <w:t xml:space="preserve"> </w:t>
      </w:r>
      <w:r>
        <w:t>Fundusz</w:t>
      </w:r>
      <w:r>
        <w:rPr>
          <w:spacing w:val="-6"/>
        </w:rPr>
        <w:t xml:space="preserve"> </w:t>
      </w:r>
      <w:r>
        <w:t>Rolny</w:t>
      </w:r>
      <w:r>
        <w:rPr>
          <w:spacing w:val="-4"/>
        </w:rPr>
        <w:t xml:space="preserve"> </w:t>
      </w:r>
      <w:r>
        <w:t>na</w:t>
      </w:r>
      <w:r>
        <w:rPr>
          <w:spacing w:val="-4"/>
        </w:rPr>
        <w:t xml:space="preserve"> </w:t>
      </w:r>
      <w:r>
        <w:t>rzecz</w:t>
      </w:r>
      <w:r>
        <w:rPr>
          <w:spacing w:val="-3"/>
        </w:rPr>
        <w:t xml:space="preserve"> </w:t>
      </w:r>
      <w:r>
        <w:t>Rozwoju</w:t>
      </w:r>
      <w:r>
        <w:rPr>
          <w:spacing w:val="-5"/>
        </w:rPr>
        <w:t xml:space="preserve"> </w:t>
      </w:r>
      <w:r>
        <w:t>Obszarów</w:t>
      </w:r>
      <w:r>
        <w:rPr>
          <w:spacing w:val="-5"/>
        </w:rPr>
        <w:t xml:space="preserve"> </w:t>
      </w:r>
      <w:r>
        <w:t>Wiejskich</w:t>
      </w:r>
      <w:r>
        <w:rPr>
          <w:spacing w:val="-5"/>
        </w:rPr>
        <w:t xml:space="preserve"> </w:t>
      </w:r>
      <w:r>
        <w:t>(EFRROW)</w:t>
      </w:r>
      <w:r>
        <w:rPr>
          <w:spacing w:val="-6"/>
        </w:rPr>
        <w:t xml:space="preserve"> </w:t>
      </w:r>
      <w:r>
        <w:t xml:space="preserve">i uchylające </w:t>
      </w:r>
      <w:r>
        <w:t>rozporządzenie Rady (WE) nr</w:t>
      </w:r>
      <w:r>
        <w:rPr>
          <w:spacing w:val="-5"/>
        </w:rPr>
        <w:t xml:space="preserve"> </w:t>
      </w:r>
      <w:r>
        <w:t>1698/2005.</w:t>
      </w:r>
    </w:p>
    <w:p w:rsidR="009B0403" w:rsidRDefault="00392069">
      <w:pPr>
        <w:pStyle w:val="Akapitzlist"/>
        <w:numPr>
          <w:ilvl w:val="0"/>
          <w:numId w:val="29"/>
        </w:numPr>
        <w:tabs>
          <w:tab w:val="left" w:pos="1037"/>
        </w:tabs>
        <w:spacing w:line="276" w:lineRule="auto"/>
        <w:ind w:right="236"/>
        <w:jc w:val="both"/>
      </w:pPr>
      <w:r>
        <w:t>Rozporządzenie Parlamentu Europejskiego i Rady (UE) nr 1306/2013 z dnia 17 grudnia 2013 w sprawie finansowania wspólnej polityki rolnej, zarządzania nią i monitorowania jej oraz uchylające rozporządzenia Rady (EWG) nr</w:t>
      </w:r>
      <w:r>
        <w:t xml:space="preserve"> 352/78, (WE) nr 165/94, (WE) nr 2799/98, (WE) nr 814/2000, (WE) nr 1290/2005 i (WE) nr</w:t>
      </w:r>
      <w:r>
        <w:rPr>
          <w:spacing w:val="-34"/>
        </w:rPr>
        <w:t xml:space="preserve"> </w:t>
      </w:r>
      <w:r>
        <w:t>485/2008.</w:t>
      </w:r>
    </w:p>
    <w:p w:rsidR="009B0403" w:rsidRDefault="00392069">
      <w:pPr>
        <w:pStyle w:val="Akapitzlist"/>
        <w:numPr>
          <w:ilvl w:val="0"/>
          <w:numId w:val="29"/>
        </w:numPr>
        <w:tabs>
          <w:tab w:val="left" w:pos="1037"/>
        </w:tabs>
        <w:spacing w:line="276" w:lineRule="auto"/>
        <w:ind w:right="237"/>
        <w:jc w:val="both"/>
      </w:pPr>
      <w:r>
        <w:t>Rozporządzenie</w:t>
      </w:r>
      <w:r>
        <w:rPr>
          <w:spacing w:val="-12"/>
        </w:rPr>
        <w:t xml:space="preserve"> </w:t>
      </w:r>
      <w:r>
        <w:t>Parlamentu</w:t>
      </w:r>
      <w:r>
        <w:rPr>
          <w:spacing w:val="-11"/>
        </w:rPr>
        <w:t xml:space="preserve"> </w:t>
      </w:r>
      <w:r>
        <w:t>Europejskiego</w:t>
      </w:r>
      <w:r>
        <w:rPr>
          <w:spacing w:val="-14"/>
        </w:rPr>
        <w:t xml:space="preserve"> </w:t>
      </w:r>
      <w:r>
        <w:t>i</w:t>
      </w:r>
      <w:r>
        <w:rPr>
          <w:spacing w:val="-10"/>
        </w:rPr>
        <w:t xml:space="preserve"> </w:t>
      </w:r>
      <w:r>
        <w:t>Rady</w:t>
      </w:r>
      <w:r>
        <w:rPr>
          <w:spacing w:val="-14"/>
        </w:rPr>
        <w:t xml:space="preserve"> </w:t>
      </w:r>
      <w:r>
        <w:t>(UE)</w:t>
      </w:r>
      <w:r>
        <w:rPr>
          <w:spacing w:val="-10"/>
        </w:rPr>
        <w:t xml:space="preserve"> </w:t>
      </w:r>
      <w:r>
        <w:t>nr</w:t>
      </w:r>
      <w:r>
        <w:rPr>
          <w:spacing w:val="-11"/>
        </w:rPr>
        <w:t xml:space="preserve"> </w:t>
      </w:r>
      <w:r>
        <w:t>508/2014</w:t>
      </w:r>
      <w:r>
        <w:rPr>
          <w:spacing w:val="-11"/>
        </w:rPr>
        <w:t xml:space="preserve"> </w:t>
      </w:r>
      <w:r>
        <w:t>z</w:t>
      </w:r>
      <w:r>
        <w:rPr>
          <w:spacing w:val="-13"/>
        </w:rPr>
        <w:t xml:space="preserve"> </w:t>
      </w:r>
      <w:r>
        <w:t>dnia</w:t>
      </w:r>
      <w:r>
        <w:rPr>
          <w:spacing w:val="-14"/>
        </w:rPr>
        <w:t xml:space="preserve"> </w:t>
      </w:r>
      <w:r>
        <w:t>15</w:t>
      </w:r>
      <w:r>
        <w:rPr>
          <w:spacing w:val="-13"/>
        </w:rPr>
        <w:t xml:space="preserve"> </w:t>
      </w:r>
      <w:r>
        <w:t>maja</w:t>
      </w:r>
      <w:r>
        <w:rPr>
          <w:spacing w:val="-12"/>
        </w:rPr>
        <w:t xml:space="preserve"> </w:t>
      </w:r>
      <w:r>
        <w:t>2014</w:t>
      </w:r>
      <w:r>
        <w:rPr>
          <w:spacing w:val="-13"/>
        </w:rPr>
        <w:t xml:space="preserve"> </w:t>
      </w:r>
      <w:r>
        <w:t>r.</w:t>
      </w:r>
      <w:r>
        <w:rPr>
          <w:spacing w:val="-13"/>
        </w:rPr>
        <w:t xml:space="preserve"> </w:t>
      </w:r>
      <w:r>
        <w:t>w</w:t>
      </w:r>
      <w:r>
        <w:rPr>
          <w:spacing w:val="-13"/>
        </w:rPr>
        <w:t xml:space="preserve"> </w:t>
      </w:r>
      <w:r>
        <w:t>sprawie</w:t>
      </w:r>
      <w:r>
        <w:rPr>
          <w:spacing w:val="-11"/>
        </w:rPr>
        <w:t xml:space="preserve"> </w:t>
      </w:r>
      <w:r>
        <w:t xml:space="preserve">Europejskiego Funduszu Morskiego i Rybackiego oraz </w:t>
      </w:r>
      <w:r>
        <w:t>uchylające rozporządzenia Rady (WE) nr 2328/2003, (WE) nr 861/2006, (WE) nr 1198/2006 i (WE) nr 791/2007 oraz rozporządzenie Parlamentu Europejskiego i Rady (UE) nr</w:t>
      </w:r>
      <w:r>
        <w:rPr>
          <w:spacing w:val="-19"/>
        </w:rPr>
        <w:t xml:space="preserve"> </w:t>
      </w:r>
      <w:r>
        <w:t>1255/2011.</w:t>
      </w:r>
    </w:p>
    <w:p w:rsidR="009B0403" w:rsidRDefault="00392069">
      <w:pPr>
        <w:pStyle w:val="Akapitzlist"/>
        <w:numPr>
          <w:ilvl w:val="0"/>
          <w:numId w:val="29"/>
        </w:numPr>
        <w:tabs>
          <w:tab w:val="left" w:pos="1037"/>
        </w:tabs>
        <w:spacing w:line="276" w:lineRule="auto"/>
        <w:ind w:right="235"/>
        <w:jc w:val="both"/>
      </w:pPr>
      <w:r>
        <w:t>Rozporządzenie wykonawcze Komisji (UE) nr 809/2014 z dnia 17 lipca 2014 r. ustan</w:t>
      </w:r>
      <w:r>
        <w:t>awiające zasady stosowania rozporządzenia Parlamentu Europejskiego i Rady (UE) nr 1306/2013 w odniesieniu do zintegrowanego systemu zarządzania i kontroli, środków rozwoju obszarów wiejskich oraz zasady wzajemnej</w:t>
      </w:r>
      <w:r>
        <w:rPr>
          <w:spacing w:val="-8"/>
        </w:rPr>
        <w:t xml:space="preserve"> </w:t>
      </w:r>
      <w:r>
        <w:t>zgodności.</w:t>
      </w:r>
    </w:p>
    <w:p w:rsidR="009B0403" w:rsidRDefault="00392069">
      <w:pPr>
        <w:pStyle w:val="Akapitzlist"/>
        <w:numPr>
          <w:ilvl w:val="0"/>
          <w:numId w:val="29"/>
        </w:numPr>
        <w:tabs>
          <w:tab w:val="left" w:pos="1037"/>
        </w:tabs>
        <w:spacing w:before="1" w:line="276" w:lineRule="auto"/>
        <w:ind w:right="236"/>
        <w:jc w:val="both"/>
      </w:pPr>
      <w:r>
        <w:t>Rozporządzenie</w:t>
      </w:r>
      <w:r>
        <w:rPr>
          <w:spacing w:val="-7"/>
        </w:rPr>
        <w:t xml:space="preserve"> </w:t>
      </w:r>
      <w:r>
        <w:t>Ministra</w:t>
      </w:r>
      <w:r>
        <w:rPr>
          <w:spacing w:val="-7"/>
        </w:rPr>
        <w:t xml:space="preserve"> </w:t>
      </w:r>
      <w:r>
        <w:t>Rolnictw</w:t>
      </w:r>
      <w:r>
        <w:t>a</w:t>
      </w:r>
      <w:r>
        <w:rPr>
          <w:spacing w:val="-9"/>
        </w:rPr>
        <w:t xml:space="preserve"> </w:t>
      </w:r>
      <w:r>
        <w:t>i</w:t>
      </w:r>
      <w:r>
        <w:rPr>
          <w:spacing w:val="-5"/>
        </w:rPr>
        <w:t xml:space="preserve"> </w:t>
      </w:r>
      <w:r>
        <w:t>Rozwoju</w:t>
      </w:r>
      <w:r>
        <w:rPr>
          <w:spacing w:val="-9"/>
        </w:rPr>
        <w:t xml:space="preserve"> </w:t>
      </w:r>
      <w:r>
        <w:t>Wsi</w:t>
      </w:r>
      <w:r>
        <w:rPr>
          <w:spacing w:val="-6"/>
        </w:rPr>
        <w:t xml:space="preserve"> </w:t>
      </w:r>
      <w:r>
        <w:t>z</w:t>
      </w:r>
      <w:r>
        <w:rPr>
          <w:spacing w:val="-6"/>
        </w:rPr>
        <w:t xml:space="preserve"> </w:t>
      </w:r>
      <w:r>
        <w:t>dnia</w:t>
      </w:r>
      <w:r>
        <w:rPr>
          <w:spacing w:val="-7"/>
        </w:rPr>
        <w:t xml:space="preserve"> </w:t>
      </w:r>
      <w:r>
        <w:t>24</w:t>
      </w:r>
      <w:r>
        <w:rPr>
          <w:spacing w:val="-10"/>
        </w:rPr>
        <w:t xml:space="preserve"> </w:t>
      </w:r>
      <w:r>
        <w:t>września</w:t>
      </w:r>
      <w:r>
        <w:rPr>
          <w:spacing w:val="-6"/>
        </w:rPr>
        <w:t xml:space="preserve"> </w:t>
      </w:r>
      <w:r>
        <w:t>2015</w:t>
      </w:r>
      <w:r>
        <w:rPr>
          <w:spacing w:val="-7"/>
        </w:rPr>
        <w:t xml:space="preserve"> </w:t>
      </w:r>
      <w:r>
        <w:t>r.</w:t>
      </w:r>
      <w:r>
        <w:rPr>
          <w:spacing w:val="-10"/>
        </w:rPr>
        <w:t xml:space="preserve"> </w:t>
      </w:r>
      <w:r>
        <w:t>w</w:t>
      </w:r>
      <w:r>
        <w:rPr>
          <w:spacing w:val="-7"/>
        </w:rPr>
        <w:t xml:space="preserve"> </w:t>
      </w:r>
      <w:r>
        <w:t>sprawie</w:t>
      </w:r>
      <w:r>
        <w:rPr>
          <w:spacing w:val="-7"/>
        </w:rPr>
        <w:t xml:space="preserve"> </w:t>
      </w:r>
      <w:r>
        <w:t>szczegółowych</w:t>
      </w:r>
      <w:r>
        <w:rPr>
          <w:spacing w:val="-7"/>
        </w:rPr>
        <w:t xml:space="preserve"> </w:t>
      </w:r>
      <w:r>
        <w:t>warunków i trybu przyznawania pomocy finansowej w ramach poddziałania „Wsparcie na wdrażanie operacji w ramach strategii rozwoju lokalnego kierowanego przez społeczność”, objętego Programem</w:t>
      </w:r>
      <w:r>
        <w:t xml:space="preserve"> Rozwoju Obszarów Wiejskich na lata 2014-2020.</w:t>
      </w:r>
    </w:p>
    <w:p w:rsidR="009B0403" w:rsidRDefault="00392069">
      <w:pPr>
        <w:pStyle w:val="Nagwek3"/>
        <w:spacing w:before="200"/>
        <w:ind w:left="679"/>
        <w:jc w:val="left"/>
      </w:pPr>
      <w:r>
        <w:t>PROGRAMY OPERACYJNE I DOKUMENTY STRATEGICZNE:</w:t>
      </w:r>
    </w:p>
    <w:p w:rsidR="009B0403" w:rsidRDefault="00392069">
      <w:pPr>
        <w:pStyle w:val="Akapitzlist"/>
        <w:numPr>
          <w:ilvl w:val="0"/>
          <w:numId w:val="28"/>
        </w:numPr>
        <w:tabs>
          <w:tab w:val="left" w:pos="1037"/>
        </w:tabs>
        <w:spacing w:before="179"/>
      </w:pPr>
      <w:r>
        <w:t>Program Rozwoju Obszarów Wiejskich na lata 2014-2020.</w:t>
      </w:r>
    </w:p>
    <w:p w:rsidR="009B0403" w:rsidRDefault="00392069">
      <w:pPr>
        <w:pStyle w:val="Akapitzlist"/>
        <w:numPr>
          <w:ilvl w:val="0"/>
          <w:numId w:val="28"/>
        </w:numPr>
        <w:tabs>
          <w:tab w:val="left" w:pos="1037"/>
        </w:tabs>
        <w:spacing w:before="40"/>
      </w:pPr>
      <w:r>
        <w:t>Strategia Rozwoju Województwa Małopolskiego na lata</w:t>
      </w:r>
      <w:r>
        <w:rPr>
          <w:spacing w:val="-5"/>
        </w:rPr>
        <w:t xml:space="preserve"> </w:t>
      </w:r>
      <w:r>
        <w:t>2011-2020.</w:t>
      </w:r>
    </w:p>
    <w:p w:rsidR="009B0403" w:rsidRDefault="00392069">
      <w:pPr>
        <w:pStyle w:val="Akapitzlist"/>
        <w:numPr>
          <w:ilvl w:val="0"/>
          <w:numId w:val="28"/>
        </w:numPr>
        <w:tabs>
          <w:tab w:val="left" w:pos="1037"/>
        </w:tabs>
        <w:spacing w:before="37"/>
      </w:pPr>
      <w:r>
        <w:t xml:space="preserve">Strategia Rozwoju Powiatu </w:t>
      </w:r>
      <w:r>
        <w:t>Krakowskiego na lata</w:t>
      </w:r>
      <w:r>
        <w:rPr>
          <w:spacing w:val="-8"/>
        </w:rPr>
        <w:t xml:space="preserve"> </w:t>
      </w:r>
      <w:r>
        <w:t>2011-2020.</w:t>
      </w:r>
    </w:p>
    <w:p w:rsidR="009B0403" w:rsidRDefault="00392069">
      <w:pPr>
        <w:pStyle w:val="Akapitzlist"/>
        <w:numPr>
          <w:ilvl w:val="0"/>
          <w:numId w:val="28"/>
        </w:numPr>
        <w:tabs>
          <w:tab w:val="left" w:pos="1037"/>
        </w:tabs>
        <w:spacing w:before="38"/>
      </w:pPr>
      <w:r>
        <w:t>Strategia Zintegrowanych Inwestycji Terytorialnych dla Krakowskiego Obszaru</w:t>
      </w:r>
      <w:r>
        <w:rPr>
          <w:spacing w:val="-6"/>
        </w:rPr>
        <w:t xml:space="preserve"> </w:t>
      </w:r>
      <w:r>
        <w:t>Funkcjonalnego.</w:t>
      </w:r>
    </w:p>
    <w:p w:rsidR="009B0403" w:rsidRDefault="00392069">
      <w:pPr>
        <w:pStyle w:val="Akapitzlist"/>
        <w:numPr>
          <w:ilvl w:val="0"/>
          <w:numId w:val="28"/>
        </w:numPr>
        <w:tabs>
          <w:tab w:val="left" w:pos="1037"/>
        </w:tabs>
        <w:spacing w:before="37"/>
      </w:pPr>
      <w:r>
        <w:t>Zintegrowana Strategia Rozwoju Obszaru Funkcjonalnego „Blisko</w:t>
      </w:r>
      <w:r>
        <w:rPr>
          <w:spacing w:val="2"/>
        </w:rPr>
        <w:t xml:space="preserve"> </w:t>
      </w:r>
      <w:r>
        <w:t>Krakowa”.</w:t>
      </w:r>
    </w:p>
    <w:p w:rsidR="009B0403" w:rsidRDefault="00392069">
      <w:pPr>
        <w:pStyle w:val="Akapitzlist"/>
        <w:numPr>
          <w:ilvl w:val="0"/>
          <w:numId w:val="28"/>
        </w:numPr>
        <w:tabs>
          <w:tab w:val="left" w:pos="1037"/>
        </w:tabs>
        <w:spacing w:before="38"/>
      </w:pPr>
      <w:r>
        <w:t>Strategia Rozwoju Gminy Skawina na lata</w:t>
      </w:r>
      <w:r>
        <w:rPr>
          <w:spacing w:val="-6"/>
        </w:rPr>
        <w:t xml:space="preserve"> </w:t>
      </w:r>
      <w:r>
        <w:t>2014-2020.</w:t>
      </w:r>
    </w:p>
    <w:p w:rsidR="009B0403" w:rsidRDefault="00392069">
      <w:pPr>
        <w:pStyle w:val="Akapitzlist"/>
        <w:numPr>
          <w:ilvl w:val="0"/>
          <w:numId w:val="28"/>
        </w:numPr>
        <w:tabs>
          <w:tab w:val="left" w:pos="1037"/>
        </w:tabs>
        <w:spacing w:before="39"/>
      </w:pPr>
      <w:r>
        <w:t>Strategii</w:t>
      </w:r>
      <w:r>
        <w:t xml:space="preserve"> Rozwoju Gminy Zabierzów na lata</w:t>
      </w:r>
      <w:r>
        <w:rPr>
          <w:spacing w:val="-4"/>
        </w:rPr>
        <w:t xml:space="preserve"> </w:t>
      </w:r>
      <w:r>
        <w:t>2014-2020.</w:t>
      </w:r>
    </w:p>
    <w:p w:rsidR="009B0403" w:rsidRDefault="00392069">
      <w:pPr>
        <w:pStyle w:val="Akapitzlist"/>
        <w:numPr>
          <w:ilvl w:val="0"/>
          <w:numId w:val="28"/>
        </w:numPr>
        <w:tabs>
          <w:tab w:val="left" w:pos="1037"/>
        </w:tabs>
        <w:spacing w:before="38"/>
      </w:pPr>
      <w:r>
        <w:t>Strategia Rozwoju Gminy Świątniki Górne na lata</w:t>
      </w:r>
      <w:r>
        <w:rPr>
          <w:spacing w:val="-5"/>
        </w:rPr>
        <w:t xml:space="preserve"> </w:t>
      </w:r>
      <w:r>
        <w:t>2015-2020+.</w:t>
      </w:r>
    </w:p>
    <w:p w:rsidR="009B0403" w:rsidRDefault="00392069">
      <w:pPr>
        <w:pStyle w:val="Akapitzlist"/>
        <w:numPr>
          <w:ilvl w:val="0"/>
          <w:numId w:val="28"/>
        </w:numPr>
        <w:tabs>
          <w:tab w:val="left" w:pos="1037"/>
        </w:tabs>
        <w:spacing w:before="37"/>
      </w:pPr>
      <w:r>
        <w:t>Strategia Rozwoju Gminy Liszki na lata 2015-2020+</w:t>
      </w:r>
      <w:r>
        <w:rPr>
          <w:spacing w:val="-5"/>
        </w:rPr>
        <w:t xml:space="preserve"> </w:t>
      </w:r>
      <w:r>
        <w:t>(projekt).</w:t>
      </w:r>
    </w:p>
    <w:p w:rsidR="009B0403" w:rsidRDefault="00392069">
      <w:pPr>
        <w:pStyle w:val="Akapitzlist"/>
        <w:numPr>
          <w:ilvl w:val="0"/>
          <w:numId w:val="28"/>
        </w:numPr>
        <w:tabs>
          <w:tab w:val="left" w:pos="1037"/>
        </w:tabs>
        <w:spacing w:before="38"/>
      </w:pPr>
      <w:r>
        <w:t>Strategia Rozwoju Gminy Czernichów na lata</w:t>
      </w:r>
      <w:r>
        <w:rPr>
          <w:spacing w:val="-6"/>
        </w:rPr>
        <w:t xml:space="preserve"> </w:t>
      </w:r>
      <w:r>
        <w:t>2015-2020+.</w:t>
      </w:r>
    </w:p>
    <w:p w:rsidR="009B0403" w:rsidRDefault="00392069">
      <w:pPr>
        <w:pStyle w:val="Akapitzlist"/>
        <w:numPr>
          <w:ilvl w:val="0"/>
          <w:numId w:val="28"/>
        </w:numPr>
        <w:tabs>
          <w:tab w:val="left" w:pos="1037"/>
        </w:tabs>
        <w:spacing w:before="39"/>
      </w:pPr>
      <w:r>
        <w:t xml:space="preserve">Strategia Rozwoju Gminy </w:t>
      </w:r>
      <w:r>
        <w:t>Mogilany na lata</w:t>
      </w:r>
      <w:r>
        <w:rPr>
          <w:spacing w:val="-6"/>
        </w:rPr>
        <w:t xml:space="preserve"> </w:t>
      </w:r>
      <w:r>
        <w:t>2015-2020+.</w:t>
      </w:r>
    </w:p>
    <w:p w:rsidR="009B0403" w:rsidRDefault="009B0403">
      <w:pPr>
        <w:pStyle w:val="Tekstpodstawowy"/>
        <w:spacing w:before="7"/>
        <w:rPr>
          <w:sz w:val="20"/>
        </w:rPr>
      </w:pPr>
    </w:p>
    <w:p w:rsidR="009B0403" w:rsidRDefault="00392069">
      <w:pPr>
        <w:pStyle w:val="Nagwek3"/>
        <w:ind w:left="679"/>
        <w:jc w:val="left"/>
      </w:pPr>
      <w:r>
        <w:t>PUBLIKACJE:</w:t>
      </w:r>
    </w:p>
    <w:p w:rsidR="009B0403" w:rsidRDefault="00392069">
      <w:pPr>
        <w:pStyle w:val="Akapitzlist"/>
        <w:numPr>
          <w:ilvl w:val="0"/>
          <w:numId w:val="27"/>
        </w:numPr>
        <w:tabs>
          <w:tab w:val="left" w:pos="1037"/>
        </w:tabs>
        <w:spacing w:before="182" w:line="276" w:lineRule="auto"/>
        <w:ind w:right="236"/>
      </w:pPr>
      <w:r>
        <w:t xml:space="preserve">Bienias S. i in., Ewaluacja. </w:t>
      </w:r>
      <w:r>
        <w:rPr>
          <w:i/>
        </w:rPr>
        <w:t xml:space="preserve">Poradnik dla pracowników administracji publicznej, </w:t>
      </w:r>
      <w:r>
        <w:t>Ministerstwo Rozwoju Regionalnego, Warszawa</w:t>
      </w:r>
      <w:r>
        <w:rPr>
          <w:spacing w:val="-4"/>
        </w:rPr>
        <w:t xml:space="preserve"> </w:t>
      </w:r>
      <w:r>
        <w:t>2012.</w:t>
      </w:r>
    </w:p>
    <w:p w:rsidR="009B0403" w:rsidRDefault="00392069">
      <w:pPr>
        <w:pStyle w:val="Akapitzlist"/>
        <w:numPr>
          <w:ilvl w:val="0"/>
          <w:numId w:val="27"/>
        </w:numPr>
        <w:tabs>
          <w:tab w:val="left" w:pos="1037"/>
        </w:tabs>
        <w:spacing w:line="276" w:lineRule="auto"/>
        <w:ind w:right="235"/>
      </w:pPr>
      <w:r>
        <w:t xml:space="preserve">Bloch E., Kościelecki P., Śpiewak R., Zalewska K., </w:t>
      </w:r>
      <w:r>
        <w:rPr>
          <w:i/>
        </w:rPr>
        <w:t xml:space="preserve">Podręcznik tworzenia i ewaluacji </w:t>
      </w:r>
      <w:r>
        <w:rPr>
          <w:i/>
        </w:rPr>
        <w:t>wskaźników w lokalnych strategiach rozwoju</w:t>
      </w:r>
      <w:r>
        <w:t>, Warszawa</w:t>
      </w:r>
      <w:r>
        <w:rPr>
          <w:spacing w:val="-4"/>
        </w:rPr>
        <w:t xml:space="preserve"> </w:t>
      </w:r>
      <w:r>
        <w:t>2010.</w:t>
      </w:r>
    </w:p>
    <w:p w:rsidR="009B0403" w:rsidRDefault="00392069">
      <w:pPr>
        <w:pStyle w:val="Akapitzlist"/>
        <w:numPr>
          <w:ilvl w:val="0"/>
          <w:numId w:val="27"/>
        </w:numPr>
        <w:tabs>
          <w:tab w:val="left" w:pos="1037"/>
        </w:tabs>
        <w:spacing w:line="278" w:lineRule="auto"/>
        <w:ind w:right="237"/>
      </w:pPr>
      <w:r>
        <w:rPr>
          <w:noProof/>
        </w:rPr>
        <mc:AlternateContent>
          <mc:Choice Requires="wps">
            <w:drawing>
              <wp:anchor distT="0" distB="0" distL="114300" distR="114300" simplePos="0" relativeHeight="251783168" behindDoc="0" locked="0" layoutInCell="1" allowOverlap="1">
                <wp:simplePos x="0" y="0"/>
                <wp:positionH relativeFrom="page">
                  <wp:posOffset>128905</wp:posOffset>
                </wp:positionH>
                <wp:positionV relativeFrom="paragraph">
                  <wp:posOffset>309880</wp:posOffset>
                </wp:positionV>
                <wp:extent cx="180975" cy="566420"/>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60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6" o:spid="_x0000_s1122" type="#_x0000_t202" style="width:14.25pt;height:44.6pt;margin-top:24.4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84192" filled="f" stroked="f">
                <v:textbox style="layout-flow:vertical;mso-layout-flow-alt:bottom-to-top" inset="0,0,0,0">
                  <w:txbxContent>
                    <w:p w:rsidR="00C45E4C" w14:paraId="690AC398" w14:textId="77777777">
                      <w:pPr>
                        <w:pStyle w:val="BodyText"/>
                        <w:spacing w:before="11"/>
                        <w:ind w:left="20"/>
                      </w:pPr>
                      <w:r>
                        <w:t>Strona 60</w:t>
                      </w:r>
                    </w:p>
                  </w:txbxContent>
                </v:textbox>
              </v:shape>
            </w:pict>
          </mc:Fallback>
        </mc:AlternateContent>
      </w:r>
      <w:r w:rsidR="00492AFA">
        <w:t xml:space="preserve">Rogaczewska M. i in., </w:t>
      </w:r>
      <w:r w:rsidR="00492AFA">
        <w:rPr>
          <w:i/>
        </w:rPr>
        <w:t>Planowanie rozwoju lokalnego z udziałem społeczności. Poradnik partycypacji publicznej oparty na doświadczeniach projektu „Decydujmy razem”</w:t>
      </w:r>
      <w:r w:rsidR="00492AFA">
        <w:t>, Fundacja Fundusz Współpracy, Warszawa</w:t>
      </w:r>
      <w:r w:rsidR="00492AFA">
        <w:rPr>
          <w:spacing w:val="-19"/>
        </w:rPr>
        <w:t xml:space="preserve"> </w:t>
      </w:r>
      <w:r w:rsidR="00492AFA">
        <w:t>2014.</w:t>
      </w:r>
    </w:p>
    <w:p w:rsidR="009B0403" w:rsidRDefault="00392069">
      <w:pPr>
        <w:pStyle w:val="Akapitzlist"/>
        <w:numPr>
          <w:ilvl w:val="0"/>
          <w:numId w:val="27"/>
        </w:numPr>
        <w:tabs>
          <w:tab w:val="left" w:pos="1037"/>
        </w:tabs>
        <w:spacing w:line="276" w:lineRule="auto"/>
        <w:ind w:right="237"/>
      </w:pPr>
      <w:r>
        <w:t xml:space="preserve">Departament Rozwoju Obszarów Wiejskich Ministerstwa Rolnictwa i Rozwoju Wsi, </w:t>
      </w:r>
      <w:r>
        <w:rPr>
          <w:i/>
        </w:rPr>
        <w:t>Poradnik dla lokalnych grup działania w zakresie opracowania lokalnych strategii rozwoju na lata 2014-2020</w:t>
      </w:r>
      <w:r>
        <w:t>, Warszawa</w:t>
      </w:r>
      <w:r>
        <w:rPr>
          <w:spacing w:val="-21"/>
        </w:rPr>
        <w:t xml:space="preserve"> </w:t>
      </w:r>
      <w:r>
        <w:t>2015.</w:t>
      </w:r>
    </w:p>
    <w:p w:rsidR="009B0403" w:rsidRDefault="009B0403">
      <w:pPr>
        <w:spacing w:line="276" w:lineRule="auto"/>
        <w:sectPr w:rsidR="009B0403">
          <w:pgSz w:w="11910" w:h="16840"/>
          <w:pgMar w:top="1000" w:right="440" w:bottom="280" w:left="0" w:header="708" w:footer="708" w:gutter="0"/>
          <w:cols w:space="708"/>
        </w:sectPr>
      </w:pPr>
    </w:p>
    <w:p w:rsidR="009B0403" w:rsidRDefault="00392069">
      <w:pPr>
        <w:pStyle w:val="Nagwek1"/>
        <w:tabs>
          <w:tab w:val="left" w:pos="11255"/>
        </w:tabs>
        <w:spacing w:before="73"/>
        <w:ind w:left="650" w:firstLine="0"/>
      </w:pPr>
      <w:r>
        <w:rPr>
          <w:noProof/>
        </w:rPr>
        <w:lastRenderedPageBreak/>
        <mc:AlternateContent>
          <mc:Choice Requires="wps">
            <w:drawing>
              <wp:anchor distT="0" distB="0" distL="114300" distR="114300" simplePos="0" relativeHeight="251785216" behindDoc="0" locked="0" layoutInCell="1" allowOverlap="1">
                <wp:simplePos x="0" y="0"/>
                <wp:positionH relativeFrom="page">
                  <wp:posOffset>128905</wp:posOffset>
                </wp:positionH>
                <wp:positionV relativeFrom="page">
                  <wp:posOffset>9411335</wp:posOffset>
                </wp:positionV>
                <wp:extent cx="180975" cy="56642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w:t>
                            </w:r>
                            <w:r>
                              <w:t>na 61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5" o:spid="_x0000_s1123" type="#_x0000_t202" style="width:14.25pt;height:44.6pt;margin-top:741.0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86240" filled="f" stroked="f">
                <v:textbox style="layout-flow:vertical;mso-layout-flow-alt:bottom-to-top" inset="0,0,0,0">
                  <w:txbxContent>
                    <w:p w:rsidR="00C45E4C" w14:paraId="2BA96E18" w14:textId="77777777">
                      <w:pPr>
                        <w:pStyle w:val="BodyText"/>
                        <w:spacing w:before="11"/>
                        <w:ind w:left="20"/>
                      </w:pPr>
                      <w:r>
                        <w:t>Strona 61</w:t>
                      </w:r>
                    </w:p>
                  </w:txbxContent>
                </v:textbox>
              </v:shape>
            </w:pict>
          </mc:Fallback>
        </mc:AlternateContent>
      </w:r>
      <w:bookmarkStart w:id="60" w:name="_bookmark13"/>
      <w:bookmarkEnd w:id="60"/>
      <w:r w:rsidR="00492AFA">
        <w:rPr>
          <w:b w:val="0"/>
          <w:color w:val="006FC0"/>
          <w:spacing w:val="-42"/>
          <w:u w:val="single" w:color="000000"/>
        </w:rPr>
        <w:t xml:space="preserve"> </w:t>
      </w:r>
      <w:r w:rsidR="00492AFA">
        <w:rPr>
          <w:color w:val="006FC0"/>
          <w:u w:val="single" w:color="000000"/>
        </w:rPr>
        <w:t>ZAŁĄCZNIKI DO</w:t>
      </w:r>
      <w:r w:rsidR="00492AFA">
        <w:rPr>
          <w:color w:val="006FC0"/>
          <w:spacing w:val="-14"/>
          <w:u w:val="single" w:color="000000"/>
        </w:rPr>
        <w:t xml:space="preserve"> </w:t>
      </w:r>
      <w:r w:rsidR="00492AFA">
        <w:rPr>
          <w:color w:val="006FC0"/>
          <w:u w:val="single" w:color="000000"/>
        </w:rPr>
        <w:t>STRATEGII:</w:t>
      </w:r>
      <w:r w:rsidR="00492AFA">
        <w:rPr>
          <w:color w:val="006FC0"/>
          <w:u w:val="single" w:color="000000"/>
        </w:rPr>
        <w:tab/>
      </w:r>
    </w:p>
    <w:p w:rsidR="009B0403" w:rsidRDefault="009B0403">
      <w:pPr>
        <w:pStyle w:val="Tekstpodstawowy"/>
        <w:spacing w:before="7"/>
        <w:rPr>
          <w:b/>
        </w:rPr>
      </w:pPr>
    </w:p>
    <w:p w:rsidR="009B0403" w:rsidRDefault="00392069">
      <w:pPr>
        <w:pStyle w:val="Nagwek3"/>
        <w:numPr>
          <w:ilvl w:val="0"/>
          <w:numId w:val="26"/>
        </w:numPr>
        <w:tabs>
          <w:tab w:val="left" w:pos="963"/>
        </w:tabs>
        <w:spacing w:before="92"/>
      </w:pPr>
      <w:bookmarkStart w:id="61" w:name="_bookmark14"/>
      <w:bookmarkEnd w:id="61"/>
      <w:r>
        <w:t>Procedura aktualizacji LSR</w:t>
      </w:r>
    </w:p>
    <w:p w:rsidR="009B0403" w:rsidRDefault="009B0403">
      <w:pPr>
        <w:pStyle w:val="Tekstpodstawowy"/>
        <w:rPr>
          <w:b/>
        </w:rPr>
      </w:pPr>
    </w:p>
    <w:p w:rsidR="009B0403" w:rsidRPr="00F5614F" w:rsidRDefault="00392069" w:rsidP="00F5614F">
      <w:pPr>
        <w:pStyle w:val="Akapitzlist"/>
        <w:numPr>
          <w:ilvl w:val="0"/>
          <w:numId w:val="26"/>
        </w:numPr>
        <w:rPr>
          <w:b/>
        </w:rPr>
      </w:pPr>
      <w:bookmarkStart w:id="62" w:name="_bookmark15"/>
      <w:bookmarkEnd w:id="62"/>
      <w:r w:rsidRPr="001234FB">
        <w:rPr>
          <w:b/>
        </w:rPr>
        <w:t>Procedury dokonywania ewaluacji i</w:t>
      </w:r>
      <w:r w:rsidRPr="001234FB">
        <w:rPr>
          <w:b/>
          <w:spacing w:val="-8"/>
        </w:rPr>
        <w:t xml:space="preserve"> </w:t>
      </w:r>
      <w:r w:rsidRPr="001234FB">
        <w:rPr>
          <w:b/>
        </w:rPr>
        <w:t>m</w:t>
      </w:r>
      <w:r w:rsidR="00492AFA" w:rsidRPr="00F5614F">
        <w:rPr>
          <w:b/>
        </w:rPr>
        <w:t>onitoringu</w:t>
      </w:r>
    </w:p>
    <w:p w:rsidR="009B0403" w:rsidRDefault="009B0403">
      <w:pPr>
        <w:pStyle w:val="Tekstpodstawowy"/>
        <w:spacing w:before="10"/>
        <w:rPr>
          <w:b/>
          <w:sz w:val="21"/>
        </w:rPr>
      </w:pPr>
    </w:p>
    <w:p w:rsidR="009B0403" w:rsidRPr="00F5614F" w:rsidRDefault="00392069" w:rsidP="00F5614F">
      <w:pPr>
        <w:pStyle w:val="Akapitzlist"/>
        <w:numPr>
          <w:ilvl w:val="0"/>
          <w:numId w:val="26"/>
        </w:numPr>
        <w:rPr>
          <w:b/>
        </w:rPr>
      </w:pPr>
      <w:bookmarkStart w:id="63" w:name="_bookmark16"/>
      <w:bookmarkEnd w:id="63"/>
      <w:r w:rsidRPr="001234FB">
        <w:rPr>
          <w:b/>
        </w:rPr>
        <w:t>Plan</w:t>
      </w:r>
      <w:r>
        <w:rPr>
          <w:b/>
        </w:rPr>
        <w:t xml:space="preserve"> </w:t>
      </w:r>
      <w:r w:rsidR="00492AFA" w:rsidRPr="00F5614F">
        <w:rPr>
          <w:b/>
        </w:rPr>
        <w:t>działania</w:t>
      </w:r>
    </w:p>
    <w:p w:rsidR="00FF249A" w:rsidRPr="001234FB" w:rsidRDefault="00FF249A" w:rsidP="001234FB">
      <w:pPr>
        <w:rPr>
          <w:b/>
        </w:rPr>
      </w:pPr>
      <w:bookmarkStart w:id="64" w:name="_bookmark17"/>
      <w:bookmarkEnd w:id="64"/>
    </w:p>
    <w:p w:rsidR="009B0403" w:rsidRDefault="00392069">
      <w:pPr>
        <w:pStyle w:val="Akapitzlist"/>
        <w:numPr>
          <w:ilvl w:val="0"/>
          <w:numId w:val="26"/>
        </w:numPr>
        <w:tabs>
          <w:tab w:val="left" w:pos="963"/>
        </w:tabs>
        <w:rPr>
          <w:b/>
        </w:rPr>
      </w:pPr>
      <w:r>
        <w:rPr>
          <w:b/>
        </w:rPr>
        <w:t>Budżet</w:t>
      </w:r>
      <w:r>
        <w:rPr>
          <w:b/>
          <w:spacing w:val="-1"/>
        </w:rPr>
        <w:t xml:space="preserve"> </w:t>
      </w:r>
      <w:r>
        <w:rPr>
          <w:b/>
        </w:rPr>
        <w:t>LSR</w:t>
      </w:r>
    </w:p>
    <w:p w:rsidR="009B0403" w:rsidRDefault="009B0403">
      <w:pPr>
        <w:pStyle w:val="Tekstpodstawowy"/>
        <w:rPr>
          <w:b/>
        </w:rPr>
      </w:pPr>
    </w:p>
    <w:p w:rsidR="009B0403" w:rsidRPr="00F5614F" w:rsidRDefault="00392069" w:rsidP="00F5614F">
      <w:pPr>
        <w:pStyle w:val="Akapitzlist"/>
        <w:numPr>
          <w:ilvl w:val="0"/>
          <w:numId w:val="26"/>
        </w:numPr>
        <w:rPr>
          <w:b/>
        </w:rPr>
      </w:pPr>
      <w:bookmarkStart w:id="65" w:name="_bookmark18"/>
      <w:bookmarkEnd w:id="65"/>
      <w:r w:rsidRPr="001234FB">
        <w:rPr>
          <w:b/>
        </w:rPr>
        <w:t>Plan</w:t>
      </w:r>
      <w:r w:rsidRPr="001234FB">
        <w:rPr>
          <w:b/>
          <w:spacing w:val="-1"/>
        </w:rPr>
        <w:t xml:space="preserve"> </w:t>
      </w:r>
      <w:r w:rsidRPr="001234FB">
        <w:rPr>
          <w:b/>
        </w:rPr>
        <w:t>k</w:t>
      </w:r>
      <w:r w:rsidR="00492AFA" w:rsidRPr="00F5614F">
        <w:rPr>
          <w:b/>
        </w:rPr>
        <w:t>omunikacji</w:t>
      </w:r>
    </w:p>
    <w:p w:rsidR="009B0403" w:rsidRDefault="009B0403">
      <w:pPr>
        <w:sectPr w:rsidR="009B0403">
          <w:pgSz w:w="11910" w:h="16840"/>
          <w:pgMar w:top="1060" w:right="440" w:bottom="280" w:left="0" w:header="708" w:footer="708" w:gutter="0"/>
          <w:cols w:space="708"/>
        </w:sectPr>
      </w:pPr>
    </w:p>
    <w:p w:rsidR="009B0403" w:rsidRDefault="00392069">
      <w:pPr>
        <w:spacing w:before="68"/>
        <w:ind w:left="3823" w:right="226" w:firstLine="3502"/>
        <w:rPr>
          <w:i/>
        </w:rPr>
      </w:pPr>
      <w:r>
        <w:rPr>
          <w:i/>
        </w:rPr>
        <w:lastRenderedPageBreak/>
        <w:t>Procedura aktual</w:t>
      </w:r>
      <w:r w:rsidR="001234FB">
        <w:rPr>
          <w:i/>
        </w:rPr>
        <w:t>i</w:t>
      </w:r>
      <w:r>
        <w:rPr>
          <w:i/>
        </w:rPr>
        <w:t xml:space="preserve">zacji LSR - Załącznik nr 1 do Strategii Rozwoju Lokalnego </w:t>
      </w:r>
      <w:r>
        <w:rPr>
          <w:i/>
        </w:rPr>
        <w:t>Kierowanego przez Społeczność na lata 2016-2022</w:t>
      </w:r>
    </w:p>
    <w:p w:rsidR="009B0403" w:rsidRDefault="009B0403">
      <w:pPr>
        <w:pStyle w:val="Tekstpodstawowy"/>
        <w:rPr>
          <w:i/>
          <w:sz w:val="20"/>
        </w:rPr>
      </w:pPr>
    </w:p>
    <w:p w:rsidR="009B0403" w:rsidRDefault="009B0403">
      <w:pPr>
        <w:pStyle w:val="Tekstpodstawowy"/>
        <w:rPr>
          <w:i/>
        </w:rPr>
      </w:pPr>
    </w:p>
    <w:p w:rsidR="009B0403" w:rsidRDefault="00392069">
      <w:pPr>
        <w:spacing w:line="244" w:lineRule="auto"/>
        <w:ind w:left="2806" w:right="1942" w:hanging="413"/>
        <w:rPr>
          <w:b/>
        </w:rPr>
      </w:pPr>
      <w:r>
        <w:rPr>
          <w:noProof/>
        </w:rPr>
        <mc:AlternateContent>
          <mc:Choice Requires="wps">
            <w:drawing>
              <wp:anchor distT="0" distB="0" distL="0" distR="0" simplePos="0" relativeHeight="251847680" behindDoc="1" locked="0" layoutInCell="1" allowOverlap="1">
                <wp:simplePos x="0" y="0"/>
                <wp:positionH relativeFrom="page">
                  <wp:posOffset>412750</wp:posOffset>
                </wp:positionH>
                <wp:positionV relativeFrom="paragraph">
                  <wp:posOffset>398780</wp:posOffset>
                </wp:positionV>
                <wp:extent cx="6734175" cy="6350"/>
                <wp:effectExtent l="0" t="0" r="0" b="0"/>
                <wp:wrapTopAndBottom/>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4" o:spid="_x0000_s1124" style="width:530.25pt;height:0.5pt;margin-top:31.4pt;margin-left:32.5pt;mso-height-percent:0;mso-height-relative:page;mso-position-horizontal-relative:page;mso-width-percent:0;mso-width-relative:page;mso-wrap-distance-bottom:0;mso-wrap-distance-left:0;mso-wrap-distance-right:0;mso-wrap-distance-top:0;mso-wrap-style:square;position:absolute;v-text-anchor:top;visibility:visible;z-index:-251467776" fillcolor="black" stroked="f">
                <w10:wrap type="topAndBottom"/>
              </v:rect>
            </w:pict>
          </mc:Fallback>
        </mc:AlternateContent>
      </w:r>
      <w:r w:rsidR="00492AFA">
        <w:rPr>
          <w:b/>
          <w:color w:val="006FC0"/>
        </w:rPr>
        <w:t>PROCEDURA AKTUALIZACJI STRATEGII ROZWOJU LOKALNEGO KIEROWANEGO PRZEZ SPOŁECZNOŚĆ NA LATA 2016-2022</w:t>
      </w:r>
    </w:p>
    <w:p w:rsidR="009B0403" w:rsidRDefault="009B0403">
      <w:pPr>
        <w:pStyle w:val="Tekstpodstawowy"/>
        <w:rPr>
          <w:b/>
          <w:sz w:val="20"/>
        </w:rPr>
      </w:pPr>
    </w:p>
    <w:p w:rsidR="009B0403" w:rsidRDefault="009B0403">
      <w:pPr>
        <w:rPr>
          <w:sz w:val="20"/>
        </w:rPr>
        <w:sectPr w:rsidR="009B0403">
          <w:pgSz w:w="11910" w:h="16840"/>
          <w:pgMar w:top="620" w:right="440" w:bottom="280" w:left="0" w:header="708" w:footer="708" w:gutter="0"/>
          <w:cols w:space="708"/>
        </w:sectPr>
      </w:pPr>
    </w:p>
    <w:p w:rsidR="009B0403" w:rsidRDefault="009B0403">
      <w:pPr>
        <w:pStyle w:val="Tekstpodstawowy"/>
        <w:rPr>
          <w:b/>
          <w:sz w:val="24"/>
        </w:rPr>
      </w:pPr>
    </w:p>
    <w:p w:rsidR="009B0403" w:rsidRDefault="009B0403">
      <w:pPr>
        <w:pStyle w:val="Tekstpodstawowy"/>
        <w:rPr>
          <w:b/>
          <w:sz w:val="24"/>
        </w:rPr>
      </w:pPr>
    </w:p>
    <w:p w:rsidR="009B0403" w:rsidRDefault="00392069">
      <w:pPr>
        <w:pStyle w:val="Tekstpodstawowy"/>
        <w:spacing w:before="200" w:line="252" w:lineRule="exact"/>
        <w:ind w:left="679"/>
      </w:pPr>
      <w:r>
        <w:t>Użyte w procedurze zwroty oznaczają:</w:t>
      </w:r>
    </w:p>
    <w:p w:rsidR="009B0403" w:rsidRDefault="00392069">
      <w:pPr>
        <w:pStyle w:val="Akapitzlist"/>
        <w:numPr>
          <w:ilvl w:val="0"/>
          <w:numId w:val="25"/>
        </w:numPr>
        <w:tabs>
          <w:tab w:val="left" w:pos="1040"/>
        </w:tabs>
        <w:spacing w:line="252" w:lineRule="exact"/>
        <w:ind w:hanging="361"/>
      </w:pPr>
      <w:r>
        <w:t>LGD – Stowarzyszenie Blisko</w:t>
      </w:r>
      <w:r>
        <w:rPr>
          <w:spacing w:val="-6"/>
        </w:rPr>
        <w:t xml:space="preserve"> </w:t>
      </w:r>
      <w:r>
        <w:t>Krakowa;</w:t>
      </w:r>
    </w:p>
    <w:p w:rsidR="009B0403" w:rsidRDefault="00392069">
      <w:pPr>
        <w:pStyle w:val="Tekstpodstawowy"/>
        <w:spacing w:before="4"/>
        <w:rPr>
          <w:sz w:val="21"/>
        </w:rPr>
      </w:pPr>
      <w:r>
        <w:br w:type="column"/>
      </w:r>
    </w:p>
    <w:p w:rsidR="009B0403" w:rsidRDefault="00392069">
      <w:pPr>
        <w:pStyle w:val="Nagwek3"/>
        <w:ind w:left="658" w:right="5113"/>
        <w:jc w:val="center"/>
      </w:pPr>
      <w:r>
        <w:t>§ 1</w:t>
      </w:r>
    </w:p>
    <w:p w:rsidR="009B0403" w:rsidRDefault="00392069">
      <w:pPr>
        <w:spacing w:before="2"/>
        <w:ind w:left="662" w:right="5113"/>
        <w:jc w:val="center"/>
        <w:rPr>
          <w:b/>
        </w:rPr>
      </w:pPr>
      <w:r>
        <w:rPr>
          <w:b/>
        </w:rPr>
        <w:t>Słownik</w:t>
      </w:r>
    </w:p>
    <w:p w:rsidR="009B0403" w:rsidRDefault="009B0403">
      <w:pPr>
        <w:jc w:val="center"/>
        <w:sectPr w:rsidR="009B0403">
          <w:type w:val="continuous"/>
          <w:pgSz w:w="11910" w:h="16840"/>
          <w:pgMar w:top="160" w:right="440" w:bottom="280" w:left="0" w:header="708" w:footer="708" w:gutter="0"/>
          <w:cols w:num="2" w:space="708" w:equalWidth="0">
            <w:col w:w="4685" w:space="210"/>
            <w:col w:w="6575" w:space="0"/>
          </w:cols>
        </w:sectPr>
      </w:pPr>
    </w:p>
    <w:p w:rsidR="009B0403" w:rsidRDefault="00392069">
      <w:pPr>
        <w:pStyle w:val="Akapitzlist"/>
        <w:numPr>
          <w:ilvl w:val="0"/>
          <w:numId w:val="25"/>
        </w:numPr>
        <w:tabs>
          <w:tab w:val="left" w:pos="1040"/>
        </w:tabs>
        <w:spacing w:before="2" w:line="252" w:lineRule="exact"/>
        <w:ind w:hanging="361"/>
      </w:pPr>
      <w:r>
        <w:t>LSR – Strategia Rozwoju Lokalnego Kierowanego przez Społeczność na lata</w:t>
      </w:r>
      <w:r>
        <w:rPr>
          <w:spacing w:val="-7"/>
        </w:rPr>
        <w:t xml:space="preserve"> </w:t>
      </w:r>
      <w:r>
        <w:t>2016-2022;</w:t>
      </w:r>
    </w:p>
    <w:p w:rsidR="009B0403" w:rsidRDefault="00392069">
      <w:pPr>
        <w:pStyle w:val="Akapitzlist"/>
        <w:numPr>
          <w:ilvl w:val="0"/>
          <w:numId w:val="25"/>
        </w:numPr>
        <w:tabs>
          <w:tab w:val="left" w:pos="1040"/>
        </w:tabs>
        <w:spacing w:line="252" w:lineRule="exact"/>
        <w:ind w:hanging="361"/>
      </w:pPr>
      <w:r>
        <w:t>Komisja Rewizyjna – Komisja Rewizyjna stowarzyszenia Blisko</w:t>
      </w:r>
      <w:r>
        <w:rPr>
          <w:spacing w:val="-3"/>
        </w:rPr>
        <w:t xml:space="preserve"> </w:t>
      </w:r>
      <w:r>
        <w:t>Krakowa;</w:t>
      </w:r>
    </w:p>
    <w:p w:rsidR="009B0403" w:rsidRDefault="00392069">
      <w:pPr>
        <w:pStyle w:val="Akapitzlist"/>
        <w:numPr>
          <w:ilvl w:val="0"/>
          <w:numId w:val="25"/>
        </w:numPr>
        <w:tabs>
          <w:tab w:val="left" w:pos="1040"/>
        </w:tabs>
        <w:spacing w:before="1" w:line="252" w:lineRule="exact"/>
        <w:ind w:hanging="361"/>
      </w:pPr>
      <w:r>
        <w:t>Zarząd– Zarząd stowarzyszenia Blisko</w:t>
      </w:r>
      <w:r>
        <w:rPr>
          <w:spacing w:val="-4"/>
        </w:rPr>
        <w:t xml:space="preserve"> </w:t>
      </w:r>
      <w:r>
        <w:t>Krakowa;</w:t>
      </w:r>
    </w:p>
    <w:p w:rsidR="009B0403" w:rsidRDefault="00392069">
      <w:pPr>
        <w:pStyle w:val="Akapitzlist"/>
        <w:numPr>
          <w:ilvl w:val="0"/>
          <w:numId w:val="25"/>
        </w:numPr>
        <w:tabs>
          <w:tab w:val="left" w:pos="1040"/>
        </w:tabs>
        <w:spacing w:line="252" w:lineRule="exact"/>
        <w:ind w:hanging="361"/>
      </w:pPr>
      <w:r>
        <w:t xml:space="preserve">Biuro LGD – </w:t>
      </w:r>
      <w:r>
        <w:t>Biuro stowarzyszenia Blisko</w:t>
      </w:r>
      <w:r>
        <w:rPr>
          <w:spacing w:val="-7"/>
        </w:rPr>
        <w:t xml:space="preserve"> </w:t>
      </w:r>
      <w:r>
        <w:t>Krakowa;</w:t>
      </w:r>
    </w:p>
    <w:p w:rsidR="009B0403" w:rsidRDefault="00392069">
      <w:pPr>
        <w:pStyle w:val="Akapitzlist"/>
        <w:numPr>
          <w:ilvl w:val="0"/>
          <w:numId w:val="25"/>
        </w:numPr>
        <w:tabs>
          <w:tab w:val="left" w:pos="1040"/>
        </w:tabs>
        <w:spacing w:before="1"/>
        <w:ind w:hanging="361"/>
      </w:pPr>
      <w:r>
        <w:t>WZC – Walne Zebranie Członków</w:t>
      </w:r>
      <w:r>
        <w:rPr>
          <w:spacing w:val="-4"/>
        </w:rPr>
        <w:t xml:space="preserve"> </w:t>
      </w:r>
      <w:r>
        <w:t>Stowarzyszenia.</w:t>
      </w:r>
    </w:p>
    <w:p w:rsidR="009B0403" w:rsidRDefault="009B0403">
      <w:pPr>
        <w:pStyle w:val="Tekstpodstawowy"/>
        <w:spacing w:before="10"/>
        <w:rPr>
          <w:sz w:val="21"/>
        </w:rPr>
      </w:pPr>
    </w:p>
    <w:p w:rsidR="009B0403" w:rsidRDefault="00392069">
      <w:pPr>
        <w:pStyle w:val="Nagwek3"/>
        <w:ind w:left="717" w:right="280"/>
        <w:jc w:val="center"/>
      </w:pPr>
      <w:r>
        <w:t>§ 2</w:t>
      </w:r>
    </w:p>
    <w:p w:rsidR="009B0403" w:rsidRDefault="00392069">
      <w:pPr>
        <w:spacing w:before="2" w:line="252" w:lineRule="exact"/>
        <w:ind w:left="717" w:right="279"/>
        <w:jc w:val="center"/>
        <w:rPr>
          <w:b/>
        </w:rPr>
      </w:pPr>
      <w:r>
        <w:rPr>
          <w:b/>
        </w:rPr>
        <w:t>Organy odpowiedzialne za proces aktualizacji LSR</w:t>
      </w:r>
    </w:p>
    <w:p w:rsidR="009B0403" w:rsidRDefault="00392069">
      <w:pPr>
        <w:pStyle w:val="Akapitzlist"/>
        <w:numPr>
          <w:ilvl w:val="0"/>
          <w:numId w:val="24"/>
        </w:numPr>
        <w:tabs>
          <w:tab w:val="left" w:pos="1040"/>
        </w:tabs>
        <w:spacing w:line="252" w:lineRule="exact"/>
        <w:ind w:hanging="361"/>
      </w:pPr>
      <w:r>
        <w:t>Nadzór nad realizacją i aktualizacją LSR należy do kompetencji</w:t>
      </w:r>
      <w:r>
        <w:rPr>
          <w:spacing w:val="-5"/>
        </w:rPr>
        <w:t xml:space="preserve"> </w:t>
      </w:r>
      <w:r>
        <w:t>Zarządu.</w:t>
      </w:r>
    </w:p>
    <w:p w:rsidR="009B0403" w:rsidRDefault="00392069">
      <w:pPr>
        <w:pStyle w:val="Akapitzlist"/>
        <w:numPr>
          <w:ilvl w:val="0"/>
          <w:numId w:val="24"/>
        </w:numPr>
        <w:tabs>
          <w:tab w:val="left" w:pos="1040"/>
        </w:tabs>
        <w:spacing w:before="1" w:line="252" w:lineRule="exact"/>
        <w:ind w:hanging="361"/>
      </w:pPr>
      <w:r>
        <w:t xml:space="preserve">Organem odpowiedzialnym za </w:t>
      </w:r>
      <w:r>
        <w:t>przeprowadzenie procesu aktualizacji LSR jest</w:t>
      </w:r>
      <w:r>
        <w:rPr>
          <w:spacing w:val="-4"/>
        </w:rPr>
        <w:t xml:space="preserve"> </w:t>
      </w:r>
      <w:r>
        <w:t>Zarząd.</w:t>
      </w:r>
    </w:p>
    <w:p w:rsidR="009B0403" w:rsidRDefault="00392069">
      <w:pPr>
        <w:pStyle w:val="Akapitzlist"/>
        <w:numPr>
          <w:ilvl w:val="0"/>
          <w:numId w:val="24"/>
        </w:numPr>
        <w:tabs>
          <w:tab w:val="left" w:pos="1040"/>
        </w:tabs>
        <w:ind w:right="235"/>
      </w:pPr>
      <w:r>
        <w:t>W celu przeprowadzenia aktualizacji LSR Zarząd, na wniosek Biura LGD, może powołać zespoły pomocnicze – skład zespołów ustala</w:t>
      </w:r>
      <w:r>
        <w:rPr>
          <w:spacing w:val="-2"/>
        </w:rPr>
        <w:t xml:space="preserve"> </w:t>
      </w:r>
      <w:r>
        <w:t>Zarząd.</w:t>
      </w:r>
    </w:p>
    <w:p w:rsidR="009B0403" w:rsidRDefault="00392069">
      <w:pPr>
        <w:pStyle w:val="Akapitzlist"/>
        <w:numPr>
          <w:ilvl w:val="0"/>
          <w:numId w:val="24"/>
        </w:numPr>
        <w:tabs>
          <w:tab w:val="left" w:pos="1040"/>
        </w:tabs>
        <w:ind w:right="240"/>
      </w:pPr>
      <w:r>
        <w:t>Jednostką wspomagającą, wykonującą na bieżąco czynności techniczne z</w:t>
      </w:r>
      <w:r>
        <w:t>wiązane z procesem aktualizacji LSR, jest Biuro LGD.</w:t>
      </w:r>
    </w:p>
    <w:p w:rsidR="009B0403" w:rsidRDefault="00392069">
      <w:pPr>
        <w:pStyle w:val="Akapitzlist"/>
        <w:numPr>
          <w:ilvl w:val="0"/>
          <w:numId w:val="24"/>
        </w:numPr>
        <w:tabs>
          <w:tab w:val="left" w:pos="1040"/>
        </w:tabs>
        <w:spacing w:before="1"/>
        <w:ind w:hanging="361"/>
      </w:pPr>
      <w:r>
        <w:t>Zarząd jest odpowiedzialny za analizę i ocenę danych gromadzonych lub przygotowywanych przez Biuro</w:t>
      </w:r>
      <w:r>
        <w:rPr>
          <w:spacing w:val="-18"/>
        </w:rPr>
        <w:t xml:space="preserve"> </w:t>
      </w:r>
      <w:r>
        <w:t>LGD.</w:t>
      </w:r>
    </w:p>
    <w:p w:rsidR="009B0403" w:rsidRDefault="009B0403">
      <w:pPr>
        <w:pStyle w:val="Tekstpodstawowy"/>
        <w:spacing w:before="9"/>
        <w:rPr>
          <w:sz w:val="21"/>
        </w:rPr>
      </w:pPr>
    </w:p>
    <w:p w:rsidR="009B0403" w:rsidRDefault="00392069">
      <w:pPr>
        <w:pStyle w:val="Nagwek3"/>
        <w:ind w:left="717" w:right="280"/>
        <w:jc w:val="center"/>
      </w:pPr>
      <w:r>
        <w:t>§ 3</w:t>
      </w:r>
    </w:p>
    <w:p w:rsidR="009B0403" w:rsidRDefault="00392069">
      <w:pPr>
        <w:spacing w:before="2" w:line="252" w:lineRule="exact"/>
        <w:ind w:left="717" w:right="275"/>
        <w:jc w:val="center"/>
        <w:rPr>
          <w:b/>
        </w:rPr>
      </w:pPr>
      <w:r>
        <w:rPr>
          <w:b/>
        </w:rPr>
        <w:t>Proces aktualizacji LSR</w:t>
      </w:r>
    </w:p>
    <w:p w:rsidR="009B0403" w:rsidRDefault="00392069">
      <w:pPr>
        <w:pStyle w:val="Akapitzlist"/>
        <w:numPr>
          <w:ilvl w:val="0"/>
          <w:numId w:val="23"/>
        </w:numPr>
        <w:tabs>
          <w:tab w:val="left" w:pos="1040"/>
        </w:tabs>
        <w:spacing w:line="252" w:lineRule="exact"/>
        <w:ind w:hanging="361"/>
      </w:pPr>
      <w:r>
        <w:t xml:space="preserve">Aktualizacja LSR to proces, który ma na celu wprowadzenie koniecznych </w:t>
      </w:r>
      <w:r>
        <w:t>zmian, w tym działań</w:t>
      </w:r>
      <w:r>
        <w:rPr>
          <w:spacing w:val="-23"/>
        </w:rPr>
        <w:t xml:space="preserve"> </w:t>
      </w:r>
      <w:r>
        <w:t>naprawczych.</w:t>
      </w:r>
    </w:p>
    <w:p w:rsidR="009B0403" w:rsidRDefault="00392069">
      <w:pPr>
        <w:pStyle w:val="Akapitzlist"/>
        <w:numPr>
          <w:ilvl w:val="0"/>
          <w:numId w:val="23"/>
        </w:numPr>
        <w:tabs>
          <w:tab w:val="left" w:pos="1040"/>
        </w:tabs>
        <w:spacing w:before="1" w:line="252" w:lineRule="exact"/>
        <w:ind w:hanging="361"/>
      </w:pPr>
      <w:r>
        <w:t>LSR wymaga aktualizacji w</w:t>
      </w:r>
      <w:r>
        <w:rPr>
          <w:spacing w:val="-7"/>
        </w:rPr>
        <w:t xml:space="preserve"> </w:t>
      </w:r>
      <w:r>
        <w:t>szczególności:</w:t>
      </w:r>
    </w:p>
    <w:p w:rsidR="009B0403" w:rsidRDefault="00392069">
      <w:pPr>
        <w:pStyle w:val="Akapitzlist"/>
        <w:numPr>
          <w:ilvl w:val="1"/>
          <w:numId w:val="23"/>
        </w:numPr>
        <w:tabs>
          <w:tab w:val="left" w:pos="1400"/>
        </w:tabs>
        <w:spacing w:line="252" w:lineRule="exact"/>
      </w:pPr>
      <w:r>
        <w:t>w kontekście dokonania</w:t>
      </w:r>
      <w:r>
        <w:rPr>
          <w:spacing w:val="-2"/>
        </w:rPr>
        <w:t xml:space="preserve"> </w:t>
      </w:r>
      <w:r>
        <w:t>zmian:</w:t>
      </w:r>
    </w:p>
    <w:p w:rsidR="009B0403" w:rsidRDefault="00392069">
      <w:pPr>
        <w:pStyle w:val="Akapitzlist"/>
        <w:numPr>
          <w:ilvl w:val="2"/>
          <w:numId w:val="23"/>
        </w:numPr>
        <w:tabs>
          <w:tab w:val="left" w:pos="1812"/>
          <w:tab w:val="left" w:pos="1813"/>
        </w:tabs>
        <w:ind w:right="233"/>
      </w:pPr>
      <w:r>
        <w:t>statutu lub innych dokumentów Stowarzyszenia, jeśli skutkują  one  dezaktualizacją  zapisów zawartych  w</w:t>
      </w:r>
      <w:r>
        <w:rPr>
          <w:spacing w:val="-1"/>
        </w:rPr>
        <w:t xml:space="preserve"> </w:t>
      </w:r>
      <w:r>
        <w:t>LSR;</w:t>
      </w:r>
    </w:p>
    <w:p w:rsidR="009B0403" w:rsidRDefault="00392069">
      <w:pPr>
        <w:pStyle w:val="Akapitzlist"/>
        <w:numPr>
          <w:ilvl w:val="2"/>
          <w:numId w:val="23"/>
        </w:numPr>
        <w:tabs>
          <w:tab w:val="left" w:pos="1812"/>
          <w:tab w:val="left" w:pos="1813"/>
        </w:tabs>
        <w:spacing w:before="1"/>
        <w:ind w:hanging="426"/>
      </w:pPr>
      <w:r>
        <w:t xml:space="preserve">kryteriów oceny lub procedur, </w:t>
      </w:r>
      <w:r>
        <w:t>wpływających na treści zawarte w</w:t>
      </w:r>
      <w:r>
        <w:rPr>
          <w:spacing w:val="-11"/>
        </w:rPr>
        <w:t xml:space="preserve"> </w:t>
      </w:r>
      <w:r>
        <w:t>LSR;</w:t>
      </w:r>
    </w:p>
    <w:p w:rsidR="009B0403" w:rsidRDefault="00392069">
      <w:pPr>
        <w:pStyle w:val="Akapitzlist"/>
        <w:numPr>
          <w:ilvl w:val="2"/>
          <w:numId w:val="23"/>
        </w:numPr>
        <w:tabs>
          <w:tab w:val="left" w:pos="1812"/>
          <w:tab w:val="left" w:pos="1813"/>
        </w:tabs>
        <w:spacing w:before="1"/>
        <w:ind w:right="235"/>
      </w:pPr>
      <w:r>
        <w:t>aktualizacji Programu Rozwoju Obszarów Wiejskich na lata 2014-2020 lub innych przepisów prawa regulujących kwestie opisane w</w:t>
      </w:r>
      <w:r>
        <w:rPr>
          <w:spacing w:val="-1"/>
        </w:rPr>
        <w:t xml:space="preserve"> </w:t>
      </w:r>
      <w:r>
        <w:t>LSR;</w:t>
      </w:r>
    </w:p>
    <w:p w:rsidR="009B0403" w:rsidRDefault="00392069">
      <w:pPr>
        <w:pStyle w:val="Akapitzlist"/>
        <w:numPr>
          <w:ilvl w:val="1"/>
          <w:numId w:val="23"/>
        </w:numPr>
        <w:tabs>
          <w:tab w:val="left" w:pos="1400"/>
        </w:tabs>
        <w:spacing w:line="251" w:lineRule="exact"/>
      </w:pPr>
      <w:r>
        <w:t>w efekcie prowadzonego monitoringu i ewaluacji w</w:t>
      </w:r>
      <w:r>
        <w:rPr>
          <w:spacing w:val="-5"/>
        </w:rPr>
        <w:t xml:space="preserve"> </w:t>
      </w:r>
      <w:r>
        <w:t>zakresie:</w:t>
      </w:r>
    </w:p>
    <w:p w:rsidR="009B0403" w:rsidRDefault="00392069">
      <w:pPr>
        <w:pStyle w:val="Akapitzlist"/>
        <w:numPr>
          <w:ilvl w:val="2"/>
          <w:numId w:val="23"/>
        </w:numPr>
        <w:tabs>
          <w:tab w:val="left" w:pos="1812"/>
          <w:tab w:val="left" w:pos="1813"/>
        </w:tabs>
        <w:spacing w:before="1" w:line="252" w:lineRule="exact"/>
        <w:ind w:hanging="426"/>
      </w:pPr>
      <w:r>
        <w:t>celów i</w:t>
      </w:r>
      <w:r>
        <w:rPr>
          <w:spacing w:val="-4"/>
        </w:rPr>
        <w:t xml:space="preserve"> </w:t>
      </w:r>
      <w:r>
        <w:t>przedsięwzięć,</w:t>
      </w:r>
    </w:p>
    <w:p w:rsidR="009B0403" w:rsidRDefault="00392069">
      <w:pPr>
        <w:pStyle w:val="Akapitzlist"/>
        <w:numPr>
          <w:ilvl w:val="2"/>
          <w:numId w:val="23"/>
        </w:numPr>
        <w:tabs>
          <w:tab w:val="left" w:pos="1812"/>
          <w:tab w:val="left" w:pos="1813"/>
        </w:tabs>
        <w:spacing w:line="252" w:lineRule="exact"/>
        <w:ind w:hanging="426"/>
      </w:pPr>
      <w:r>
        <w:t>wskaźn</w:t>
      </w:r>
      <w:r>
        <w:t>ików,</w:t>
      </w:r>
    </w:p>
    <w:p w:rsidR="009B0403" w:rsidRDefault="00392069">
      <w:pPr>
        <w:pStyle w:val="Akapitzlist"/>
        <w:numPr>
          <w:ilvl w:val="2"/>
          <w:numId w:val="23"/>
        </w:numPr>
        <w:tabs>
          <w:tab w:val="left" w:pos="1812"/>
          <w:tab w:val="left" w:pos="1813"/>
        </w:tabs>
        <w:spacing w:before="2" w:line="252" w:lineRule="exact"/>
        <w:ind w:hanging="426"/>
      </w:pPr>
      <w:r>
        <w:t>planu</w:t>
      </w:r>
      <w:r>
        <w:rPr>
          <w:spacing w:val="-2"/>
        </w:rPr>
        <w:t xml:space="preserve"> </w:t>
      </w:r>
      <w:r>
        <w:t>działania,</w:t>
      </w:r>
    </w:p>
    <w:p w:rsidR="009B0403" w:rsidRDefault="00392069">
      <w:pPr>
        <w:pStyle w:val="Akapitzlist"/>
        <w:numPr>
          <w:ilvl w:val="2"/>
          <w:numId w:val="23"/>
        </w:numPr>
        <w:tabs>
          <w:tab w:val="left" w:pos="1812"/>
          <w:tab w:val="left" w:pos="1813"/>
        </w:tabs>
        <w:spacing w:line="252" w:lineRule="exact"/>
        <w:ind w:hanging="426"/>
      </w:pPr>
      <w:r>
        <w:t>planu</w:t>
      </w:r>
      <w:r>
        <w:rPr>
          <w:spacing w:val="-2"/>
        </w:rPr>
        <w:t xml:space="preserve"> </w:t>
      </w:r>
      <w:r>
        <w:t>komunikacji,</w:t>
      </w:r>
    </w:p>
    <w:p w:rsidR="009B0403" w:rsidRDefault="00392069">
      <w:pPr>
        <w:pStyle w:val="Akapitzlist"/>
        <w:numPr>
          <w:ilvl w:val="2"/>
          <w:numId w:val="23"/>
        </w:numPr>
        <w:tabs>
          <w:tab w:val="left" w:pos="1812"/>
          <w:tab w:val="left" w:pos="1813"/>
        </w:tabs>
        <w:spacing w:before="1"/>
        <w:ind w:right="239"/>
      </w:pPr>
      <w:r>
        <w:t>budżetu LSR – również w wypadku zmian wartości budżetu, wynikających z decyzji Samorządu Województwa</w:t>
      </w:r>
      <w:r>
        <w:rPr>
          <w:spacing w:val="-1"/>
        </w:rPr>
        <w:t xml:space="preserve"> </w:t>
      </w:r>
      <w:r>
        <w:t>Małopolskiego.</w:t>
      </w:r>
    </w:p>
    <w:p w:rsidR="009B0403" w:rsidRDefault="00392069">
      <w:pPr>
        <w:pStyle w:val="Akapitzlist"/>
        <w:numPr>
          <w:ilvl w:val="0"/>
          <w:numId w:val="23"/>
        </w:numPr>
        <w:tabs>
          <w:tab w:val="left" w:pos="1040"/>
        </w:tabs>
        <w:ind w:right="239"/>
      </w:pPr>
      <w:r>
        <w:t xml:space="preserve">W razie konieczności dokonania zmian wynikających ze zmian przepisów prawa lub </w:t>
      </w:r>
      <w:r>
        <w:t>dokumentów powiązanych, proces aktualizacji LSR inicjuje</w:t>
      </w:r>
      <w:r>
        <w:rPr>
          <w:spacing w:val="-4"/>
        </w:rPr>
        <w:t xml:space="preserve"> </w:t>
      </w:r>
      <w:r>
        <w:t>Zarząd.</w:t>
      </w:r>
    </w:p>
    <w:p w:rsidR="009B0403" w:rsidRDefault="00392069">
      <w:pPr>
        <w:pStyle w:val="Akapitzlist"/>
        <w:numPr>
          <w:ilvl w:val="0"/>
          <w:numId w:val="23"/>
        </w:numPr>
        <w:tabs>
          <w:tab w:val="left" w:pos="1040"/>
        </w:tabs>
        <w:ind w:right="236"/>
      </w:pPr>
      <w:r>
        <w:t>Proces aktualizacji LSR będący efektem prowadzonego monitoringu bądź ewaluacji, inicjuje Komisja Rewizyjna, składając pisemny wniosek o zmiany do</w:t>
      </w:r>
      <w:r>
        <w:rPr>
          <w:spacing w:val="-5"/>
        </w:rPr>
        <w:t xml:space="preserve"> </w:t>
      </w:r>
      <w:r>
        <w:t>Zarządu.</w:t>
      </w:r>
    </w:p>
    <w:p w:rsidR="009B0403" w:rsidRDefault="00392069">
      <w:pPr>
        <w:pStyle w:val="Akapitzlist"/>
        <w:numPr>
          <w:ilvl w:val="0"/>
          <w:numId w:val="23"/>
        </w:numPr>
        <w:tabs>
          <w:tab w:val="left" w:pos="1040"/>
        </w:tabs>
        <w:ind w:right="238"/>
      </w:pPr>
      <w:r>
        <w:t xml:space="preserve">Zarząd, we współpracy z Biurem </w:t>
      </w:r>
      <w:r>
        <w:t>LGD, organizuje proces aktualizacji LSR i dla jak najpełniejszego jej wdrożenia dokonuje czynności w</w:t>
      </w:r>
      <w:r>
        <w:rPr>
          <w:spacing w:val="-4"/>
        </w:rPr>
        <w:t xml:space="preserve"> </w:t>
      </w:r>
      <w:r>
        <w:t>zakresie:</w:t>
      </w:r>
    </w:p>
    <w:p w:rsidR="009B0403" w:rsidRDefault="00392069">
      <w:pPr>
        <w:pStyle w:val="Akapitzlist"/>
        <w:numPr>
          <w:ilvl w:val="1"/>
          <w:numId w:val="23"/>
        </w:numPr>
        <w:tabs>
          <w:tab w:val="left" w:pos="1400"/>
        </w:tabs>
        <w:spacing w:line="252" w:lineRule="exact"/>
        <w:ind w:hanging="361"/>
      </w:pPr>
      <w:r>
        <w:t>dookreślenia zakresu i brzmienia proponowanych</w:t>
      </w:r>
      <w:r>
        <w:rPr>
          <w:spacing w:val="-3"/>
        </w:rPr>
        <w:t xml:space="preserve"> </w:t>
      </w:r>
      <w:r>
        <w:t>zmian;</w:t>
      </w:r>
    </w:p>
    <w:p w:rsidR="009B0403" w:rsidRDefault="00392069">
      <w:pPr>
        <w:pStyle w:val="Akapitzlist"/>
        <w:numPr>
          <w:ilvl w:val="1"/>
          <w:numId w:val="23"/>
        </w:numPr>
        <w:tabs>
          <w:tab w:val="left" w:pos="1400"/>
        </w:tabs>
        <w:ind w:right="238"/>
      </w:pPr>
      <w:r>
        <w:t>określenia metod angażowania społeczności lokalnej w proces aktualizacji strategii, wśród k</w:t>
      </w:r>
      <w:r>
        <w:t>tórych znaleźć się mogą w</w:t>
      </w:r>
      <w:r>
        <w:rPr>
          <w:spacing w:val="-4"/>
        </w:rPr>
        <w:t xml:space="preserve"> </w:t>
      </w:r>
      <w:r>
        <w:t>szczególności:</w:t>
      </w:r>
    </w:p>
    <w:p w:rsidR="009B0403" w:rsidRDefault="00392069">
      <w:pPr>
        <w:pStyle w:val="Akapitzlist"/>
        <w:numPr>
          <w:ilvl w:val="2"/>
          <w:numId w:val="23"/>
        </w:numPr>
        <w:tabs>
          <w:tab w:val="left" w:pos="1760"/>
        </w:tabs>
        <w:ind w:left="1759" w:right="235" w:hanging="360"/>
        <w:jc w:val="both"/>
      </w:pPr>
      <w:r>
        <w:rPr>
          <w:noProof/>
        </w:rPr>
        <mc:AlternateContent>
          <mc:Choice Requires="wps">
            <w:drawing>
              <wp:anchor distT="0" distB="0" distL="114300" distR="114300" simplePos="0" relativeHeight="251787264" behindDoc="0" locked="0" layoutInCell="1" allowOverlap="1">
                <wp:simplePos x="0" y="0"/>
                <wp:positionH relativeFrom="page">
                  <wp:posOffset>128905</wp:posOffset>
                </wp:positionH>
                <wp:positionV relativeFrom="paragraph">
                  <wp:posOffset>218440</wp:posOffset>
                </wp:positionV>
                <wp:extent cx="180975" cy="566420"/>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62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3" o:spid="_x0000_s1125" type="#_x0000_t202" style="width:14.25pt;height:44.6pt;margin-top:17.2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88288" filled="f" stroked="f">
                <v:textbox style="layout-flow:vertical;mso-layout-flow-alt:bottom-to-top" inset="0,0,0,0">
                  <w:txbxContent>
                    <w:p w:rsidR="00C45E4C" w14:paraId="4E9BC645" w14:textId="77777777">
                      <w:pPr>
                        <w:pStyle w:val="BodyText"/>
                        <w:spacing w:before="11"/>
                        <w:ind w:left="20"/>
                      </w:pPr>
                      <w:r>
                        <w:t>Strona 62</w:t>
                      </w:r>
                    </w:p>
                  </w:txbxContent>
                </v:textbox>
              </v:shape>
            </w:pict>
          </mc:Fallback>
        </mc:AlternateContent>
      </w:r>
      <w:r w:rsidR="00492AFA">
        <w:t>zamieszczenie na stronach internetowych LGD oraz wszystkich gmin będących jej członkami, proponowanych</w:t>
      </w:r>
      <w:r w:rsidR="00492AFA">
        <w:rPr>
          <w:spacing w:val="-7"/>
        </w:rPr>
        <w:t xml:space="preserve"> </w:t>
      </w:r>
      <w:r w:rsidR="00492AFA">
        <w:t>zmian</w:t>
      </w:r>
      <w:r w:rsidR="00492AFA">
        <w:rPr>
          <w:spacing w:val="-4"/>
        </w:rPr>
        <w:t xml:space="preserve"> </w:t>
      </w:r>
      <w:r w:rsidR="00492AFA">
        <w:t>w</w:t>
      </w:r>
      <w:r w:rsidR="00492AFA">
        <w:rPr>
          <w:spacing w:val="-2"/>
        </w:rPr>
        <w:t xml:space="preserve"> </w:t>
      </w:r>
      <w:r w:rsidR="00492AFA">
        <w:t>zapisach</w:t>
      </w:r>
      <w:r w:rsidR="00492AFA">
        <w:rPr>
          <w:spacing w:val="-4"/>
        </w:rPr>
        <w:t xml:space="preserve"> </w:t>
      </w:r>
      <w:r w:rsidR="00492AFA">
        <w:t>LSR</w:t>
      </w:r>
      <w:r w:rsidR="00492AFA">
        <w:rPr>
          <w:spacing w:val="-6"/>
        </w:rPr>
        <w:t xml:space="preserve"> </w:t>
      </w:r>
      <w:r w:rsidR="00492AFA">
        <w:t>wraz</w:t>
      </w:r>
      <w:r w:rsidR="00492AFA">
        <w:rPr>
          <w:spacing w:val="-6"/>
        </w:rPr>
        <w:t xml:space="preserve"> </w:t>
      </w:r>
      <w:r w:rsidR="00492AFA">
        <w:t>z</w:t>
      </w:r>
      <w:r w:rsidR="00492AFA">
        <w:rPr>
          <w:spacing w:val="-3"/>
        </w:rPr>
        <w:t xml:space="preserve"> </w:t>
      </w:r>
      <w:r w:rsidR="00492AFA">
        <w:t>uzasadnieniem</w:t>
      </w:r>
      <w:r w:rsidR="00492AFA">
        <w:rPr>
          <w:spacing w:val="-2"/>
        </w:rPr>
        <w:t xml:space="preserve"> </w:t>
      </w:r>
      <w:r w:rsidR="00492AFA">
        <w:t>i</w:t>
      </w:r>
      <w:r w:rsidR="00492AFA">
        <w:rPr>
          <w:spacing w:val="-5"/>
        </w:rPr>
        <w:t xml:space="preserve"> </w:t>
      </w:r>
      <w:r w:rsidR="00492AFA">
        <w:t>określeniem</w:t>
      </w:r>
      <w:r w:rsidR="00492AFA">
        <w:rPr>
          <w:spacing w:val="-6"/>
        </w:rPr>
        <w:t xml:space="preserve"> </w:t>
      </w:r>
      <w:r w:rsidR="00492AFA">
        <w:t>minimum</w:t>
      </w:r>
      <w:r w:rsidR="00492AFA">
        <w:rPr>
          <w:spacing w:val="-3"/>
        </w:rPr>
        <w:t xml:space="preserve"> </w:t>
      </w:r>
      <w:r w:rsidR="00492AFA">
        <w:t>7-dniowego</w:t>
      </w:r>
      <w:r w:rsidR="00492AFA">
        <w:rPr>
          <w:spacing w:val="-5"/>
        </w:rPr>
        <w:t xml:space="preserve"> </w:t>
      </w:r>
      <w:r w:rsidR="00492AFA">
        <w:t>terminu na zgłaszanie uwag i</w:t>
      </w:r>
      <w:r w:rsidR="00492AFA">
        <w:rPr>
          <w:spacing w:val="-3"/>
        </w:rPr>
        <w:t xml:space="preserve"> </w:t>
      </w:r>
      <w:r w:rsidR="00492AFA">
        <w:t>propozycji,</w:t>
      </w:r>
    </w:p>
    <w:p w:rsidR="009B0403" w:rsidRDefault="009B0403">
      <w:pPr>
        <w:jc w:val="both"/>
        <w:sectPr w:rsidR="009B0403">
          <w:type w:val="continuous"/>
          <w:pgSz w:w="11910" w:h="16840"/>
          <w:pgMar w:top="160" w:right="440" w:bottom="280" w:left="0" w:header="708" w:footer="708" w:gutter="0"/>
          <w:cols w:space="708"/>
        </w:sectPr>
      </w:pPr>
    </w:p>
    <w:p w:rsidR="009B0403" w:rsidRDefault="00392069">
      <w:pPr>
        <w:spacing w:before="68"/>
        <w:ind w:left="3823" w:right="226" w:firstLine="3502"/>
        <w:rPr>
          <w:i/>
        </w:rPr>
      </w:pPr>
      <w:r>
        <w:rPr>
          <w:noProof/>
        </w:rPr>
        <w:lastRenderedPageBreak/>
        <mc:AlternateContent>
          <mc:Choice Requires="wps">
            <w:drawing>
              <wp:anchor distT="0" distB="0" distL="114300" distR="114300" simplePos="0" relativeHeight="251789312" behindDoc="0" locked="0" layoutInCell="1" allowOverlap="1">
                <wp:simplePos x="0" y="0"/>
                <wp:positionH relativeFrom="page">
                  <wp:posOffset>128905</wp:posOffset>
                </wp:positionH>
                <wp:positionV relativeFrom="page">
                  <wp:posOffset>9411335</wp:posOffset>
                </wp:positionV>
                <wp:extent cx="180975" cy="566420"/>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63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2" o:spid="_x0000_s1126" type="#_x0000_t202" style="width:14.25pt;height:44.6pt;margin-top:741.0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90336" filled="f" stroked="f">
                <v:textbox style="layout-flow:vertical;mso-layout-flow-alt:bottom-to-top" inset="0,0,0,0">
                  <w:txbxContent>
                    <w:p w:rsidR="00C45E4C" w14:paraId="59CABE56" w14:textId="77777777">
                      <w:pPr>
                        <w:pStyle w:val="BodyText"/>
                        <w:spacing w:before="11"/>
                        <w:ind w:left="20"/>
                      </w:pPr>
                      <w:r>
                        <w:t>Strona 63</w:t>
                      </w:r>
                    </w:p>
                  </w:txbxContent>
                </v:textbox>
              </v:shape>
            </w:pict>
          </mc:Fallback>
        </mc:AlternateContent>
      </w:r>
      <w:r w:rsidR="00492AFA">
        <w:rPr>
          <w:i/>
        </w:rPr>
        <w:t>Procedura aktual</w:t>
      </w:r>
      <w:r w:rsidR="00B328D8">
        <w:rPr>
          <w:i/>
        </w:rPr>
        <w:t>i</w:t>
      </w:r>
      <w:r w:rsidR="00492AFA">
        <w:rPr>
          <w:i/>
        </w:rPr>
        <w:t>zacji LSR - Załącznik nr 1 do Strategii Rozwoju Lokalnego Kierowanego przez Społeczność na lata 2016-2022</w:t>
      </w:r>
    </w:p>
    <w:p w:rsidR="009B0403" w:rsidRDefault="009B0403">
      <w:pPr>
        <w:pStyle w:val="Tekstpodstawowy"/>
        <w:spacing w:before="1"/>
        <w:rPr>
          <w:i/>
          <w:sz w:val="20"/>
        </w:rPr>
      </w:pPr>
    </w:p>
    <w:p w:rsidR="009B0403" w:rsidRDefault="00392069">
      <w:pPr>
        <w:pStyle w:val="Akapitzlist"/>
        <w:numPr>
          <w:ilvl w:val="2"/>
          <w:numId w:val="23"/>
        </w:numPr>
        <w:tabs>
          <w:tab w:val="left" w:pos="1760"/>
        </w:tabs>
        <w:ind w:left="1759" w:right="235" w:hanging="360"/>
        <w:jc w:val="both"/>
      </w:pPr>
      <w:r>
        <w:t xml:space="preserve">ogłoszenie konsultacji pisemnych, w których zainteresowani partnerzy </w:t>
      </w:r>
      <w:r>
        <w:t>społeczni mogą przygotować pisemne odpowiedzi (komentarze, uwagi) do propozycji zmian zapisów LSR, zamieszczonych na stronie internetowej LGD, przedłożonych do wglądu w biurze oraz podczas ewentualnych</w:t>
      </w:r>
      <w:r>
        <w:rPr>
          <w:spacing w:val="-11"/>
        </w:rPr>
        <w:t xml:space="preserve"> </w:t>
      </w:r>
      <w:r>
        <w:t>spotkań,</w:t>
      </w:r>
    </w:p>
    <w:p w:rsidR="009B0403" w:rsidRDefault="00392069">
      <w:pPr>
        <w:pStyle w:val="Akapitzlist"/>
        <w:numPr>
          <w:ilvl w:val="2"/>
          <w:numId w:val="23"/>
        </w:numPr>
        <w:tabs>
          <w:tab w:val="left" w:pos="1760"/>
        </w:tabs>
        <w:ind w:left="1759" w:right="236" w:hanging="360"/>
        <w:jc w:val="both"/>
      </w:pPr>
      <w:r>
        <w:t>organizację minimum jednego spotkania konsult</w:t>
      </w:r>
      <w:r>
        <w:t>acyjnego dla interesariuszy LSR (przedstawicieli grup defaworyzowanych, przedsiębiorców, organizacji pozarządowych, samorządów), podczas którego będą oni mogli zapoznać się z proponowanymi zmianami i przedstawić swoje opinie i rekomendacje, przy czym infor</w:t>
      </w:r>
      <w:r>
        <w:t>macja   o   spotkaniu   przekazywana   jest   interesariuszom   za    pośrednictwem    stron    www   oraz korespondencji mailowej, na minimum 4 dni przed</w:t>
      </w:r>
      <w:r>
        <w:rPr>
          <w:spacing w:val="-6"/>
        </w:rPr>
        <w:t xml:space="preserve"> </w:t>
      </w:r>
      <w:r>
        <w:t>spotkaniem,</w:t>
      </w:r>
    </w:p>
    <w:p w:rsidR="009B0403" w:rsidRDefault="00392069">
      <w:pPr>
        <w:pStyle w:val="Akapitzlist"/>
        <w:numPr>
          <w:ilvl w:val="2"/>
          <w:numId w:val="23"/>
        </w:numPr>
        <w:tabs>
          <w:tab w:val="left" w:pos="1760"/>
        </w:tabs>
        <w:ind w:left="1759" w:right="236" w:hanging="360"/>
        <w:jc w:val="both"/>
      </w:pPr>
      <w:r>
        <w:t xml:space="preserve">przesyłanie do wszystkich beneficjentów działań oraz uczestników spotkań </w:t>
      </w:r>
      <w:r>
        <w:t>informacyjnych, informacji mailowej</w:t>
      </w:r>
      <w:r>
        <w:rPr>
          <w:spacing w:val="-13"/>
        </w:rPr>
        <w:t xml:space="preserve"> </w:t>
      </w:r>
      <w:r>
        <w:t>o</w:t>
      </w:r>
      <w:r>
        <w:rPr>
          <w:spacing w:val="-14"/>
        </w:rPr>
        <w:t xml:space="preserve"> </w:t>
      </w:r>
      <w:r>
        <w:t>planowanych</w:t>
      </w:r>
      <w:r>
        <w:rPr>
          <w:spacing w:val="-14"/>
        </w:rPr>
        <w:t xml:space="preserve"> </w:t>
      </w:r>
      <w:r>
        <w:t>do</w:t>
      </w:r>
      <w:r>
        <w:rPr>
          <w:spacing w:val="-17"/>
        </w:rPr>
        <w:t xml:space="preserve"> </w:t>
      </w:r>
      <w:r>
        <w:t>wprowadzenia</w:t>
      </w:r>
      <w:r>
        <w:rPr>
          <w:spacing w:val="-14"/>
        </w:rPr>
        <w:t xml:space="preserve"> </w:t>
      </w:r>
      <w:r>
        <w:t>zmianach</w:t>
      </w:r>
      <w:r>
        <w:rPr>
          <w:spacing w:val="-14"/>
        </w:rPr>
        <w:t xml:space="preserve"> </w:t>
      </w:r>
      <w:r>
        <w:t>wraz</w:t>
      </w:r>
      <w:r>
        <w:rPr>
          <w:spacing w:val="-12"/>
        </w:rPr>
        <w:t xml:space="preserve"> </w:t>
      </w:r>
      <w:r>
        <w:t>ze</w:t>
      </w:r>
      <w:r>
        <w:rPr>
          <w:spacing w:val="-14"/>
        </w:rPr>
        <w:t xml:space="preserve"> </w:t>
      </w:r>
      <w:r>
        <w:t>wskazaniem</w:t>
      </w:r>
      <w:r>
        <w:rPr>
          <w:spacing w:val="-16"/>
        </w:rPr>
        <w:t xml:space="preserve"> </w:t>
      </w:r>
      <w:r>
        <w:t>możliwości</w:t>
      </w:r>
      <w:r>
        <w:rPr>
          <w:spacing w:val="-12"/>
        </w:rPr>
        <w:t xml:space="preserve"> </w:t>
      </w:r>
      <w:r>
        <w:t>zgłaszania</w:t>
      </w:r>
      <w:r>
        <w:rPr>
          <w:spacing w:val="-14"/>
        </w:rPr>
        <w:t xml:space="preserve"> </w:t>
      </w:r>
      <w:r>
        <w:t>uwag</w:t>
      </w:r>
      <w:r>
        <w:rPr>
          <w:spacing w:val="-14"/>
        </w:rPr>
        <w:t xml:space="preserve"> </w:t>
      </w:r>
      <w:r>
        <w:t>oraz podaniem terminu ich</w:t>
      </w:r>
      <w:r>
        <w:rPr>
          <w:spacing w:val="-4"/>
        </w:rPr>
        <w:t xml:space="preserve"> </w:t>
      </w:r>
      <w:r>
        <w:t>zgłaszania,</w:t>
      </w:r>
    </w:p>
    <w:p w:rsidR="009B0403" w:rsidRDefault="00392069">
      <w:pPr>
        <w:pStyle w:val="Akapitzlist"/>
        <w:numPr>
          <w:ilvl w:val="2"/>
          <w:numId w:val="23"/>
        </w:numPr>
        <w:tabs>
          <w:tab w:val="left" w:pos="1760"/>
        </w:tabs>
        <w:spacing w:before="1"/>
        <w:ind w:left="1759" w:right="234" w:hanging="360"/>
        <w:jc w:val="both"/>
      </w:pPr>
      <w:r>
        <w:t>informowanie o planowanych zmianach i składanie stosownych wyjaśnień podczas indywidualnych konsu</w:t>
      </w:r>
      <w:r>
        <w:t>ltacji w biurze</w:t>
      </w:r>
      <w:r>
        <w:rPr>
          <w:spacing w:val="-1"/>
        </w:rPr>
        <w:t xml:space="preserve"> </w:t>
      </w:r>
      <w:r>
        <w:t>LGD.</w:t>
      </w:r>
    </w:p>
    <w:p w:rsidR="009B0403" w:rsidRDefault="00392069">
      <w:pPr>
        <w:pStyle w:val="Akapitzlist"/>
        <w:numPr>
          <w:ilvl w:val="0"/>
          <w:numId w:val="23"/>
        </w:numPr>
        <w:tabs>
          <w:tab w:val="left" w:pos="1040"/>
        </w:tabs>
        <w:ind w:right="235"/>
        <w:jc w:val="both"/>
      </w:pPr>
      <w:r>
        <w:t>W</w:t>
      </w:r>
      <w:r>
        <w:rPr>
          <w:spacing w:val="-7"/>
        </w:rPr>
        <w:t xml:space="preserve"> </w:t>
      </w:r>
      <w:r>
        <w:t>efekcie</w:t>
      </w:r>
      <w:r>
        <w:rPr>
          <w:spacing w:val="-9"/>
        </w:rPr>
        <w:t xml:space="preserve"> </w:t>
      </w:r>
      <w:r>
        <w:t>prowadzonych</w:t>
      </w:r>
      <w:r>
        <w:rPr>
          <w:spacing w:val="-7"/>
        </w:rPr>
        <w:t xml:space="preserve"> </w:t>
      </w:r>
      <w:r>
        <w:t>działań</w:t>
      </w:r>
      <w:r>
        <w:rPr>
          <w:spacing w:val="-9"/>
        </w:rPr>
        <w:t xml:space="preserve"> </w:t>
      </w:r>
      <w:r>
        <w:t>partycypacyjnych,</w:t>
      </w:r>
      <w:r>
        <w:rPr>
          <w:spacing w:val="-5"/>
        </w:rPr>
        <w:t xml:space="preserve"> </w:t>
      </w:r>
      <w:r>
        <w:t>dających</w:t>
      </w:r>
      <w:r>
        <w:rPr>
          <w:spacing w:val="-9"/>
        </w:rPr>
        <w:t xml:space="preserve"> </w:t>
      </w:r>
      <w:r>
        <w:t>jak</w:t>
      </w:r>
      <w:r>
        <w:rPr>
          <w:spacing w:val="-7"/>
        </w:rPr>
        <w:t xml:space="preserve"> </w:t>
      </w:r>
      <w:r>
        <w:t>najpełniejszą</w:t>
      </w:r>
      <w:r>
        <w:rPr>
          <w:spacing w:val="-7"/>
        </w:rPr>
        <w:t xml:space="preserve"> </w:t>
      </w:r>
      <w:r>
        <w:t>odpowiedź</w:t>
      </w:r>
      <w:r>
        <w:rPr>
          <w:spacing w:val="-9"/>
        </w:rPr>
        <w:t xml:space="preserve"> </w:t>
      </w:r>
      <w:r>
        <w:t>na</w:t>
      </w:r>
      <w:r>
        <w:rPr>
          <w:spacing w:val="-9"/>
        </w:rPr>
        <w:t xml:space="preserve"> </w:t>
      </w:r>
      <w:r>
        <w:t>potrzeby</w:t>
      </w:r>
      <w:r>
        <w:rPr>
          <w:spacing w:val="-7"/>
        </w:rPr>
        <w:t xml:space="preserve"> </w:t>
      </w:r>
      <w:r>
        <w:t>i</w:t>
      </w:r>
      <w:r>
        <w:rPr>
          <w:spacing w:val="-1"/>
        </w:rPr>
        <w:t xml:space="preserve"> </w:t>
      </w:r>
      <w:r>
        <w:t>preferencje społeczności lokalnej obszaru LGD, Biuro LGD sporządza zestawienie uwag i rekomendacji. Zestawienie opracowywane jest w for</w:t>
      </w:r>
      <w:r>
        <w:t>mie tabelarycznej i uwzględnia treść propozycji, zgłaszającego, rekomendacje Zarządu, uzasadnienie w przypadku odrzucenia lub odroczenia włączenia propozycji do</w:t>
      </w:r>
      <w:r>
        <w:rPr>
          <w:spacing w:val="-6"/>
        </w:rPr>
        <w:t xml:space="preserve"> </w:t>
      </w:r>
      <w:r>
        <w:t>LSR.</w:t>
      </w:r>
    </w:p>
    <w:p w:rsidR="009B0403" w:rsidRDefault="00392069">
      <w:pPr>
        <w:pStyle w:val="Akapitzlist"/>
        <w:numPr>
          <w:ilvl w:val="0"/>
          <w:numId w:val="23"/>
        </w:numPr>
        <w:tabs>
          <w:tab w:val="left" w:pos="1040"/>
        </w:tabs>
        <w:ind w:right="235"/>
        <w:jc w:val="both"/>
      </w:pPr>
      <w:r>
        <w:t>Po zakończeniu konsultacji społecznych Biuro LGD opracowuje końcową wersję propozycji zmia</w:t>
      </w:r>
      <w:r>
        <w:t>n w LSR, którą przekazuje pod obrady Zarządu wraz z zestawieniem tabelarycznym, o którym mowa w ust.</w:t>
      </w:r>
      <w:r>
        <w:rPr>
          <w:spacing w:val="-18"/>
        </w:rPr>
        <w:t xml:space="preserve"> </w:t>
      </w:r>
      <w:r>
        <w:t>6.</w:t>
      </w:r>
    </w:p>
    <w:p w:rsidR="009B0403" w:rsidRDefault="00392069">
      <w:pPr>
        <w:pStyle w:val="Akapitzlist"/>
        <w:numPr>
          <w:ilvl w:val="0"/>
          <w:numId w:val="23"/>
        </w:numPr>
        <w:tabs>
          <w:tab w:val="left" w:pos="1040"/>
        </w:tabs>
        <w:ind w:right="235"/>
        <w:jc w:val="both"/>
      </w:pPr>
      <w:r>
        <w:t>Statutowy  organ  LGD  upoważniony  do  aktualizacji  LSR  podejmując  stosowna  uchwałę,  ostatecznie  określa i zatwierdza zmiany w LSR.</w:t>
      </w:r>
    </w:p>
    <w:p w:rsidR="009B0403" w:rsidRDefault="009B0403">
      <w:pPr>
        <w:pStyle w:val="Tekstpodstawowy"/>
      </w:pPr>
    </w:p>
    <w:p w:rsidR="009B0403" w:rsidRDefault="00392069">
      <w:pPr>
        <w:pStyle w:val="Nagwek3"/>
        <w:spacing w:line="252" w:lineRule="exact"/>
        <w:ind w:left="717" w:right="280"/>
        <w:jc w:val="center"/>
      </w:pPr>
      <w:r>
        <w:t>§ 4</w:t>
      </w:r>
    </w:p>
    <w:p w:rsidR="009B0403" w:rsidRDefault="00392069">
      <w:pPr>
        <w:spacing w:line="252" w:lineRule="exact"/>
        <w:ind w:left="717" w:right="278"/>
        <w:jc w:val="center"/>
        <w:rPr>
          <w:b/>
        </w:rPr>
      </w:pPr>
      <w:r>
        <w:rPr>
          <w:b/>
        </w:rPr>
        <w:t>Upowszechnianie wyników</w:t>
      </w:r>
    </w:p>
    <w:p w:rsidR="009B0403" w:rsidRDefault="00392069">
      <w:pPr>
        <w:pStyle w:val="Tekstpodstawowy"/>
        <w:spacing w:before="1"/>
        <w:ind w:left="679"/>
      </w:pPr>
      <w:r>
        <w:t>Informacje</w:t>
      </w:r>
      <w:r>
        <w:rPr>
          <w:spacing w:val="-12"/>
        </w:rPr>
        <w:t xml:space="preserve"> </w:t>
      </w:r>
      <w:r>
        <w:t>dotyczące</w:t>
      </w:r>
      <w:r>
        <w:rPr>
          <w:spacing w:val="-12"/>
        </w:rPr>
        <w:t xml:space="preserve"> </w:t>
      </w:r>
      <w:r>
        <w:t>działań</w:t>
      </w:r>
      <w:r>
        <w:rPr>
          <w:spacing w:val="-11"/>
        </w:rPr>
        <w:t xml:space="preserve"> </w:t>
      </w:r>
      <w:r>
        <w:t>podejmowanych</w:t>
      </w:r>
      <w:r>
        <w:rPr>
          <w:spacing w:val="-12"/>
        </w:rPr>
        <w:t xml:space="preserve"> </w:t>
      </w:r>
      <w:r>
        <w:t>w</w:t>
      </w:r>
      <w:r>
        <w:rPr>
          <w:spacing w:val="-15"/>
        </w:rPr>
        <w:t xml:space="preserve"> </w:t>
      </w:r>
      <w:r>
        <w:t>ramach</w:t>
      </w:r>
      <w:r>
        <w:rPr>
          <w:spacing w:val="-12"/>
        </w:rPr>
        <w:t xml:space="preserve"> </w:t>
      </w:r>
      <w:r>
        <w:t>aktualizacji</w:t>
      </w:r>
      <w:r>
        <w:rPr>
          <w:spacing w:val="-13"/>
        </w:rPr>
        <w:t xml:space="preserve"> </w:t>
      </w:r>
      <w:r>
        <w:t>LSR,</w:t>
      </w:r>
      <w:r>
        <w:rPr>
          <w:spacing w:val="-13"/>
        </w:rPr>
        <w:t xml:space="preserve"> </w:t>
      </w:r>
      <w:r>
        <w:t>zamieszczane</w:t>
      </w:r>
      <w:r>
        <w:rPr>
          <w:spacing w:val="-12"/>
        </w:rPr>
        <w:t xml:space="preserve"> </w:t>
      </w:r>
      <w:r>
        <w:t>są</w:t>
      </w:r>
      <w:r>
        <w:rPr>
          <w:spacing w:val="-11"/>
        </w:rPr>
        <w:t xml:space="preserve"> </w:t>
      </w:r>
      <w:r>
        <w:t>na</w:t>
      </w:r>
      <w:r>
        <w:rPr>
          <w:spacing w:val="-15"/>
        </w:rPr>
        <w:t xml:space="preserve"> </w:t>
      </w:r>
      <w:r>
        <w:t>stronie</w:t>
      </w:r>
      <w:r>
        <w:rPr>
          <w:spacing w:val="-14"/>
        </w:rPr>
        <w:t xml:space="preserve"> </w:t>
      </w:r>
      <w:r>
        <w:t>internetowej</w:t>
      </w:r>
      <w:r>
        <w:rPr>
          <w:spacing w:val="-12"/>
        </w:rPr>
        <w:t xml:space="preserve"> </w:t>
      </w:r>
      <w:r>
        <w:t>LGD oraz na stronach gmin członkowskich LGD, a także udostępnione do wglądu w Biurze</w:t>
      </w:r>
      <w:r>
        <w:rPr>
          <w:spacing w:val="-14"/>
        </w:rPr>
        <w:t xml:space="preserve"> </w:t>
      </w:r>
      <w:r>
        <w:t>LGD.</w:t>
      </w:r>
    </w:p>
    <w:p w:rsidR="009B0403" w:rsidRDefault="009B0403">
      <w:pPr>
        <w:sectPr w:rsidR="009B0403">
          <w:pgSz w:w="11910" w:h="16840"/>
          <w:pgMar w:top="620" w:right="440" w:bottom="280" w:left="0" w:header="708" w:footer="708" w:gutter="0"/>
          <w:cols w:space="708"/>
        </w:sectPr>
      </w:pPr>
    </w:p>
    <w:p w:rsidR="009B0403" w:rsidRDefault="00392069">
      <w:pPr>
        <w:spacing w:before="70"/>
        <w:ind w:left="4498" w:right="224" w:firstLine="1075"/>
        <w:rPr>
          <w:i/>
          <w:sz w:val="20"/>
        </w:rPr>
      </w:pPr>
      <w:r>
        <w:rPr>
          <w:i/>
          <w:sz w:val="20"/>
        </w:rPr>
        <w:lastRenderedPageBreak/>
        <w:t>Procedura dokonywa</w:t>
      </w:r>
      <w:r>
        <w:rPr>
          <w:i/>
          <w:sz w:val="20"/>
        </w:rPr>
        <w:t>nia ewaluacji i monit</w:t>
      </w:r>
      <w:r w:rsidR="00B328D8">
        <w:rPr>
          <w:i/>
          <w:sz w:val="20"/>
        </w:rPr>
        <w:t>o</w:t>
      </w:r>
      <w:r>
        <w:rPr>
          <w:i/>
          <w:sz w:val="20"/>
        </w:rPr>
        <w:t>ringu LSR - Załącznik nr 2 do Strategii Rozwoju Lokalnego Kierowanego przez Społeczność na lata 2016-2022</w:t>
      </w:r>
    </w:p>
    <w:p w:rsidR="009B0403" w:rsidRDefault="009B0403">
      <w:pPr>
        <w:pStyle w:val="Tekstpodstawowy"/>
        <w:spacing w:before="10"/>
        <w:rPr>
          <w:i/>
          <w:sz w:val="13"/>
        </w:rPr>
      </w:pPr>
    </w:p>
    <w:p w:rsidR="009B0403" w:rsidRDefault="00392069">
      <w:pPr>
        <w:spacing w:before="91" w:after="16" w:line="242" w:lineRule="auto"/>
        <w:ind w:left="717" w:right="282"/>
        <w:jc w:val="center"/>
        <w:rPr>
          <w:b/>
        </w:rPr>
      </w:pPr>
      <w:r>
        <w:rPr>
          <w:b/>
          <w:color w:val="006FC0"/>
        </w:rPr>
        <w:t xml:space="preserve">PROCEDURA DOKONYWANIA MONITORINGU I EWALUACJI STRATEGII ROZWOJU LOKALNEGO KIEROWANEGO PRZEZ SPOŁECZNOŚĆ NA LATA </w:t>
      </w:r>
      <w:r>
        <w:rPr>
          <w:b/>
          <w:color w:val="006FC0"/>
        </w:rPr>
        <w:t>2016-2022 ORAZ FUNKCJONOWANIA LGD BLISKO KRAKOWA</w:t>
      </w:r>
    </w:p>
    <w:p w:rsidR="009B0403" w:rsidRDefault="00392069">
      <w:pPr>
        <w:pStyle w:val="Tekstpodstawowy"/>
        <w:spacing w:line="20" w:lineRule="exact"/>
        <w:ind w:left="650"/>
        <w:rPr>
          <w:sz w:val="2"/>
        </w:rPr>
      </w:pPr>
      <w:r>
        <w:rPr>
          <w:noProof/>
          <w:sz w:val="2"/>
        </w:rPr>
        <mc:AlternateContent>
          <mc:Choice Requires="wpg">
            <w:drawing>
              <wp:inline distT="0" distB="0" distL="0" distR="0">
                <wp:extent cx="6734810" cy="6350"/>
                <wp:effectExtent l="0" t="0" r="2540" b="7620"/>
                <wp:docPr id="22" name="Group 20"/>
                <wp:cNvGraphicFramePr/>
                <a:graphic xmlns:a="http://schemas.openxmlformats.org/drawingml/2006/main">
                  <a:graphicData uri="http://schemas.microsoft.com/office/word/2010/wordprocessingGroup">
                    <wpg:wgp>
                      <wpg:cNvGrpSpPr/>
                      <wpg:grpSpPr>
                        <a:xfrm>
                          <a:off x="0" y="0"/>
                          <a:ext cx="6734810" cy="6350"/>
                          <a:chOff x="0" y="0"/>
                          <a:chExt cx="10606" cy="10"/>
                        </a:xfrm>
                      </wpg:grpSpPr>
                      <wps:wsp>
                        <wps:cNvPr id="23" name="Rectangle 21"/>
                        <wps:cNvSpPr>
                          <a:spLocks noChangeArrowheads="1"/>
                        </wps:cNvSpPr>
                        <wps:spPr bwMode="auto">
                          <a:xfrm>
                            <a:off x="0" y="0"/>
                            <a:ext cx="1060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g:wgp>
                  </a:graphicData>
                </a:graphic>
              </wp:inline>
            </w:drawing>
          </mc:Choice>
          <mc:Fallback>
            <w:pict>
              <v:group id="Group 20" o:spid="_x0000_i1127" style="width:530.3pt;height:0.5pt;mso-position-horizontal-relative:char;mso-position-vertical-relative:line" coordsize="10606,10">
                <v:rect id="Rectangle 21" o:spid="_x0000_s1128" style="width:10606;height:10;mso-wrap-style:square;position:absolute;v-text-anchor:top;visibility:visible" fillcolor="black" stroked="f"/>
                <w10:wrap type="none"/>
                <w10:anchorlock/>
              </v:group>
            </w:pict>
          </mc:Fallback>
        </mc:AlternateContent>
      </w:r>
    </w:p>
    <w:p w:rsidR="009B0403" w:rsidRDefault="009B0403">
      <w:pPr>
        <w:pStyle w:val="Tekstpodstawowy"/>
        <w:spacing w:before="10"/>
        <w:rPr>
          <w:b/>
          <w:sz w:val="12"/>
        </w:rPr>
      </w:pPr>
    </w:p>
    <w:p w:rsidR="009B0403" w:rsidRDefault="009B0403">
      <w:pPr>
        <w:rPr>
          <w:sz w:val="12"/>
        </w:rPr>
        <w:sectPr w:rsidR="009B0403">
          <w:pgSz w:w="11910" w:h="16840"/>
          <w:pgMar w:top="620" w:right="440" w:bottom="280" w:left="0" w:header="708" w:footer="708" w:gutter="0"/>
          <w:cols w:space="708"/>
        </w:sectPr>
      </w:pPr>
    </w:p>
    <w:p w:rsidR="009B0403" w:rsidRDefault="009B0403">
      <w:pPr>
        <w:pStyle w:val="Tekstpodstawowy"/>
        <w:rPr>
          <w:b/>
          <w:sz w:val="24"/>
        </w:rPr>
      </w:pPr>
    </w:p>
    <w:p w:rsidR="009B0403" w:rsidRDefault="009B0403">
      <w:pPr>
        <w:pStyle w:val="Tekstpodstawowy"/>
        <w:rPr>
          <w:b/>
          <w:sz w:val="28"/>
        </w:rPr>
      </w:pPr>
    </w:p>
    <w:p w:rsidR="009B0403" w:rsidRDefault="00392069">
      <w:pPr>
        <w:pStyle w:val="Tekstpodstawowy"/>
        <w:spacing w:line="252" w:lineRule="exact"/>
        <w:ind w:left="679"/>
      </w:pPr>
      <w:r>
        <w:t>Użyte w procedurze zwroty oznaczają:</w:t>
      </w:r>
    </w:p>
    <w:p w:rsidR="009B0403" w:rsidRDefault="00392069">
      <w:pPr>
        <w:pStyle w:val="Akapitzlist"/>
        <w:numPr>
          <w:ilvl w:val="0"/>
          <w:numId w:val="22"/>
        </w:numPr>
        <w:tabs>
          <w:tab w:val="left" w:pos="1040"/>
        </w:tabs>
        <w:spacing w:line="252" w:lineRule="exact"/>
        <w:ind w:hanging="361"/>
      </w:pPr>
      <w:r>
        <w:t>LGD – Stowarzyszenie Blisko</w:t>
      </w:r>
      <w:r>
        <w:rPr>
          <w:spacing w:val="-6"/>
        </w:rPr>
        <w:t xml:space="preserve"> </w:t>
      </w:r>
      <w:r>
        <w:t>Krakowa;</w:t>
      </w:r>
    </w:p>
    <w:p w:rsidR="009B0403" w:rsidRDefault="00392069">
      <w:pPr>
        <w:spacing w:before="92"/>
        <w:ind w:left="659" w:right="5114"/>
        <w:jc w:val="center"/>
        <w:rPr>
          <w:b/>
        </w:rPr>
      </w:pPr>
      <w:r>
        <w:br w:type="column"/>
      </w:r>
      <w:r>
        <w:rPr>
          <w:b/>
        </w:rPr>
        <w:t>§ 1</w:t>
      </w:r>
    </w:p>
    <w:p w:rsidR="009B0403" w:rsidRDefault="00392069">
      <w:pPr>
        <w:pStyle w:val="Nagwek3"/>
        <w:spacing w:before="1"/>
        <w:ind w:left="663" w:right="5114"/>
        <w:jc w:val="center"/>
      </w:pPr>
      <w:r>
        <w:t>Słownik</w:t>
      </w:r>
    </w:p>
    <w:p w:rsidR="009B0403" w:rsidRDefault="009B0403">
      <w:pPr>
        <w:jc w:val="center"/>
        <w:sectPr w:rsidR="009B0403">
          <w:type w:val="continuous"/>
          <w:pgSz w:w="11910" w:h="16840"/>
          <w:pgMar w:top="160" w:right="440" w:bottom="280" w:left="0" w:header="708" w:footer="708" w:gutter="0"/>
          <w:cols w:num="2" w:space="708" w:equalWidth="0">
            <w:col w:w="4685" w:space="209"/>
            <w:col w:w="6576" w:space="0"/>
          </w:cols>
        </w:sectPr>
      </w:pPr>
    </w:p>
    <w:p w:rsidR="009B0403" w:rsidRDefault="00392069">
      <w:pPr>
        <w:pStyle w:val="Akapitzlist"/>
        <w:numPr>
          <w:ilvl w:val="0"/>
          <w:numId w:val="22"/>
        </w:numPr>
        <w:tabs>
          <w:tab w:val="left" w:pos="1040"/>
        </w:tabs>
        <w:spacing w:before="2" w:line="252" w:lineRule="exact"/>
        <w:ind w:hanging="361"/>
      </w:pPr>
      <w:r>
        <w:t xml:space="preserve">LSR – Strategia Rozwoju Lokalnego Kierowanego przez </w:t>
      </w:r>
      <w:r>
        <w:t>Społeczność na lata</w:t>
      </w:r>
      <w:r>
        <w:rPr>
          <w:spacing w:val="-8"/>
        </w:rPr>
        <w:t xml:space="preserve"> </w:t>
      </w:r>
      <w:r>
        <w:t>2016-2022;</w:t>
      </w:r>
    </w:p>
    <w:p w:rsidR="009B0403" w:rsidRDefault="00392069">
      <w:pPr>
        <w:pStyle w:val="Akapitzlist"/>
        <w:numPr>
          <w:ilvl w:val="0"/>
          <w:numId w:val="22"/>
        </w:numPr>
        <w:tabs>
          <w:tab w:val="left" w:pos="1040"/>
        </w:tabs>
        <w:spacing w:line="252" w:lineRule="exact"/>
        <w:ind w:hanging="361"/>
      </w:pPr>
      <w:r>
        <w:t>Komisja Rewizyjna – Komisja Rewizyjna stowarzyszenia Blisko</w:t>
      </w:r>
      <w:r>
        <w:rPr>
          <w:spacing w:val="-2"/>
        </w:rPr>
        <w:t xml:space="preserve"> </w:t>
      </w:r>
      <w:r>
        <w:t>Krakowa;</w:t>
      </w:r>
    </w:p>
    <w:p w:rsidR="009B0403" w:rsidRDefault="00392069">
      <w:pPr>
        <w:pStyle w:val="Akapitzlist"/>
        <w:numPr>
          <w:ilvl w:val="0"/>
          <w:numId w:val="22"/>
        </w:numPr>
        <w:tabs>
          <w:tab w:val="left" w:pos="1040"/>
        </w:tabs>
        <w:spacing w:before="1" w:line="252" w:lineRule="exact"/>
        <w:ind w:hanging="361"/>
      </w:pPr>
      <w:r>
        <w:t>Zarząd – Zarząd stowarzyszenia Blisko</w:t>
      </w:r>
      <w:r>
        <w:rPr>
          <w:spacing w:val="-3"/>
        </w:rPr>
        <w:t xml:space="preserve"> </w:t>
      </w:r>
      <w:r>
        <w:t>Krakowa;</w:t>
      </w:r>
    </w:p>
    <w:p w:rsidR="009B0403" w:rsidRDefault="00392069">
      <w:pPr>
        <w:pStyle w:val="Akapitzlist"/>
        <w:numPr>
          <w:ilvl w:val="0"/>
          <w:numId w:val="22"/>
        </w:numPr>
        <w:tabs>
          <w:tab w:val="left" w:pos="1040"/>
        </w:tabs>
        <w:spacing w:line="252" w:lineRule="exact"/>
        <w:ind w:hanging="361"/>
      </w:pPr>
      <w:r>
        <w:t>Biuro LGD – Biuro stowarzyszenia Blisko</w:t>
      </w:r>
      <w:r>
        <w:rPr>
          <w:spacing w:val="-7"/>
        </w:rPr>
        <w:t xml:space="preserve"> </w:t>
      </w:r>
      <w:r>
        <w:t>Krakowa.</w:t>
      </w:r>
    </w:p>
    <w:p w:rsidR="009B0403" w:rsidRDefault="009B0403">
      <w:pPr>
        <w:pStyle w:val="Tekstpodstawowy"/>
      </w:pPr>
    </w:p>
    <w:p w:rsidR="009B0403" w:rsidRDefault="00392069">
      <w:pPr>
        <w:pStyle w:val="Nagwek3"/>
        <w:spacing w:before="1" w:line="252" w:lineRule="exact"/>
        <w:ind w:left="717" w:right="280"/>
        <w:jc w:val="center"/>
      </w:pPr>
      <w:r>
        <w:t>§ 2</w:t>
      </w:r>
    </w:p>
    <w:p w:rsidR="009B0403" w:rsidRDefault="00392069">
      <w:pPr>
        <w:spacing w:line="252" w:lineRule="exact"/>
        <w:ind w:left="717" w:right="282"/>
        <w:jc w:val="center"/>
        <w:rPr>
          <w:b/>
        </w:rPr>
      </w:pPr>
      <w:r>
        <w:rPr>
          <w:b/>
        </w:rPr>
        <w:t xml:space="preserve">Organy odpowiedzialne za proces monitoringu i </w:t>
      </w:r>
      <w:r>
        <w:rPr>
          <w:b/>
        </w:rPr>
        <w:t>ewaluacji</w:t>
      </w:r>
    </w:p>
    <w:p w:rsidR="009B0403" w:rsidRDefault="00392069">
      <w:pPr>
        <w:pStyle w:val="Akapitzlist"/>
        <w:numPr>
          <w:ilvl w:val="0"/>
          <w:numId w:val="21"/>
        </w:numPr>
        <w:tabs>
          <w:tab w:val="left" w:pos="1040"/>
        </w:tabs>
        <w:spacing w:before="1"/>
        <w:ind w:right="236"/>
        <w:jc w:val="both"/>
      </w:pPr>
      <w:r>
        <w:t>Nadzór nad monitoringiem i ewaluacją należy do kompetencji Komisji Rewizyjnej. W celu przeprowadzenia ewaluacji Komisja Rewizyjna może powołać zespoły pomocnicze, ustalając również ich</w:t>
      </w:r>
      <w:r>
        <w:rPr>
          <w:spacing w:val="-7"/>
        </w:rPr>
        <w:t xml:space="preserve"> </w:t>
      </w:r>
      <w:r>
        <w:t>skład.</w:t>
      </w:r>
    </w:p>
    <w:p w:rsidR="009B0403" w:rsidRDefault="00392069">
      <w:pPr>
        <w:pStyle w:val="Akapitzlist"/>
        <w:numPr>
          <w:ilvl w:val="0"/>
          <w:numId w:val="21"/>
        </w:numPr>
        <w:tabs>
          <w:tab w:val="left" w:pos="1040"/>
        </w:tabs>
        <w:ind w:right="236"/>
        <w:jc w:val="both"/>
      </w:pPr>
      <w:r>
        <w:t>Jednostką wspomagającą, wykonującą na bieżąco czynnośc</w:t>
      </w:r>
      <w:r>
        <w:t>i techniczne związane z procesem monitoringu, czyli systematycznym zbieraniem  i przetwarzaniem  danych niezbędnych do przeprowadzenia procedury monitoringu    i ewaluacji, jest Biuro</w:t>
      </w:r>
      <w:r>
        <w:rPr>
          <w:spacing w:val="-2"/>
        </w:rPr>
        <w:t xml:space="preserve"> </w:t>
      </w:r>
      <w:r>
        <w:t>LGD.</w:t>
      </w:r>
    </w:p>
    <w:p w:rsidR="009B0403" w:rsidRDefault="00392069">
      <w:pPr>
        <w:pStyle w:val="Akapitzlist"/>
        <w:numPr>
          <w:ilvl w:val="0"/>
          <w:numId w:val="21"/>
        </w:numPr>
        <w:tabs>
          <w:tab w:val="left" w:pos="1040"/>
        </w:tabs>
        <w:spacing w:before="1"/>
        <w:ind w:right="242"/>
        <w:jc w:val="both"/>
      </w:pPr>
      <w:r>
        <w:t>Zarząd LGD nadzoruje Biuro LGD w realizacji zadań związanych z moni</w:t>
      </w:r>
      <w:r>
        <w:t>toringiem, a także jest odpowiedzialny  za analizę i ocenę danych zbieranych przez Biuro</w:t>
      </w:r>
      <w:r>
        <w:rPr>
          <w:spacing w:val="-8"/>
        </w:rPr>
        <w:t xml:space="preserve"> </w:t>
      </w:r>
      <w:r>
        <w:t>LGD.</w:t>
      </w:r>
    </w:p>
    <w:p w:rsidR="009B0403" w:rsidRDefault="009B0403">
      <w:pPr>
        <w:pStyle w:val="Tekstpodstawowy"/>
        <w:spacing w:before="10"/>
        <w:rPr>
          <w:sz w:val="21"/>
        </w:rPr>
      </w:pPr>
    </w:p>
    <w:p w:rsidR="009B0403" w:rsidRDefault="00392069">
      <w:pPr>
        <w:pStyle w:val="Nagwek3"/>
        <w:spacing w:before="1" w:line="252" w:lineRule="exact"/>
        <w:ind w:left="717" w:right="280"/>
        <w:jc w:val="center"/>
      </w:pPr>
      <w:r>
        <w:t>§ 3</w:t>
      </w:r>
    </w:p>
    <w:p w:rsidR="009B0403" w:rsidRDefault="00392069">
      <w:pPr>
        <w:spacing w:line="252" w:lineRule="exact"/>
        <w:ind w:left="717" w:right="279"/>
        <w:jc w:val="center"/>
        <w:rPr>
          <w:b/>
        </w:rPr>
      </w:pPr>
      <w:r>
        <w:rPr>
          <w:b/>
        </w:rPr>
        <w:t>Proces monitoringu</w:t>
      </w:r>
    </w:p>
    <w:p w:rsidR="009B0403" w:rsidRDefault="00392069">
      <w:pPr>
        <w:pStyle w:val="Akapitzlist"/>
        <w:numPr>
          <w:ilvl w:val="0"/>
          <w:numId w:val="20"/>
        </w:numPr>
        <w:tabs>
          <w:tab w:val="left" w:pos="1040"/>
        </w:tabs>
        <w:spacing w:before="1"/>
        <w:ind w:right="236"/>
      </w:pPr>
      <w:r>
        <w:t>Monitoring</w:t>
      </w:r>
      <w:r>
        <w:rPr>
          <w:spacing w:val="-17"/>
        </w:rPr>
        <w:t xml:space="preserve"> </w:t>
      </w:r>
      <w:r>
        <w:t>to</w:t>
      </w:r>
      <w:r>
        <w:rPr>
          <w:spacing w:val="-14"/>
        </w:rPr>
        <w:t xml:space="preserve"> </w:t>
      </w:r>
      <w:r>
        <w:t>proces</w:t>
      </w:r>
      <w:r>
        <w:rPr>
          <w:spacing w:val="-14"/>
        </w:rPr>
        <w:t xml:space="preserve"> </w:t>
      </w:r>
      <w:r>
        <w:t>polegający</w:t>
      </w:r>
      <w:r>
        <w:rPr>
          <w:spacing w:val="-14"/>
        </w:rPr>
        <w:t xml:space="preserve"> </w:t>
      </w:r>
      <w:r>
        <w:t>na</w:t>
      </w:r>
      <w:r>
        <w:rPr>
          <w:spacing w:val="-14"/>
        </w:rPr>
        <w:t xml:space="preserve"> </w:t>
      </w:r>
      <w:r>
        <w:t>systematycznym</w:t>
      </w:r>
      <w:r>
        <w:rPr>
          <w:spacing w:val="-13"/>
        </w:rPr>
        <w:t xml:space="preserve"> </w:t>
      </w:r>
      <w:r>
        <w:t>kontrolowaniu</w:t>
      </w:r>
      <w:r>
        <w:rPr>
          <w:spacing w:val="-14"/>
        </w:rPr>
        <w:t xml:space="preserve"> </w:t>
      </w:r>
      <w:r>
        <w:t>postępów</w:t>
      </w:r>
      <w:r>
        <w:rPr>
          <w:spacing w:val="-15"/>
        </w:rPr>
        <w:t xml:space="preserve"> </w:t>
      </w:r>
      <w:r>
        <w:t>w</w:t>
      </w:r>
      <w:r>
        <w:rPr>
          <w:spacing w:val="-15"/>
        </w:rPr>
        <w:t xml:space="preserve"> </w:t>
      </w:r>
      <w:r>
        <w:t>realizacji</w:t>
      </w:r>
      <w:r>
        <w:rPr>
          <w:spacing w:val="-13"/>
        </w:rPr>
        <w:t xml:space="preserve"> </w:t>
      </w:r>
      <w:r>
        <w:t>LSR</w:t>
      </w:r>
      <w:r>
        <w:rPr>
          <w:spacing w:val="-15"/>
        </w:rPr>
        <w:t xml:space="preserve"> </w:t>
      </w:r>
      <w:r>
        <w:t>oraz</w:t>
      </w:r>
      <w:r>
        <w:rPr>
          <w:spacing w:val="-14"/>
        </w:rPr>
        <w:t xml:space="preserve"> </w:t>
      </w:r>
      <w:r>
        <w:t>funkcjonowania LGD, w kontekście zaplanowan</w:t>
      </w:r>
      <w:r>
        <w:t>ych wskaźników, realizacji działań i budżetu, w założonym</w:t>
      </w:r>
      <w:r>
        <w:rPr>
          <w:spacing w:val="-7"/>
        </w:rPr>
        <w:t xml:space="preserve"> </w:t>
      </w:r>
      <w:r>
        <w:t>czasie.</w:t>
      </w:r>
    </w:p>
    <w:p w:rsidR="009B0403" w:rsidRDefault="00392069">
      <w:pPr>
        <w:pStyle w:val="Akapitzlist"/>
        <w:numPr>
          <w:ilvl w:val="0"/>
          <w:numId w:val="20"/>
        </w:numPr>
        <w:tabs>
          <w:tab w:val="left" w:pos="1040"/>
        </w:tabs>
        <w:spacing w:line="252" w:lineRule="exact"/>
        <w:ind w:hanging="361"/>
      </w:pPr>
      <w:r>
        <w:t>Monitoring prowadzony jest przez Biuro LGD na</w:t>
      </w:r>
      <w:r>
        <w:rPr>
          <w:spacing w:val="-9"/>
        </w:rPr>
        <w:t xml:space="preserve"> </w:t>
      </w:r>
      <w:r>
        <w:t>podstawie:</w:t>
      </w:r>
    </w:p>
    <w:p w:rsidR="009B0403" w:rsidRDefault="00392069">
      <w:pPr>
        <w:pStyle w:val="Akapitzlist"/>
        <w:numPr>
          <w:ilvl w:val="1"/>
          <w:numId w:val="20"/>
        </w:numPr>
        <w:tabs>
          <w:tab w:val="left" w:pos="1400"/>
        </w:tabs>
        <w:spacing w:line="252" w:lineRule="exact"/>
      </w:pPr>
      <w:r>
        <w:t>rejestru danych prowadzonego przez Biuro LGD (tworzony w oparciu o zbierane dane i analizy</w:t>
      </w:r>
      <w:r>
        <w:rPr>
          <w:spacing w:val="-14"/>
        </w:rPr>
        <w:t xml:space="preserve"> </w:t>
      </w:r>
      <w:r>
        <w:t>własne);</w:t>
      </w:r>
    </w:p>
    <w:p w:rsidR="009B0403" w:rsidRDefault="00392069">
      <w:pPr>
        <w:pStyle w:val="Akapitzlist"/>
        <w:numPr>
          <w:ilvl w:val="1"/>
          <w:numId w:val="20"/>
        </w:numPr>
        <w:tabs>
          <w:tab w:val="left" w:pos="1400"/>
        </w:tabs>
        <w:spacing w:line="252" w:lineRule="exact"/>
      </w:pPr>
      <w:r>
        <w:t>sprawozdań składanych przez</w:t>
      </w:r>
      <w:r>
        <w:rPr>
          <w:spacing w:val="-3"/>
        </w:rPr>
        <w:t xml:space="preserve"> </w:t>
      </w:r>
      <w:r>
        <w:t>beneficjentów;</w:t>
      </w:r>
    </w:p>
    <w:p w:rsidR="009B0403" w:rsidRDefault="00392069">
      <w:pPr>
        <w:pStyle w:val="Akapitzlist"/>
        <w:numPr>
          <w:ilvl w:val="1"/>
          <w:numId w:val="20"/>
        </w:numPr>
        <w:tabs>
          <w:tab w:val="left" w:pos="1400"/>
        </w:tabs>
        <w:spacing w:before="2" w:line="253" w:lineRule="exact"/>
      </w:pPr>
      <w:r>
        <w:t>statystyki odwiedzin oficjalnej strony internetowej</w:t>
      </w:r>
      <w:r>
        <w:rPr>
          <w:spacing w:val="-20"/>
        </w:rPr>
        <w:t xml:space="preserve"> </w:t>
      </w:r>
      <w:r>
        <w:t>LGD;</w:t>
      </w:r>
    </w:p>
    <w:p w:rsidR="009B0403" w:rsidRDefault="00392069">
      <w:pPr>
        <w:pStyle w:val="Akapitzlist"/>
        <w:numPr>
          <w:ilvl w:val="1"/>
          <w:numId w:val="20"/>
        </w:numPr>
        <w:tabs>
          <w:tab w:val="left" w:pos="1400"/>
        </w:tabs>
        <w:spacing w:line="253" w:lineRule="exact"/>
      </w:pPr>
      <w:r>
        <w:t>list obecności ze spotkań</w:t>
      </w:r>
      <w:r>
        <w:rPr>
          <w:spacing w:val="-19"/>
        </w:rPr>
        <w:t xml:space="preserve"> </w:t>
      </w:r>
      <w:r>
        <w:t>informacyjno-konsultacyjnych;</w:t>
      </w:r>
    </w:p>
    <w:p w:rsidR="009B0403" w:rsidRDefault="00392069">
      <w:pPr>
        <w:pStyle w:val="Akapitzlist"/>
        <w:numPr>
          <w:ilvl w:val="1"/>
          <w:numId w:val="20"/>
        </w:numPr>
        <w:tabs>
          <w:tab w:val="left" w:pos="1400"/>
        </w:tabs>
        <w:spacing w:before="1" w:line="252" w:lineRule="exact"/>
      </w:pPr>
      <w:r>
        <w:t>rejestru doradztwa świadczonego w Biurze</w:t>
      </w:r>
      <w:r>
        <w:rPr>
          <w:spacing w:val="-17"/>
        </w:rPr>
        <w:t xml:space="preserve"> </w:t>
      </w:r>
      <w:r>
        <w:t>LGD;</w:t>
      </w:r>
    </w:p>
    <w:p w:rsidR="009B0403" w:rsidRDefault="00392069">
      <w:pPr>
        <w:pStyle w:val="Akapitzlist"/>
        <w:numPr>
          <w:ilvl w:val="1"/>
          <w:numId w:val="20"/>
        </w:numPr>
        <w:tabs>
          <w:tab w:val="left" w:pos="1400"/>
        </w:tabs>
        <w:spacing w:line="252" w:lineRule="exact"/>
      </w:pPr>
      <w:r>
        <w:t>ankiet monitorujących doradztwo w Biurze</w:t>
      </w:r>
      <w:r>
        <w:rPr>
          <w:spacing w:val="-12"/>
        </w:rPr>
        <w:t xml:space="preserve"> </w:t>
      </w:r>
      <w:r>
        <w:t>LGD;</w:t>
      </w:r>
    </w:p>
    <w:p w:rsidR="009B0403" w:rsidRDefault="00392069">
      <w:pPr>
        <w:pStyle w:val="Akapitzlist"/>
        <w:numPr>
          <w:ilvl w:val="1"/>
          <w:numId w:val="20"/>
        </w:numPr>
        <w:tabs>
          <w:tab w:val="left" w:pos="1400"/>
        </w:tabs>
        <w:spacing w:line="252" w:lineRule="exact"/>
      </w:pPr>
      <w:r>
        <w:t xml:space="preserve">ankiet monitorujących </w:t>
      </w:r>
      <w:r>
        <w:t>przedsięwzięcia związane z animacją</w:t>
      </w:r>
      <w:r>
        <w:rPr>
          <w:spacing w:val="-7"/>
        </w:rPr>
        <w:t xml:space="preserve"> </w:t>
      </w:r>
      <w:r>
        <w:t>lokalną;</w:t>
      </w:r>
    </w:p>
    <w:p w:rsidR="009B0403" w:rsidRDefault="00392069">
      <w:pPr>
        <w:pStyle w:val="Akapitzlist"/>
        <w:numPr>
          <w:ilvl w:val="1"/>
          <w:numId w:val="20"/>
        </w:numPr>
        <w:tabs>
          <w:tab w:val="left" w:pos="1400"/>
        </w:tabs>
        <w:spacing w:before="2" w:line="252" w:lineRule="exact"/>
      </w:pPr>
      <w:r>
        <w:t>ewidencji współpracy ze społecznością</w:t>
      </w:r>
      <w:r>
        <w:rPr>
          <w:spacing w:val="-5"/>
        </w:rPr>
        <w:t xml:space="preserve"> </w:t>
      </w:r>
      <w:r>
        <w:t>lokalną;</w:t>
      </w:r>
    </w:p>
    <w:p w:rsidR="009B0403" w:rsidRDefault="00392069">
      <w:pPr>
        <w:pStyle w:val="Akapitzlist"/>
        <w:numPr>
          <w:ilvl w:val="1"/>
          <w:numId w:val="20"/>
        </w:numPr>
        <w:tabs>
          <w:tab w:val="left" w:pos="1400"/>
        </w:tabs>
        <w:spacing w:line="252" w:lineRule="exact"/>
      </w:pPr>
      <w:r>
        <w:t>danych z ewaluacji realizacji</w:t>
      </w:r>
      <w:r>
        <w:rPr>
          <w:spacing w:val="-1"/>
        </w:rPr>
        <w:t xml:space="preserve"> </w:t>
      </w:r>
      <w:r>
        <w:t>LSR.</w:t>
      </w:r>
    </w:p>
    <w:p w:rsidR="009B0403" w:rsidRDefault="00392069">
      <w:pPr>
        <w:pStyle w:val="Akapitzlist"/>
        <w:numPr>
          <w:ilvl w:val="0"/>
          <w:numId w:val="20"/>
        </w:numPr>
        <w:tabs>
          <w:tab w:val="left" w:pos="1040"/>
        </w:tabs>
        <w:spacing w:before="1" w:line="252" w:lineRule="exact"/>
        <w:ind w:hanging="361"/>
      </w:pPr>
      <w:r>
        <w:t>W procesie monitoringu Biuro LGD zbiera przede wszystkim informacje</w:t>
      </w:r>
      <w:r>
        <w:rPr>
          <w:spacing w:val="-12"/>
        </w:rPr>
        <w:t xml:space="preserve"> </w:t>
      </w:r>
      <w:r>
        <w:t>dotyczące:</w:t>
      </w:r>
    </w:p>
    <w:p w:rsidR="009B0403" w:rsidRDefault="00392069">
      <w:pPr>
        <w:pStyle w:val="Akapitzlist"/>
        <w:numPr>
          <w:ilvl w:val="1"/>
          <w:numId w:val="20"/>
        </w:numPr>
        <w:tabs>
          <w:tab w:val="left" w:pos="1400"/>
        </w:tabs>
        <w:spacing w:line="252" w:lineRule="exact"/>
      </w:pPr>
      <w:r>
        <w:t>stopnia realizacji wskaźników LSR dla poszczególny</w:t>
      </w:r>
      <w:r>
        <w:t>ch celów oraz</w:t>
      </w:r>
      <w:r>
        <w:rPr>
          <w:spacing w:val="-3"/>
        </w:rPr>
        <w:t xml:space="preserve"> </w:t>
      </w:r>
      <w:r>
        <w:t>przedsięwzięć;</w:t>
      </w:r>
    </w:p>
    <w:p w:rsidR="009B0403" w:rsidRDefault="00392069">
      <w:pPr>
        <w:pStyle w:val="Akapitzlist"/>
        <w:numPr>
          <w:ilvl w:val="1"/>
          <w:numId w:val="20"/>
        </w:numPr>
        <w:tabs>
          <w:tab w:val="left" w:pos="1400"/>
        </w:tabs>
        <w:spacing w:line="252" w:lineRule="exact"/>
      </w:pPr>
      <w:r>
        <w:t>stopnia realizacji budżetu przewidzianego w</w:t>
      </w:r>
      <w:r>
        <w:rPr>
          <w:spacing w:val="-9"/>
        </w:rPr>
        <w:t xml:space="preserve"> </w:t>
      </w:r>
      <w:r>
        <w:t>LSR;</w:t>
      </w:r>
    </w:p>
    <w:p w:rsidR="009B0403" w:rsidRDefault="00392069">
      <w:pPr>
        <w:pStyle w:val="Akapitzlist"/>
        <w:numPr>
          <w:ilvl w:val="1"/>
          <w:numId w:val="20"/>
        </w:numPr>
        <w:tabs>
          <w:tab w:val="left" w:pos="1400"/>
        </w:tabs>
        <w:spacing w:before="2" w:line="252" w:lineRule="exact"/>
      </w:pPr>
      <w:r>
        <w:t>zasięgu działań komunikacyjnych prowadzonych przez</w:t>
      </w:r>
      <w:r>
        <w:rPr>
          <w:spacing w:val="-3"/>
        </w:rPr>
        <w:t xml:space="preserve"> </w:t>
      </w:r>
      <w:r>
        <w:t>LGD;</w:t>
      </w:r>
    </w:p>
    <w:p w:rsidR="009B0403" w:rsidRDefault="00392069">
      <w:pPr>
        <w:pStyle w:val="Akapitzlist"/>
        <w:numPr>
          <w:ilvl w:val="1"/>
          <w:numId w:val="20"/>
        </w:numPr>
        <w:tabs>
          <w:tab w:val="left" w:pos="1400"/>
        </w:tabs>
        <w:spacing w:line="252" w:lineRule="exact"/>
      </w:pPr>
      <w:r>
        <w:t>jakości i poziomu doradztwa świadczonego przez pracowników Biura</w:t>
      </w:r>
      <w:r>
        <w:rPr>
          <w:spacing w:val="-4"/>
        </w:rPr>
        <w:t xml:space="preserve"> </w:t>
      </w:r>
      <w:r>
        <w:t>LGD;</w:t>
      </w:r>
    </w:p>
    <w:p w:rsidR="009B0403" w:rsidRDefault="00392069">
      <w:pPr>
        <w:pStyle w:val="Akapitzlist"/>
        <w:numPr>
          <w:ilvl w:val="1"/>
          <w:numId w:val="20"/>
        </w:numPr>
        <w:tabs>
          <w:tab w:val="left" w:pos="1400"/>
        </w:tabs>
        <w:spacing w:before="1" w:line="252" w:lineRule="exact"/>
      </w:pPr>
      <w:r>
        <w:t>jakości i poziomu przedsięwzięć dotyczących animacji</w:t>
      </w:r>
      <w:r>
        <w:rPr>
          <w:spacing w:val="-6"/>
        </w:rPr>
        <w:t xml:space="preserve"> </w:t>
      </w:r>
      <w:r>
        <w:t>lokalnej;</w:t>
      </w:r>
    </w:p>
    <w:p w:rsidR="009B0403" w:rsidRDefault="00392069">
      <w:pPr>
        <w:pStyle w:val="Akapitzlist"/>
        <w:numPr>
          <w:ilvl w:val="1"/>
          <w:numId w:val="20"/>
        </w:numPr>
        <w:tabs>
          <w:tab w:val="left" w:pos="1400"/>
        </w:tabs>
        <w:ind w:right="235"/>
      </w:pPr>
      <w:r>
        <w:t>jakości i poziomu współpracy LGD z innymi organizacjami i podmiotami, w tym w ramach zaplanowanych projektów</w:t>
      </w:r>
      <w:r>
        <w:rPr>
          <w:spacing w:val="-2"/>
        </w:rPr>
        <w:t xml:space="preserve"> </w:t>
      </w:r>
      <w:r>
        <w:t>współpracy;</w:t>
      </w:r>
    </w:p>
    <w:p w:rsidR="009B0403" w:rsidRDefault="00392069">
      <w:pPr>
        <w:pStyle w:val="Akapitzlist"/>
        <w:numPr>
          <w:ilvl w:val="1"/>
          <w:numId w:val="20"/>
        </w:numPr>
        <w:tabs>
          <w:tab w:val="left" w:pos="1400"/>
        </w:tabs>
        <w:spacing w:line="253" w:lineRule="exact"/>
      </w:pPr>
      <w:r>
        <w:t>działalności organów</w:t>
      </w:r>
      <w:r>
        <w:rPr>
          <w:spacing w:val="-1"/>
        </w:rPr>
        <w:t xml:space="preserve"> </w:t>
      </w:r>
      <w:r>
        <w:t>stowarzyszenia.</w:t>
      </w:r>
    </w:p>
    <w:p w:rsidR="009B0403" w:rsidRDefault="00392069">
      <w:pPr>
        <w:pStyle w:val="Akapitzlist"/>
        <w:numPr>
          <w:ilvl w:val="0"/>
          <w:numId w:val="20"/>
        </w:numPr>
        <w:tabs>
          <w:tab w:val="left" w:pos="1040"/>
        </w:tabs>
        <w:ind w:right="235"/>
      </w:pPr>
      <w:r>
        <w:t xml:space="preserve">Szczegółowe zasady prowadzenia monitoringu, w tym elementy poddane badaniu oraz </w:t>
      </w:r>
      <w:r>
        <w:t>źródła danych i metody ich zbierania zawiera Tabela 1, stanowiąca załącznik nr 1 do niniejszej</w:t>
      </w:r>
      <w:r>
        <w:rPr>
          <w:spacing w:val="-3"/>
        </w:rPr>
        <w:t xml:space="preserve"> </w:t>
      </w:r>
      <w:r>
        <w:t>procedury.</w:t>
      </w:r>
    </w:p>
    <w:p w:rsidR="009B0403" w:rsidRDefault="00392069">
      <w:pPr>
        <w:pStyle w:val="Akapitzlist"/>
        <w:numPr>
          <w:ilvl w:val="0"/>
          <w:numId w:val="20"/>
        </w:numPr>
        <w:tabs>
          <w:tab w:val="left" w:pos="1040"/>
        </w:tabs>
        <w:ind w:hanging="361"/>
      </w:pPr>
      <w:r>
        <w:t>Wzory dokumentów stosowanych w procesie monitoringu, o których mowa w ust. 2 pkt 5 – 8, ustala</w:t>
      </w:r>
      <w:r>
        <w:rPr>
          <w:spacing w:val="-19"/>
        </w:rPr>
        <w:t xml:space="preserve"> </w:t>
      </w:r>
      <w:r>
        <w:t>Zarząd.</w:t>
      </w:r>
    </w:p>
    <w:p w:rsidR="009B0403" w:rsidRDefault="00392069">
      <w:pPr>
        <w:pStyle w:val="Akapitzlist"/>
        <w:numPr>
          <w:ilvl w:val="0"/>
          <w:numId w:val="20"/>
        </w:numPr>
        <w:tabs>
          <w:tab w:val="left" w:pos="1040"/>
        </w:tabs>
        <w:spacing w:before="2"/>
        <w:ind w:right="237"/>
      </w:pPr>
      <w:r>
        <w:t>Wyniki monitoringu przedstawiane są w formie kw</w:t>
      </w:r>
      <w:r>
        <w:t>artalnych raportów monitorujących, sporządzanych przez Biuro LGD.</w:t>
      </w:r>
    </w:p>
    <w:p w:rsidR="009B0403" w:rsidRDefault="00392069">
      <w:pPr>
        <w:pStyle w:val="Akapitzlist"/>
        <w:numPr>
          <w:ilvl w:val="0"/>
          <w:numId w:val="20"/>
        </w:numPr>
        <w:tabs>
          <w:tab w:val="left" w:pos="1040"/>
        </w:tabs>
        <w:spacing w:line="251" w:lineRule="exact"/>
        <w:ind w:hanging="361"/>
      </w:pPr>
      <w:r>
        <w:t>Raporty monitorujące przekazywane są do wiadomości Zarządu oraz Komisji</w:t>
      </w:r>
      <w:r>
        <w:rPr>
          <w:spacing w:val="-4"/>
        </w:rPr>
        <w:t xml:space="preserve"> </w:t>
      </w:r>
      <w:r>
        <w:t>Rewizyjnej.</w:t>
      </w:r>
    </w:p>
    <w:p w:rsidR="009B0403" w:rsidRDefault="00392069">
      <w:pPr>
        <w:pStyle w:val="Akapitzlist"/>
        <w:numPr>
          <w:ilvl w:val="0"/>
          <w:numId w:val="20"/>
        </w:numPr>
        <w:tabs>
          <w:tab w:val="left" w:pos="1040"/>
        </w:tabs>
        <w:spacing w:before="1"/>
        <w:ind w:right="238"/>
      </w:pPr>
      <w:r>
        <w:rPr>
          <w:noProof/>
        </w:rPr>
        <mc:AlternateContent>
          <mc:Choice Requires="wps">
            <w:drawing>
              <wp:anchor distT="0" distB="0" distL="114300" distR="114300" simplePos="0" relativeHeight="251791360" behindDoc="0" locked="0" layoutInCell="1" allowOverlap="1">
                <wp:simplePos x="0" y="0"/>
                <wp:positionH relativeFrom="page">
                  <wp:posOffset>128905</wp:posOffset>
                </wp:positionH>
                <wp:positionV relativeFrom="paragraph">
                  <wp:posOffset>136525</wp:posOffset>
                </wp:positionV>
                <wp:extent cx="180975" cy="56642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64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9" o:spid="_x0000_s1129" type="#_x0000_t202" style="width:14.25pt;height:44.6pt;margin-top:10.75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92384" filled="f" stroked="f">
                <v:textbox style="layout-flow:vertical;mso-layout-flow-alt:bottom-to-top" inset="0,0,0,0">
                  <w:txbxContent>
                    <w:p w:rsidR="00C45E4C" w14:paraId="3828D491" w14:textId="77777777">
                      <w:pPr>
                        <w:pStyle w:val="BodyText"/>
                        <w:spacing w:before="11"/>
                        <w:ind w:left="20"/>
                      </w:pPr>
                      <w:r>
                        <w:t>Strona 64</w:t>
                      </w:r>
                    </w:p>
                  </w:txbxContent>
                </v:textbox>
              </v:shape>
            </w:pict>
          </mc:Fallback>
        </mc:AlternateContent>
      </w:r>
      <w:r w:rsidR="00492AFA">
        <w:t>Po zapoznaniu się z raportem monitorującym Zarząd może rozpocząć działania, mające na celu uruchomienie</w:t>
      </w:r>
      <w:r w:rsidR="00492AFA">
        <w:rPr>
          <w:spacing w:val="-39"/>
        </w:rPr>
        <w:t xml:space="preserve"> </w:t>
      </w:r>
      <w:r w:rsidR="00492AFA">
        <w:t>przez Komisję Rewizyjną dodatkowych działań ewaluacyjnych w terminie krótszym niż</w:t>
      </w:r>
      <w:r w:rsidR="00492AFA">
        <w:rPr>
          <w:spacing w:val="-8"/>
        </w:rPr>
        <w:t xml:space="preserve"> </w:t>
      </w:r>
      <w:r w:rsidR="00492AFA">
        <w:t>zakładany.</w:t>
      </w:r>
    </w:p>
    <w:p w:rsidR="009B0403" w:rsidRDefault="00392069">
      <w:pPr>
        <w:pStyle w:val="Akapitzlist"/>
        <w:numPr>
          <w:ilvl w:val="0"/>
          <w:numId w:val="20"/>
        </w:numPr>
        <w:tabs>
          <w:tab w:val="left" w:pos="1040"/>
        </w:tabs>
        <w:ind w:right="238"/>
      </w:pPr>
      <w:r>
        <w:t>Zakres</w:t>
      </w:r>
      <w:r>
        <w:rPr>
          <w:spacing w:val="-9"/>
        </w:rPr>
        <w:t xml:space="preserve"> </w:t>
      </w:r>
      <w:r>
        <w:t>procedury</w:t>
      </w:r>
      <w:r>
        <w:rPr>
          <w:spacing w:val="-12"/>
        </w:rPr>
        <w:t xml:space="preserve"> </w:t>
      </w:r>
      <w:r>
        <w:t>monitoringu</w:t>
      </w:r>
      <w:r>
        <w:rPr>
          <w:spacing w:val="-9"/>
        </w:rPr>
        <w:t xml:space="preserve"> </w:t>
      </w:r>
      <w:r>
        <w:t>oraz</w:t>
      </w:r>
      <w:r>
        <w:rPr>
          <w:spacing w:val="-9"/>
        </w:rPr>
        <w:t xml:space="preserve"> </w:t>
      </w:r>
      <w:r>
        <w:t>raportu</w:t>
      </w:r>
      <w:r>
        <w:rPr>
          <w:spacing w:val="-11"/>
        </w:rPr>
        <w:t xml:space="preserve"> </w:t>
      </w:r>
      <w:r>
        <w:t>monitorującego</w:t>
      </w:r>
      <w:r>
        <w:rPr>
          <w:spacing w:val="-9"/>
        </w:rPr>
        <w:t xml:space="preserve"> </w:t>
      </w:r>
      <w:r>
        <w:t>może</w:t>
      </w:r>
      <w:r>
        <w:rPr>
          <w:spacing w:val="-10"/>
        </w:rPr>
        <w:t xml:space="preserve"> </w:t>
      </w:r>
      <w:r>
        <w:t>zostać</w:t>
      </w:r>
      <w:r>
        <w:rPr>
          <w:spacing w:val="-11"/>
        </w:rPr>
        <w:t xml:space="preserve"> </w:t>
      </w:r>
      <w:r>
        <w:t>zawężony</w:t>
      </w:r>
      <w:r>
        <w:rPr>
          <w:spacing w:val="-10"/>
        </w:rPr>
        <w:t xml:space="preserve"> </w:t>
      </w:r>
      <w:r>
        <w:t>lub</w:t>
      </w:r>
      <w:r>
        <w:rPr>
          <w:spacing w:val="-10"/>
        </w:rPr>
        <w:t xml:space="preserve"> </w:t>
      </w:r>
      <w:r>
        <w:t>rozszerzony</w:t>
      </w:r>
      <w:r>
        <w:rPr>
          <w:spacing w:val="-9"/>
        </w:rPr>
        <w:t xml:space="preserve"> </w:t>
      </w:r>
      <w:r>
        <w:t>decyzją</w:t>
      </w:r>
      <w:r>
        <w:rPr>
          <w:spacing w:val="-11"/>
        </w:rPr>
        <w:t xml:space="preserve"> </w:t>
      </w:r>
      <w:r>
        <w:t>Zarządu LGD, po konsultacjach z Komisją</w:t>
      </w:r>
      <w:r>
        <w:rPr>
          <w:spacing w:val="-4"/>
        </w:rPr>
        <w:t xml:space="preserve"> </w:t>
      </w:r>
      <w:r>
        <w:t>Rewizyjną.</w:t>
      </w:r>
    </w:p>
    <w:p w:rsidR="009B0403" w:rsidRDefault="009B0403">
      <w:pPr>
        <w:sectPr w:rsidR="009B0403">
          <w:type w:val="continuous"/>
          <w:pgSz w:w="11910" w:h="16840"/>
          <w:pgMar w:top="160" w:right="440" w:bottom="280" w:left="0" w:header="708" w:footer="708" w:gutter="0"/>
          <w:cols w:space="708"/>
        </w:sectPr>
      </w:pPr>
    </w:p>
    <w:p w:rsidR="009B0403" w:rsidRDefault="00392069">
      <w:pPr>
        <w:spacing w:before="70"/>
        <w:ind w:left="4498" w:right="224" w:firstLine="1075"/>
        <w:rPr>
          <w:i/>
          <w:sz w:val="20"/>
        </w:rPr>
      </w:pPr>
      <w:r>
        <w:rPr>
          <w:i/>
          <w:sz w:val="20"/>
        </w:rPr>
        <w:lastRenderedPageBreak/>
        <w:t>Procedura dokonywania ewaluacji i moni</w:t>
      </w:r>
      <w:r w:rsidR="006E3DC4">
        <w:rPr>
          <w:i/>
          <w:sz w:val="20"/>
        </w:rPr>
        <w:t>to</w:t>
      </w:r>
      <w:r>
        <w:rPr>
          <w:i/>
          <w:sz w:val="20"/>
        </w:rPr>
        <w:t>ringu LSR - Załącznik nr 2 do Strategii Rozwoju Lokalnego Kierowanego przez Społeczność na lata 2016-2022</w:t>
      </w:r>
    </w:p>
    <w:p w:rsidR="009B0403" w:rsidRDefault="009B0403">
      <w:pPr>
        <w:pStyle w:val="Tekstpodstawowy"/>
        <w:spacing w:before="10"/>
        <w:rPr>
          <w:i/>
          <w:sz w:val="13"/>
        </w:rPr>
      </w:pPr>
    </w:p>
    <w:p w:rsidR="009B0403" w:rsidRDefault="00392069">
      <w:pPr>
        <w:pStyle w:val="Akapitzlist"/>
        <w:numPr>
          <w:ilvl w:val="0"/>
          <w:numId w:val="20"/>
        </w:numPr>
        <w:tabs>
          <w:tab w:val="left" w:pos="1040"/>
        </w:tabs>
        <w:spacing w:before="91"/>
        <w:ind w:right="235"/>
        <w:jc w:val="both"/>
      </w:pPr>
      <w:r>
        <w:t xml:space="preserve">Jeżeli  wnioski  i  rekomendacje  z  monitoringu  tego  wymagają,  Komisja  </w:t>
      </w:r>
      <w:r>
        <w:t>Rewizyjna  wnioskuje  do  Zarządu    o uruchomienie procedury aktualizacji LSR we wskazanym zakresie, zgodnie z Procedurą aktualizacji Strategii Rozwoju Lokalnego Kierowanego przez Społeczność na lata</w:t>
      </w:r>
      <w:r>
        <w:rPr>
          <w:spacing w:val="-2"/>
        </w:rPr>
        <w:t xml:space="preserve"> </w:t>
      </w:r>
      <w:r>
        <w:t>2016-2022.</w:t>
      </w:r>
    </w:p>
    <w:p w:rsidR="009B0403" w:rsidRDefault="00392069">
      <w:pPr>
        <w:pStyle w:val="Akapitzlist"/>
        <w:numPr>
          <w:ilvl w:val="0"/>
          <w:numId w:val="20"/>
        </w:numPr>
        <w:tabs>
          <w:tab w:val="left" w:pos="1040"/>
        </w:tabs>
        <w:ind w:right="235"/>
        <w:jc w:val="both"/>
      </w:pPr>
      <w:r>
        <w:t>W</w:t>
      </w:r>
      <w:r>
        <w:rPr>
          <w:spacing w:val="-4"/>
        </w:rPr>
        <w:t xml:space="preserve"> </w:t>
      </w:r>
      <w:r>
        <w:t>przypadku</w:t>
      </w:r>
      <w:r>
        <w:rPr>
          <w:spacing w:val="-4"/>
        </w:rPr>
        <w:t xml:space="preserve"> </w:t>
      </w:r>
      <w:r>
        <w:t>stwierdzenia</w:t>
      </w:r>
      <w:r>
        <w:rPr>
          <w:spacing w:val="-7"/>
        </w:rPr>
        <w:t xml:space="preserve"> </w:t>
      </w:r>
      <w:r>
        <w:t>niezgodności</w:t>
      </w:r>
      <w:r>
        <w:rPr>
          <w:spacing w:val="-5"/>
        </w:rPr>
        <w:t xml:space="preserve"> </w:t>
      </w:r>
      <w:r>
        <w:t>realiz</w:t>
      </w:r>
      <w:r>
        <w:t>owanych</w:t>
      </w:r>
      <w:r>
        <w:rPr>
          <w:spacing w:val="-5"/>
        </w:rPr>
        <w:t xml:space="preserve"> </w:t>
      </w:r>
      <w:r>
        <w:t>działań</w:t>
      </w:r>
      <w:r>
        <w:rPr>
          <w:spacing w:val="-6"/>
        </w:rPr>
        <w:t xml:space="preserve"> </w:t>
      </w:r>
      <w:r>
        <w:t>z</w:t>
      </w:r>
      <w:r>
        <w:rPr>
          <w:spacing w:val="-4"/>
        </w:rPr>
        <w:t xml:space="preserve"> </w:t>
      </w:r>
      <w:r>
        <w:t>zapisami</w:t>
      </w:r>
      <w:r>
        <w:rPr>
          <w:spacing w:val="-3"/>
        </w:rPr>
        <w:t xml:space="preserve"> </w:t>
      </w:r>
      <w:r>
        <w:t>LSR</w:t>
      </w:r>
      <w:r>
        <w:rPr>
          <w:spacing w:val="-6"/>
        </w:rPr>
        <w:t xml:space="preserve"> </w:t>
      </w:r>
      <w:r>
        <w:t>lub ich</w:t>
      </w:r>
      <w:r>
        <w:rPr>
          <w:spacing w:val="-4"/>
        </w:rPr>
        <w:t xml:space="preserve"> </w:t>
      </w:r>
      <w:r>
        <w:t>negatywnej</w:t>
      </w:r>
      <w:r>
        <w:rPr>
          <w:spacing w:val="-3"/>
        </w:rPr>
        <w:t xml:space="preserve"> </w:t>
      </w:r>
      <w:r>
        <w:t>oceny,</w:t>
      </w:r>
      <w:r>
        <w:rPr>
          <w:spacing w:val="-5"/>
        </w:rPr>
        <w:t xml:space="preserve"> </w:t>
      </w:r>
      <w:r>
        <w:t>Komisja Rewizyjna zgłasza Walnemu Zebraniu Członków konieczność podjęcia działań naprawczych. Za przygotowanie programu naprawczego odpowiedzialny jest Zarząd w porozumieniu z Komisją</w:t>
      </w:r>
      <w:r>
        <w:rPr>
          <w:spacing w:val="-10"/>
        </w:rPr>
        <w:t xml:space="preserve"> </w:t>
      </w:r>
      <w:r>
        <w:t>Rewizyjną.</w:t>
      </w:r>
    </w:p>
    <w:p w:rsidR="009B0403" w:rsidRDefault="009B0403">
      <w:pPr>
        <w:pStyle w:val="Tekstpodstawowy"/>
        <w:spacing w:before="1"/>
      </w:pPr>
    </w:p>
    <w:p w:rsidR="009B0403" w:rsidRDefault="00392069">
      <w:pPr>
        <w:pStyle w:val="Nagwek3"/>
        <w:spacing w:line="252" w:lineRule="exact"/>
        <w:ind w:left="717" w:right="280"/>
        <w:jc w:val="center"/>
      </w:pPr>
      <w:r>
        <w:t>§ 4</w:t>
      </w:r>
    </w:p>
    <w:p w:rsidR="009B0403" w:rsidRDefault="00392069">
      <w:pPr>
        <w:spacing w:line="252" w:lineRule="exact"/>
        <w:ind w:left="717" w:right="277"/>
        <w:jc w:val="center"/>
        <w:rPr>
          <w:b/>
        </w:rPr>
      </w:pPr>
      <w:r>
        <w:rPr>
          <w:b/>
        </w:rPr>
        <w:t>Proces ewaluacji</w:t>
      </w:r>
    </w:p>
    <w:p w:rsidR="009B0403" w:rsidRDefault="00392069">
      <w:pPr>
        <w:pStyle w:val="Akapitzlist"/>
        <w:numPr>
          <w:ilvl w:val="0"/>
          <w:numId w:val="19"/>
        </w:numPr>
        <w:tabs>
          <w:tab w:val="left" w:pos="1040"/>
        </w:tabs>
        <w:spacing w:before="1" w:line="252" w:lineRule="exact"/>
        <w:ind w:hanging="361"/>
        <w:jc w:val="both"/>
      </w:pPr>
      <w:r>
        <w:t>Ewaluacja to ocena skuteczności, efektywności, użyteczności, trafności i trwałości podejmowanych</w:t>
      </w:r>
      <w:r>
        <w:rPr>
          <w:spacing w:val="-17"/>
        </w:rPr>
        <w:t xml:space="preserve"> </w:t>
      </w:r>
      <w:r>
        <w:t>działań.</w:t>
      </w:r>
    </w:p>
    <w:p w:rsidR="009B0403" w:rsidRDefault="00392069">
      <w:pPr>
        <w:pStyle w:val="Akapitzlist"/>
        <w:numPr>
          <w:ilvl w:val="0"/>
          <w:numId w:val="19"/>
        </w:numPr>
        <w:tabs>
          <w:tab w:val="left" w:pos="1040"/>
        </w:tabs>
        <w:ind w:right="237"/>
        <w:jc w:val="both"/>
      </w:pPr>
      <w:r>
        <w:t>Przynajmniej raz w roku Komisja Rewizyjna – na podstawie kwartalnych raportów monitorujących oraz prowadzonych przez Biuro LGD ewide</w:t>
      </w:r>
      <w:r>
        <w:t>ncji, a także ankiet monitorujących beneficjentów – sporządza raport ewaluacyjny.</w:t>
      </w:r>
    </w:p>
    <w:p w:rsidR="009B0403" w:rsidRDefault="00392069">
      <w:pPr>
        <w:pStyle w:val="Akapitzlist"/>
        <w:numPr>
          <w:ilvl w:val="0"/>
          <w:numId w:val="19"/>
        </w:numPr>
        <w:tabs>
          <w:tab w:val="left" w:pos="1040"/>
        </w:tabs>
        <w:spacing w:line="252" w:lineRule="exact"/>
        <w:ind w:hanging="361"/>
        <w:jc w:val="both"/>
      </w:pPr>
      <w:r>
        <w:t>Ewaluacja jest badaniem obejmującym przede wszystkim</w:t>
      </w:r>
      <w:r>
        <w:rPr>
          <w:spacing w:val="-3"/>
        </w:rPr>
        <w:t xml:space="preserve"> </w:t>
      </w:r>
      <w:r>
        <w:t>ocenę:</w:t>
      </w:r>
    </w:p>
    <w:p w:rsidR="009B0403" w:rsidRDefault="00392069">
      <w:pPr>
        <w:pStyle w:val="Akapitzlist"/>
        <w:numPr>
          <w:ilvl w:val="1"/>
          <w:numId w:val="19"/>
        </w:numPr>
        <w:tabs>
          <w:tab w:val="left" w:pos="1400"/>
        </w:tabs>
        <w:spacing w:before="1" w:line="252" w:lineRule="exact"/>
      </w:pPr>
      <w:r>
        <w:t>stopnia realizacji celów, przedsięwzięć i wskaźników przewidzianych w</w:t>
      </w:r>
      <w:r>
        <w:rPr>
          <w:spacing w:val="-9"/>
        </w:rPr>
        <w:t xml:space="preserve"> </w:t>
      </w:r>
      <w:r>
        <w:t>LSR;</w:t>
      </w:r>
    </w:p>
    <w:p w:rsidR="009B0403" w:rsidRDefault="00392069">
      <w:pPr>
        <w:pStyle w:val="Akapitzlist"/>
        <w:numPr>
          <w:ilvl w:val="1"/>
          <w:numId w:val="19"/>
        </w:numPr>
        <w:tabs>
          <w:tab w:val="left" w:pos="1400"/>
        </w:tabs>
        <w:spacing w:line="252" w:lineRule="exact"/>
      </w:pPr>
      <w:r>
        <w:t>wpływu realizacji LSR na rozwój społecz</w:t>
      </w:r>
      <w:r>
        <w:t>ny i gospodarczy obszaru</w:t>
      </w:r>
      <w:r>
        <w:rPr>
          <w:spacing w:val="-5"/>
        </w:rPr>
        <w:t xml:space="preserve"> </w:t>
      </w:r>
      <w:r>
        <w:t>LGD;</w:t>
      </w:r>
    </w:p>
    <w:p w:rsidR="009B0403" w:rsidRDefault="00392069">
      <w:pPr>
        <w:pStyle w:val="Akapitzlist"/>
        <w:numPr>
          <w:ilvl w:val="1"/>
          <w:numId w:val="19"/>
        </w:numPr>
        <w:tabs>
          <w:tab w:val="left" w:pos="1400"/>
        </w:tabs>
        <w:spacing w:before="2" w:line="252" w:lineRule="exact"/>
      </w:pPr>
      <w:r>
        <w:t>zgodności ogłaszanych i realizowanych konkursów z harmonogramem określonym w</w:t>
      </w:r>
      <w:r>
        <w:rPr>
          <w:spacing w:val="-7"/>
        </w:rPr>
        <w:t xml:space="preserve"> </w:t>
      </w:r>
      <w:r>
        <w:t>LSR;</w:t>
      </w:r>
    </w:p>
    <w:p w:rsidR="009B0403" w:rsidRDefault="00392069">
      <w:pPr>
        <w:pStyle w:val="Akapitzlist"/>
        <w:numPr>
          <w:ilvl w:val="1"/>
          <w:numId w:val="19"/>
        </w:numPr>
        <w:tabs>
          <w:tab w:val="left" w:pos="1400"/>
        </w:tabs>
        <w:ind w:right="238"/>
      </w:pPr>
      <w:r>
        <w:t>zgodności i wysokości wydatkowania środków finansowych z przyznanego budżetu na poszczególne przedsięwzięcia;</w:t>
      </w:r>
    </w:p>
    <w:p w:rsidR="009B0403" w:rsidRDefault="00392069">
      <w:pPr>
        <w:pStyle w:val="Akapitzlist"/>
        <w:numPr>
          <w:ilvl w:val="1"/>
          <w:numId w:val="19"/>
        </w:numPr>
        <w:tabs>
          <w:tab w:val="left" w:pos="1400"/>
        </w:tabs>
        <w:spacing w:line="252" w:lineRule="exact"/>
      </w:pPr>
      <w:r>
        <w:t xml:space="preserve">skuteczności promocji i </w:t>
      </w:r>
      <w:r>
        <w:t>aktywizacji społeczności</w:t>
      </w:r>
      <w:r>
        <w:rPr>
          <w:spacing w:val="-6"/>
        </w:rPr>
        <w:t xml:space="preserve"> </w:t>
      </w:r>
      <w:r>
        <w:t>lokalnej;</w:t>
      </w:r>
    </w:p>
    <w:p w:rsidR="009B0403" w:rsidRDefault="00392069">
      <w:pPr>
        <w:pStyle w:val="Akapitzlist"/>
        <w:numPr>
          <w:ilvl w:val="1"/>
          <w:numId w:val="19"/>
        </w:numPr>
        <w:tabs>
          <w:tab w:val="left" w:pos="1400"/>
        </w:tabs>
        <w:ind w:right="236"/>
      </w:pPr>
      <w:r>
        <w:t>działalności LGD, w tym przede wszystkim funkcjonowania organów stowarzyszenia, Biura LGD i jego pracowników.</w:t>
      </w:r>
    </w:p>
    <w:p w:rsidR="009B0403" w:rsidRDefault="00392069">
      <w:pPr>
        <w:pStyle w:val="Akapitzlist"/>
        <w:numPr>
          <w:ilvl w:val="0"/>
          <w:numId w:val="19"/>
        </w:numPr>
        <w:tabs>
          <w:tab w:val="left" w:pos="1040"/>
        </w:tabs>
        <w:spacing w:line="252" w:lineRule="exact"/>
        <w:ind w:hanging="361"/>
      </w:pPr>
      <w:r>
        <w:t>Raport z ewaluacji zawiera ocenę podejmowanych działań w oparciu o następujące kryteria</w:t>
      </w:r>
      <w:r>
        <w:rPr>
          <w:spacing w:val="-14"/>
        </w:rPr>
        <w:t xml:space="preserve"> </w:t>
      </w:r>
      <w:r>
        <w:t>oceny:</w:t>
      </w:r>
    </w:p>
    <w:p w:rsidR="009B0403" w:rsidRDefault="00392069">
      <w:pPr>
        <w:pStyle w:val="Akapitzlist"/>
        <w:numPr>
          <w:ilvl w:val="1"/>
          <w:numId w:val="19"/>
        </w:numPr>
        <w:tabs>
          <w:tab w:val="left" w:pos="1400"/>
        </w:tabs>
        <w:spacing w:line="252" w:lineRule="exact"/>
      </w:pPr>
      <w:r>
        <w:t>skuteczność – co</w:t>
      </w:r>
      <w:r>
        <w:t xml:space="preserve"> zostało</w:t>
      </w:r>
      <w:r>
        <w:rPr>
          <w:spacing w:val="-6"/>
        </w:rPr>
        <w:t xml:space="preserve"> </w:t>
      </w:r>
      <w:r>
        <w:t>osiągnięte;</w:t>
      </w:r>
    </w:p>
    <w:p w:rsidR="009B0403" w:rsidRDefault="00392069">
      <w:pPr>
        <w:pStyle w:val="Akapitzlist"/>
        <w:numPr>
          <w:ilvl w:val="1"/>
          <w:numId w:val="19"/>
        </w:numPr>
        <w:tabs>
          <w:tab w:val="left" w:pos="1400"/>
        </w:tabs>
        <w:spacing w:before="2" w:line="252" w:lineRule="exact"/>
      </w:pPr>
      <w:r>
        <w:t>efektywność – czy poniesione koszty są adekwatne do</w:t>
      </w:r>
      <w:r>
        <w:rPr>
          <w:spacing w:val="-9"/>
        </w:rPr>
        <w:t xml:space="preserve"> </w:t>
      </w:r>
      <w:r>
        <w:t>rezultatów;</w:t>
      </w:r>
    </w:p>
    <w:p w:rsidR="009B0403" w:rsidRDefault="00392069">
      <w:pPr>
        <w:pStyle w:val="Akapitzlist"/>
        <w:numPr>
          <w:ilvl w:val="1"/>
          <w:numId w:val="19"/>
        </w:numPr>
        <w:tabs>
          <w:tab w:val="left" w:pos="1400"/>
        </w:tabs>
        <w:spacing w:line="252" w:lineRule="exact"/>
      </w:pPr>
      <w:r>
        <w:t>użyteczność – czy realizacja strategii przyczynia się do rozwiązania zdefiniowanych</w:t>
      </w:r>
      <w:r>
        <w:rPr>
          <w:spacing w:val="-16"/>
        </w:rPr>
        <w:t xml:space="preserve"> </w:t>
      </w:r>
      <w:r>
        <w:t>problemów;</w:t>
      </w:r>
    </w:p>
    <w:p w:rsidR="009B0403" w:rsidRDefault="00392069">
      <w:pPr>
        <w:pStyle w:val="Akapitzlist"/>
        <w:numPr>
          <w:ilvl w:val="1"/>
          <w:numId w:val="19"/>
        </w:numPr>
        <w:tabs>
          <w:tab w:val="left" w:pos="1400"/>
        </w:tabs>
        <w:spacing w:before="1"/>
        <w:ind w:right="239"/>
      </w:pPr>
      <w:r>
        <w:t>trafność – czy założenia przyjęte w LSR odpowiadają zidentyfikowanym problem</w:t>
      </w:r>
      <w:r>
        <w:t>om w obszarze objętym projektem lub realnym potrzebom</w:t>
      </w:r>
      <w:r>
        <w:rPr>
          <w:spacing w:val="-4"/>
        </w:rPr>
        <w:t xml:space="preserve"> </w:t>
      </w:r>
      <w:r>
        <w:t>beneficjentów;</w:t>
      </w:r>
    </w:p>
    <w:p w:rsidR="009B0403" w:rsidRDefault="00392069">
      <w:pPr>
        <w:pStyle w:val="Akapitzlist"/>
        <w:numPr>
          <w:ilvl w:val="1"/>
          <w:numId w:val="19"/>
        </w:numPr>
        <w:tabs>
          <w:tab w:val="left" w:pos="1400"/>
        </w:tabs>
        <w:spacing w:line="251" w:lineRule="exact"/>
      </w:pPr>
      <w:r>
        <w:t>trwałość – czy realizacja strategii powoduje trwałe</w:t>
      </w:r>
      <w:r>
        <w:rPr>
          <w:spacing w:val="-6"/>
        </w:rPr>
        <w:t xml:space="preserve"> </w:t>
      </w:r>
      <w:r>
        <w:t>zmiany.</w:t>
      </w:r>
    </w:p>
    <w:p w:rsidR="009B0403" w:rsidRDefault="00392069">
      <w:pPr>
        <w:pStyle w:val="Akapitzlist"/>
        <w:numPr>
          <w:ilvl w:val="0"/>
          <w:numId w:val="19"/>
        </w:numPr>
        <w:tabs>
          <w:tab w:val="left" w:pos="1040"/>
        </w:tabs>
        <w:spacing w:before="2"/>
        <w:ind w:right="238"/>
      </w:pPr>
      <w:r>
        <w:t>Szczegółowe zasady prowadzenia ewaluacji, w tym elementy poddane badaniu oraz źródła danych i metody ich zbierania, zawiera Tab</w:t>
      </w:r>
      <w:r>
        <w:t>ela 2, stanowiąca załącznik nr 2 do niniejszej</w:t>
      </w:r>
      <w:r>
        <w:rPr>
          <w:spacing w:val="-6"/>
        </w:rPr>
        <w:t xml:space="preserve"> </w:t>
      </w:r>
      <w:r>
        <w:t>procedury.</w:t>
      </w:r>
    </w:p>
    <w:p w:rsidR="009B0403" w:rsidRDefault="00392069">
      <w:pPr>
        <w:pStyle w:val="Akapitzlist"/>
        <w:numPr>
          <w:ilvl w:val="0"/>
          <w:numId w:val="19"/>
        </w:numPr>
        <w:tabs>
          <w:tab w:val="left" w:pos="1040"/>
        </w:tabs>
        <w:spacing w:line="252" w:lineRule="exact"/>
        <w:ind w:hanging="361"/>
      </w:pPr>
      <w:r>
        <w:t>Komisja Rewizyjna może zalecić stosowanie dodatkowych narzędzi i metod badających postępy w realizacji</w:t>
      </w:r>
      <w:r>
        <w:rPr>
          <w:spacing w:val="-20"/>
        </w:rPr>
        <w:t xml:space="preserve"> </w:t>
      </w:r>
      <w:r>
        <w:t>LSR.</w:t>
      </w:r>
    </w:p>
    <w:p w:rsidR="009B0403" w:rsidRDefault="00392069">
      <w:pPr>
        <w:pStyle w:val="Akapitzlist"/>
        <w:numPr>
          <w:ilvl w:val="0"/>
          <w:numId w:val="19"/>
        </w:numPr>
        <w:tabs>
          <w:tab w:val="left" w:pos="1040"/>
        </w:tabs>
        <w:ind w:right="239"/>
        <w:jc w:val="both"/>
      </w:pPr>
      <w:r>
        <w:t>Biuro LGD odpowiada za przekazanie  Komisji  Rewizyjnej  danych bazowych do  dokonania ewa</w:t>
      </w:r>
      <w:r>
        <w:t>luacji, zgodnie  z założeniami pkt. 3 i</w:t>
      </w:r>
      <w:r>
        <w:rPr>
          <w:spacing w:val="-2"/>
        </w:rPr>
        <w:t xml:space="preserve"> </w:t>
      </w:r>
      <w:r>
        <w:t>4.</w:t>
      </w:r>
    </w:p>
    <w:p w:rsidR="009B0403" w:rsidRDefault="00392069">
      <w:pPr>
        <w:pStyle w:val="Akapitzlist"/>
        <w:numPr>
          <w:ilvl w:val="0"/>
          <w:numId w:val="19"/>
        </w:numPr>
        <w:tabs>
          <w:tab w:val="left" w:pos="1040"/>
        </w:tabs>
        <w:ind w:right="237"/>
        <w:jc w:val="both"/>
      </w:pPr>
      <w:r>
        <w:t>Komisja Rewizyjna odpowiada za przetwarzanie danych przekazanych przez Biuro LGD i sporządzenie rocznego raportu ewaluacyjnego oraz gdy jest to konieczne, innych</w:t>
      </w:r>
      <w:r>
        <w:rPr>
          <w:spacing w:val="-7"/>
        </w:rPr>
        <w:t xml:space="preserve"> </w:t>
      </w:r>
      <w:r>
        <w:t>raportów.</w:t>
      </w:r>
    </w:p>
    <w:p w:rsidR="009B0403" w:rsidRDefault="00392069">
      <w:pPr>
        <w:pStyle w:val="Akapitzlist"/>
        <w:numPr>
          <w:ilvl w:val="0"/>
          <w:numId w:val="19"/>
        </w:numPr>
        <w:tabs>
          <w:tab w:val="left" w:pos="1040"/>
        </w:tabs>
        <w:spacing w:before="1"/>
        <w:ind w:right="244"/>
        <w:jc w:val="both"/>
      </w:pPr>
      <w:r>
        <w:t xml:space="preserve">Raport ewaluacyjny oraz wyniki prac </w:t>
      </w:r>
      <w:r>
        <w:t>Komisji Rewizyjnej są przedstawiane Walnemu Zebraniu Członków Stowarzyszenia.</w:t>
      </w:r>
    </w:p>
    <w:p w:rsidR="009B0403" w:rsidRDefault="00392069">
      <w:pPr>
        <w:pStyle w:val="Akapitzlist"/>
        <w:numPr>
          <w:ilvl w:val="0"/>
          <w:numId w:val="19"/>
        </w:numPr>
        <w:tabs>
          <w:tab w:val="left" w:pos="1040"/>
        </w:tabs>
        <w:ind w:right="236"/>
        <w:jc w:val="both"/>
      </w:pPr>
      <w:r>
        <w:t>W</w:t>
      </w:r>
      <w:r>
        <w:rPr>
          <w:spacing w:val="-4"/>
        </w:rPr>
        <w:t xml:space="preserve"> </w:t>
      </w:r>
      <w:r>
        <w:t>przypadku</w:t>
      </w:r>
      <w:r>
        <w:rPr>
          <w:spacing w:val="-4"/>
        </w:rPr>
        <w:t xml:space="preserve"> </w:t>
      </w:r>
      <w:r>
        <w:t>stwierdzenia</w:t>
      </w:r>
      <w:r>
        <w:rPr>
          <w:spacing w:val="-7"/>
        </w:rPr>
        <w:t xml:space="preserve"> </w:t>
      </w:r>
      <w:r>
        <w:t>niezgodności</w:t>
      </w:r>
      <w:r>
        <w:rPr>
          <w:spacing w:val="-5"/>
        </w:rPr>
        <w:t xml:space="preserve"> </w:t>
      </w:r>
      <w:r>
        <w:t>realizowanych</w:t>
      </w:r>
      <w:r>
        <w:rPr>
          <w:spacing w:val="-5"/>
        </w:rPr>
        <w:t xml:space="preserve"> </w:t>
      </w:r>
      <w:r>
        <w:t>działań</w:t>
      </w:r>
      <w:r>
        <w:rPr>
          <w:spacing w:val="-6"/>
        </w:rPr>
        <w:t xml:space="preserve"> </w:t>
      </w:r>
      <w:r>
        <w:t>z</w:t>
      </w:r>
      <w:r>
        <w:rPr>
          <w:spacing w:val="-4"/>
        </w:rPr>
        <w:t xml:space="preserve"> </w:t>
      </w:r>
      <w:r>
        <w:t>zapisami</w:t>
      </w:r>
      <w:r>
        <w:rPr>
          <w:spacing w:val="-3"/>
        </w:rPr>
        <w:t xml:space="preserve"> </w:t>
      </w:r>
      <w:r>
        <w:t>LSR</w:t>
      </w:r>
      <w:r>
        <w:rPr>
          <w:spacing w:val="-6"/>
        </w:rPr>
        <w:t xml:space="preserve"> </w:t>
      </w:r>
      <w:r>
        <w:t>lub</w:t>
      </w:r>
      <w:r>
        <w:rPr>
          <w:spacing w:val="-4"/>
        </w:rPr>
        <w:t xml:space="preserve"> </w:t>
      </w:r>
      <w:r>
        <w:t>ich</w:t>
      </w:r>
      <w:r>
        <w:rPr>
          <w:spacing w:val="-4"/>
        </w:rPr>
        <w:t xml:space="preserve"> </w:t>
      </w:r>
      <w:r>
        <w:t>negatywnej</w:t>
      </w:r>
      <w:r>
        <w:rPr>
          <w:spacing w:val="-3"/>
        </w:rPr>
        <w:t xml:space="preserve"> </w:t>
      </w:r>
      <w:r>
        <w:t>oceny,</w:t>
      </w:r>
      <w:r>
        <w:rPr>
          <w:spacing w:val="-4"/>
        </w:rPr>
        <w:t xml:space="preserve"> </w:t>
      </w:r>
      <w:r>
        <w:t xml:space="preserve">Komisja Rewizyjna zgłasza Walnemu Zebraniu Członków konieczność </w:t>
      </w:r>
      <w:r>
        <w:t>podjęcia działań naprawczych. Za przygotowanie programu naprawczego odpowiedzialny jest Zarząd w porozumieniu z Komisją</w:t>
      </w:r>
      <w:r>
        <w:rPr>
          <w:spacing w:val="-10"/>
        </w:rPr>
        <w:t xml:space="preserve"> </w:t>
      </w:r>
      <w:r>
        <w:t>Rewizyjną.</w:t>
      </w:r>
    </w:p>
    <w:p w:rsidR="009B0403" w:rsidRDefault="00392069">
      <w:pPr>
        <w:pStyle w:val="Akapitzlist"/>
        <w:numPr>
          <w:ilvl w:val="0"/>
          <w:numId w:val="19"/>
        </w:numPr>
        <w:tabs>
          <w:tab w:val="left" w:pos="1040"/>
        </w:tabs>
        <w:ind w:right="235"/>
        <w:jc w:val="both"/>
      </w:pPr>
      <w:r>
        <w:t>Jeżeli  wnioski  i  rekomendacje  z  ewaluacji  tego  wymagają,  Komisja   Rewizyjna   wnioskuje   do  Zarządu      o uruchom</w:t>
      </w:r>
      <w:r>
        <w:t>ienie procedury aktualizacji LSR we wskazanym zakresie, zgodnie z przyjętą</w:t>
      </w:r>
      <w:r>
        <w:rPr>
          <w:spacing w:val="-10"/>
        </w:rPr>
        <w:t xml:space="preserve"> </w:t>
      </w:r>
      <w:r>
        <w:t>procedurą.</w:t>
      </w:r>
    </w:p>
    <w:p w:rsidR="009B0403" w:rsidRDefault="009B0403">
      <w:pPr>
        <w:pStyle w:val="Tekstpodstawowy"/>
        <w:spacing w:before="10"/>
        <w:rPr>
          <w:sz w:val="21"/>
        </w:rPr>
      </w:pPr>
    </w:p>
    <w:p w:rsidR="009B0403" w:rsidRDefault="00392069">
      <w:pPr>
        <w:pStyle w:val="Nagwek3"/>
        <w:spacing w:before="1" w:line="252" w:lineRule="exact"/>
        <w:ind w:left="717" w:right="280"/>
        <w:jc w:val="center"/>
      </w:pPr>
      <w:bookmarkStart w:id="66" w:name="_Hlk74121184"/>
      <w:bookmarkStart w:id="67" w:name="_Hlk74121092"/>
      <w:r>
        <w:t>§ 5</w:t>
      </w:r>
    </w:p>
    <w:bookmarkEnd w:id="66"/>
    <w:p w:rsidR="009B0403" w:rsidRDefault="00392069">
      <w:pPr>
        <w:spacing w:line="252" w:lineRule="exact"/>
        <w:ind w:left="717" w:right="278"/>
        <w:jc w:val="center"/>
        <w:rPr>
          <w:b/>
        </w:rPr>
      </w:pPr>
      <w:r>
        <w:rPr>
          <w:b/>
        </w:rPr>
        <w:t>Upowszechnianie wyników</w:t>
      </w:r>
    </w:p>
    <w:bookmarkEnd w:id="67"/>
    <w:p w:rsidR="009B0403" w:rsidRDefault="00392069">
      <w:pPr>
        <w:pStyle w:val="Tekstpodstawowy"/>
        <w:spacing w:before="2"/>
        <w:ind w:left="679" w:right="238"/>
      </w:pPr>
      <w:r>
        <w:rPr>
          <w:noProof/>
        </w:rPr>
        <mc:AlternateContent>
          <mc:Choice Requires="wps">
            <w:drawing>
              <wp:anchor distT="0" distB="0" distL="114300" distR="114300" simplePos="0" relativeHeight="251793408" behindDoc="0" locked="0" layoutInCell="1" allowOverlap="1">
                <wp:simplePos x="0" y="0"/>
                <wp:positionH relativeFrom="page">
                  <wp:posOffset>128905</wp:posOffset>
                </wp:positionH>
                <wp:positionV relativeFrom="paragraph">
                  <wp:posOffset>1120140</wp:posOffset>
                </wp:positionV>
                <wp:extent cx="180975" cy="566420"/>
                <wp:effectExtent l="0" t="0" r="9525" b="508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65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8" o:spid="_x0000_s1130" type="#_x0000_t202" style="width:14.25pt;height:44.6pt;margin-top:88.2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794432" filled="f" stroked="f">
                <v:textbox style="layout-flow:vertical;mso-layout-flow-alt:bottom-to-top" inset="0,0,0,0">
                  <w:txbxContent>
                    <w:p w:rsidR="00C45E4C" w14:paraId="7EFECB5B" w14:textId="77777777">
                      <w:pPr>
                        <w:pStyle w:val="BodyText"/>
                        <w:spacing w:before="11"/>
                        <w:ind w:left="20"/>
                      </w:pPr>
                      <w:r>
                        <w:t>Strona 65</w:t>
                      </w:r>
                    </w:p>
                  </w:txbxContent>
                </v:textbox>
              </v:shape>
            </w:pict>
          </mc:Fallback>
        </mc:AlternateContent>
      </w:r>
      <w:r w:rsidR="00492AFA">
        <w:t>Informacje</w:t>
      </w:r>
      <w:r w:rsidR="00492AFA">
        <w:rPr>
          <w:spacing w:val="-9"/>
        </w:rPr>
        <w:t xml:space="preserve"> </w:t>
      </w:r>
      <w:r w:rsidR="00492AFA">
        <w:t>dotyczące</w:t>
      </w:r>
      <w:r w:rsidR="00492AFA">
        <w:rPr>
          <w:spacing w:val="-9"/>
        </w:rPr>
        <w:t xml:space="preserve"> </w:t>
      </w:r>
      <w:r w:rsidR="00492AFA">
        <w:t>działań</w:t>
      </w:r>
      <w:r w:rsidR="00492AFA">
        <w:rPr>
          <w:spacing w:val="-9"/>
        </w:rPr>
        <w:t xml:space="preserve"> </w:t>
      </w:r>
      <w:r w:rsidR="00492AFA">
        <w:t>podejmowanych</w:t>
      </w:r>
      <w:r w:rsidR="00492AFA">
        <w:rPr>
          <w:spacing w:val="-9"/>
        </w:rPr>
        <w:t xml:space="preserve"> </w:t>
      </w:r>
      <w:r w:rsidR="00492AFA">
        <w:t>w</w:t>
      </w:r>
      <w:r w:rsidR="00492AFA">
        <w:rPr>
          <w:spacing w:val="-11"/>
        </w:rPr>
        <w:t xml:space="preserve"> </w:t>
      </w:r>
      <w:r w:rsidR="00492AFA">
        <w:t>ramach</w:t>
      </w:r>
      <w:r w:rsidR="00492AFA">
        <w:rPr>
          <w:spacing w:val="-9"/>
        </w:rPr>
        <w:t xml:space="preserve"> </w:t>
      </w:r>
      <w:r w:rsidR="00492AFA">
        <w:t>monitoringu</w:t>
      </w:r>
      <w:r w:rsidR="00492AFA">
        <w:rPr>
          <w:spacing w:val="-9"/>
        </w:rPr>
        <w:t xml:space="preserve"> </w:t>
      </w:r>
      <w:r w:rsidR="00492AFA">
        <w:t>i</w:t>
      </w:r>
      <w:r w:rsidR="00492AFA">
        <w:rPr>
          <w:spacing w:val="-9"/>
        </w:rPr>
        <w:t xml:space="preserve"> </w:t>
      </w:r>
      <w:r w:rsidR="00492AFA">
        <w:t>ewaluacji,</w:t>
      </w:r>
      <w:r w:rsidR="00492AFA">
        <w:rPr>
          <w:spacing w:val="-12"/>
        </w:rPr>
        <w:t xml:space="preserve"> </w:t>
      </w:r>
      <w:r w:rsidR="00492AFA">
        <w:t>w</w:t>
      </w:r>
      <w:r w:rsidR="00492AFA">
        <w:rPr>
          <w:spacing w:val="-10"/>
        </w:rPr>
        <w:t xml:space="preserve"> </w:t>
      </w:r>
      <w:r w:rsidR="00492AFA">
        <w:t>szczególności</w:t>
      </w:r>
      <w:r w:rsidR="00492AFA">
        <w:rPr>
          <w:spacing w:val="-11"/>
        </w:rPr>
        <w:t xml:space="preserve"> </w:t>
      </w:r>
      <w:r w:rsidR="00492AFA">
        <w:t>raporty</w:t>
      </w:r>
      <w:r w:rsidR="00492AFA">
        <w:rPr>
          <w:spacing w:val="-11"/>
        </w:rPr>
        <w:t xml:space="preserve"> </w:t>
      </w:r>
      <w:r w:rsidR="00492AFA">
        <w:t>monitorujące i ewaluacyjne, zamieszczane są na stronie internetowej LGD, a także udostępnione do wglądu w Biurze</w:t>
      </w:r>
      <w:r w:rsidR="00492AFA">
        <w:rPr>
          <w:spacing w:val="-18"/>
        </w:rPr>
        <w:t xml:space="preserve"> </w:t>
      </w:r>
      <w:r w:rsidR="00492AFA">
        <w:t>LGD.</w:t>
      </w:r>
    </w:p>
    <w:p w:rsidR="000974B3" w:rsidRDefault="000974B3">
      <w:pPr>
        <w:pStyle w:val="Tekstpodstawowy"/>
        <w:spacing w:before="2"/>
        <w:ind w:left="679" w:right="238"/>
      </w:pPr>
    </w:p>
    <w:p w:rsidR="002E4C15" w:rsidRDefault="002E4C15">
      <w:pPr>
        <w:pStyle w:val="Tekstpodstawowy"/>
        <w:spacing w:before="2"/>
        <w:ind w:left="679" w:right="238"/>
      </w:pPr>
    </w:p>
    <w:p w:rsidR="002E4C15" w:rsidRDefault="002E4C15">
      <w:pPr>
        <w:pStyle w:val="Tekstpodstawowy"/>
        <w:spacing w:before="2"/>
        <w:ind w:left="679" w:right="238"/>
      </w:pPr>
    </w:p>
    <w:p w:rsidR="002E4C15" w:rsidRDefault="002E4C15">
      <w:pPr>
        <w:pStyle w:val="Tekstpodstawowy"/>
        <w:spacing w:before="2"/>
        <w:ind w:left="679" w:right="238"/>
      </w:pPr>
    </w:p>
    <w:p w:rsidR="002E4C15" w:rsidRDefault="002E4C15">
      <w:pPr>
        <w:pStyle w:val="Tekstpodstawowy"/>
        <w:spacing w:before="2"/>
        <w:ind w:left="679" w:right="238"/>
      </w:pPr>
    </w:p>
    <w:p w:rsidR="002E4C15" w:rsidRDefault="002E4C15">
      <w:pPr>
        <w:pStyle w:val="Tekstpodstawowy"/>
        <w:spacing w:before="2"/>
        <w:ind w:left="679" w:right="238"/>
      </w:pPr>
    </w:p>
    <w:p w:rsidR="002E4C15" w:rsidRDefault="002E4C15">
      <w:pPr>
        <w:pStyle w:val="Tekstpodstawowy"/>
        <w:spacing w:before="2"/>
        <w:ind w:left="679" w:right="238"/>
      </w:pPr>
    </w:p>
    <w:p w:rsidR="002E4C15" w:rsidRDefault="002E4C15">
      <w:pPr>
        <w:pStyle w:val="Tekstpodstawowy"/>
        <w:spacing w:before="2"/>
        <w:ind w:left="679" w:right="238"/>
      </w:pPr>
    </w:p>
    <w:p w:rsidR="002E4C15" w:rsidRDefault="002E4C15">
      <w:pPr>
        <w:pStyle w:val="Tekstpodstawowy"/>
        <w:spacing w:before="2"/>
        <w:ind w:left="679" w:right="238"/>
      </w:pPr>
    </w:p>
    <w:p w:rsidR="002E4C15" w:rsidRDefault="002E4C15">
      <w:pPr>
        <w:pStyle w:val="Tekstpodstawowy"/>
        <w:spacing w:before="2"/>
        <w:ind w:left="679" w:right="238"/>
      </w:pPr>
    </w:p>
    <w:p w:rsidR="002E4C15" w:rsidRDefault="002E4C15">
      <w:pPr>
        <w:pStyle w:val="Tekstpodstawowy"/>
        <w:spacing w:before="2"/>
        <w:ind w:left="679" w:right="238"/>
      </w:pPr>
    </w:p>
    <w:p w:rsidR="000974B3" w:rsidRDefault="00392069" w:rsidP="000974B3">
      <w:pPr>
        <w:pStyle w:val="Nagwek3"/>
        <w:spacing w:before="1" w:line="252" w:lineRule="exact"/>
        <w:ind w:left="717" w:right="280"/>
        <w:jc w:val="center"/>
      </w:pPr>
      <w:r>
        <w:lastRenderedPageBreak/>
        <w:t>§ 6</w:t>
      </w:r>
    </w:p>
    <w:p w:rsidR="000974B3" w:rsidRDefault="00392069" w:rsidP="000974B3">
      <w:pPr>
        <w:pStyle w:val="Nagwek3"/>
        <w:spacing w:before="1" w:line="252" w:lineRule="exact"/>
        <w:ind w:left="717" w:right="280"/>
        <w:jc w:val="center"/>
      </w:pPr>
      <w:r>
        <w:t>Ewaluacja zewnętrzna</w:t>
      </w:r>
    </w:p>
    <w:p w:rsidR="000974B3" w:rsidRPr="000974B3" w:rsidRDefault="00392069" w:rsidP="002E4C15">
      <w:pPr>
        <w:pStyle w:val="Nagwek3"/>
        <w:numPr>
          <w:ilvl w:val="0"/>
          <w:numId w:val="120"/>
        </w:numPr>
        <w:spacing w:before="1" w:line="252" w:lineRule="exact"/>
        <w:ind w:right="280"/>
        <w:rPr>
          <w:b w:val="0"/>
          <w:bCs w:val="0"/>
        </w:rPr>
      </w:pPr>
      <w:r w:rsidRPr="000974B3">
        <w:rPr>
          <w:b w:val="0"/>
          <w:bCs w:val="0"/>
        </w:rPr>
        <w:t>Ewaluację zewnętrzną powinien przeprowadzić zewnętrzny ewaluator. Realizac</w:t>
      </w:r>
      <w:r w:rsidR="002E4C15">
        <w:rPr>
          <w:b w:val="0"/>
          <w:bCs w:val="0"/>
        </w:rPr>
        <w:t>j</w:t>
      </w:r>
      <w:r w:rsidRPr="000974B3">
        <w:rPr>
          <w:b w:val="0"/>
          <w:bCs w:val="0"/>
        </w:rPr>
        <w:t xml:space="preserve">a badania odbywa się jednokrotnie – w 2021 r. </w:t>
      </w:r>
      <w:r w:rsidRPr="000974B3">
        <w:rPr>
          <w:b w:val="0"/>
          <w:bCs w:val="0"/>
        </w:rPr>
        <w:t>Ewaluacja zewnętrzna może zostać zlecona wspólnie, tj. badanie obejmuje kilka lub wszystkie LGD z</w:t>
      </w:r>
      <w:r w:rsidR="002E4C15">
        <w:rPr>
          <w:b w:val="0"/>
          <w:bCs w:val="0"/>
        </w:rPr>
        <w:t> </w:t>
      </w:r>
      <w:r w:rsidRPr="000974B3">
        <w:rPr>
          <w:b w:val="0"/>
          <w:bCs w:val="0"/>
        </w:rPr>
        <w:t>terenu województwa.</w:t>
      </w:r>
    </w:p>
    <w:p w:rsidR="000974B3" w:rsidRDefault="00392069" w:rsidP="002E4C15">
      <w:pPr>
        <w:pStyle w:val="Nagwek3"/>
        <w:numPr>
          <w:ilvl w:val="0"/>
          <w:numId w:val="120"/>
        </w:numPr>
        <w:spacing w:before="1" w:line="252" w:lineRule="exact"/>
        <w:ind w:right="280"/>
        <w:rPr>
          <w:b w:val="0"/>
          <w:bCs w:val="0"/>
        </w:rPr>
      </w:pPr>
      <w:r w:rsidRPr="000974B3">
        <w:rPr>
          <w:b w:val="0"/>
          <w:bCs w:val="0"/>
        </w:rPr>
        <w:t>Ewaluacja zewnętrzna dotyczyć będzie co najmniej następujących obszarów badawczych:</w:t>
      </w:r>
    </w:p>
    <w:p w:rsidR="000974B3" w:rsidRDefault="00392069" w:rsidP="000974B3">
      <w:pPr>
        <w:pStyle w:val="Nagwek3"/>
        <w:numPr>
          <w:ilvl w:val="0"/>
          <w:numId w:val="119"/>
        </w:numPr>
        <w:spacing w:before="1" w:line="252" w:lineRule="exact"/>
        <w:ind w:right="280"/>
        <w:rPr>
          <w:b w:val="0"/>
          <w:bCs w:val="0"/>
        </w:rPr>
      </w:pPr>
      <w:r>
        <w:rPr>
          <w:b w:val="0"/>
          <w:bCs w:val="0"/>
        </w:rPr>
        <w:t xml:space="preserve">Ocena wpływu na kapitał społeczny; przedsiębiorczość; </w:t>
      </w:r>
      <w:r>
        <w:rPr>
          <w:b w:val="0"/>
          <w:bCs w:val="0"/>
        </w:rPr>
        <w:t>turystyka i dziedzictwo kulturowe; grupy defaworyzowane; innowacyjność; projekt współpracy; ocena funkcjonowania LGD; ocena procesu wdrażania; wartość dodana podejścia LEADER.</w:t>
      </w:r>
    </w:p>
    <w:p w:rsidR="000974B3" w:rsidRDefault="00392069" w:rsidP="002E4C15">
      <w:pPr>
        <w:pStyle w:val="Nagwek3"/>
        <w:numPr>
          <w:ilvl w:val="0"/>
          <w:numId w:val="120"/>
        </w:numPr>
        <w:spacing w:before="1" w:line="252" w:lineRule="exact"/>
        <w:ind w:right="280"/>
        <w:rPr>
          <w:b w:val="0"/>
          <w:bCs w:val="0"/>
        </w:rPr>
      </w:pPr>
      <w:r>
        <w:rPr>
          <w:b w:val="0"/>
          <w:bCs w:val="0"/>
        </w:rPr>
        <w:t>Podczas procesu badawczego zapewniona zostanie triangulacja metod i technik bada</w:t>
      </w:r>
      <w:r>
        <w:rPr>
          <w:b w:val="0"/>
          <w:bCs w:val="0"/>
        </w:rPr>
        <w:t>wczych poprzez zastosowanie analizy danych zastanych, badań jakościowych oraz badań ilościowych.</w:t>
      </w:r>
    </w:p>
    <w:p w:rsidR="000974B3" w:rsidRDefault="00392069" w:rsidP="002E4C15">
      <w:pPr>
        <w:pStyle w:val="Nagwek3"/>
        <w:numPr>
          <w:ilvl w:val="0"/>
          <w:numId w:val="120"/>
        </w:numPr>
        <w:spacing w:before="1" w:line="252" w:lineRule="exact"/>
        <w:ind w:right="280"/>
        <w:rPr>
          <w:b w:val="0"/>
          <w:bCs w:val="0"/>
        </w:rPr>
      </w:pPr>
      <w:r>
        <w:rPr>
          <w:b w:val="0"/>
          <w:bCs w:val="0"/>
        </w:rPr>
        <w:t>W wyniku ewaluacji zewnętrznej sporządzony zostanie raport.</w:t>
      </w:r>
    </w:p>
    <w:p w:rsidR="00931ED2" w:rsidRPr="000974B3" w:rsidRDefault="00392069" w:rsidP="002E4C15">
      <w:pPr>
        <w:pStyle w:val="Nagwek3"/>
        <w:numPr>
          <w:ilvl w:val="0"/>
          <w:numId w:val="120"/>
        </w:numPr>
        <w:spacing w:before="1" w:line="252" w:lineRule="exact"/>
        <w:ind w:right="280"/>
        <w:rPr>
          <w:b w:val="0"/>
          <w:bCs w:val="0"/>
        </w:rPr>
      </w:pPr>
      <w:r>
        <w:rPr>
          <w:b w:val="0"/>
          <w:bCs w:val="0"/>
        </w:rPr>
        <w:t>Badanie zostanie przeprowadzone zgodnie z Wytycznymi 5/3/2017 Ministra Rolnictwa i Rozwoju Wsi w za</w:t>
      </w:r>
      <w:r>
        <w:rPr>
          <w:b w:val="0"/>
          <w:bCs w:val="0"/>
        </w:rPr>
        <w:t>kresie monitoringu i ewaluacji strategii rozwoju lokalnego kierowanego przez społeczność w ramach Programu Rozwoju Obszarów Wiejskich na lata 2014-2020.</w:t>
      </w:r>
    </w:p>
    <w:p w:rsidR="000974B3" w:rsidRPr="000974B3" w:rsidRDefault="000974B3" w:rsidP="000974B3">
      <w:pPr>
        <w:pStyle w:val="Nagwek3"/>
        <w:spacing w:before="1" w:line="252" w:lineRule="exact"/>
        <w:ind w:right="280"/>
        <w:rPr>
          <w:b w:val="0"/>
          <w:bCs w:val="0"/>
        </w:rPr>
      </w:pPr>
    </w:p>
    <w:p w:rsidR="000974B3" w:rsidRDefault="000974B3" w:rsidP="000974B3">
      <w:pPr>
        <w:pStyle w:val="Nagwek3"/>
        <w:spacing w:before="1" w:line="252" w:lineRule="exact"/>
        <w:ind w:left="717" w:right="280"/>
        <w:jc w:val="center"/>
      </w:pPr>
    </w:p>
    <w:p w:rsidR="000974B3" w:rsidRDefault="000974B3" w:rsidP="000974B3">
      <w:pPr>
        <w:pStyle w:val="Tekstpodstawowy"/>
        <w:spacing w:before="2"/>
        <w:ind w:left="679" w:right="238"/>
        <w:jc w:val="center"/>
      </w:pPr>
    </w:p>
    <w:p w:rsidR="000974B3" w:rsidRDefault="000974B3">
      <w:pPr>
        <w:pStyle w:val="Tekstpodstawowy"/>
        <w:spacing w:before="2"/>
        <w:ind w:left="679" w:right="238"/>
      </w:pPr>
    </w:p>
    <w:p w:rsidR="000974B3" w:rsidRDefault="000974B3">
      <w:pPr>
        <w:pStyle w:val="Tekstpodstawowy"/>
        <w:spacing w:before="2"/>
        <w:ind w:left="679" w:right="238"/>
      </w:pPr>
    </w:p>
    <w:p w:rsidR="009B0403" w:rsidRDefault="009B0403"/>
    <w:p w:rsidR="00157133" w:rsidRDefault="00392069">
      <w:pPr>
        <w:sectPr w:rsidR="00157133">
          <w:pgSz w:w="11910" w:h="16840"/>
          <w:pgMar w:top="620" w:right="440" w:bottom="280" w:left="0" w:header="708" w:footer="708" w:gutter="0"/>
          <w:cols w:space="708"/>
        </w:sectPr>
      </w:pPr>
      <w:r>
        <w:rPr>
          <w:noProof/>
        </w:rPr>
        <mc:AlternateContent>
          <mc:Choice Requires="wps">
            <w:drawing>
              <wp:anchor distT="0" distB="0" distL="114300" distR="114300" simplePos="0" relativeHeight="251853824" behindDoc="0" locked="0" layoutInCell="1" allowOverlap="1">
                <wp:simplePos x="0" y="0"/>
                <wp:positionH relativeFrom="page">
                  <wp:posOffset>128905</wp:posOffset>
                </wp:positionH>
                <wp:positionV relativeFrom="paragraph">
                  <wp:posOffset>6109335</wp:posOffset>
                </wp:positionV>
                <wp:extent cx="180000" cy="565200"/>
                <wp:effectExtent l="0" t="0" r="10795" b="6350"/>
                <wp:wrapNone/>
                <wp:docPr id="1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00" cy="5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14F" w:rsidRDefault="00392069" w:rsidP="00F8014F">
                            <w:pPr>
                              <w:pStyle w:val="Tekstpodstawowy"/>
                              <w:spacing w:before="11"/>
                              <w:ind w:left="20"/>
                            </w:pPr>
                            <w:r>
                              <w:t>Strona 66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_x0000_s1131" type="#_x0000_t202" style="width:14.15pt;height:44.5pt;margin-top:481.05pt;margin-left:10.15pt;mso-height-percent:0;mso-height-relative:page;mso-position-horizontal-relative:page;mso-width-percent:0;mso-width-relative:page;mso-wrap-distance-bottom:0;mso-wrap-distance-left:9pt;mso-wrap-distance-right:9pt;mso-wrap-distance-top:0;mso-wrap-style:square;position:absolute;v-text-anchor:top;visibility:visible;z-index:251854848" filled="f" stroked="f">
                <v:textbox style="layout-flow:vertical;mso-layout-flow-alt:bottom-to-top" inset="0,0,0,0">
                  <w:txbxContent>
                    <w:p w:rsidR="00F8014F" w:rsidP="00F8014F" w14:paraId="2B49B1EC" w14:textId="008A676E">
                      <w:pPr>
                        <w:pStyle w:val="BodyText"/>
                        <w:spacing w:before="11"/>
                        <w:ind w:left="20"/>
                      </w:pPr>
                      <w:r>
                        <w:t>Strona 66</w:t>
                      </w:r>
                    </w:p>
                  </w:txbxContent>
                </v:textbox>
              </v:shape>
            </w:pict>
          </mc:Fallback>
        </mc:AlternateContent>
      </w:r>
    </w:p>
    <w:p w:rsidR="009B0403" w:rsidRDefault="00392069">
      <w:pPr>
        <w:spacing w:before="62"/>
        <w:ind w:left="8891" w:right="181" w:firstLine="1075"/>
        <w:rPr>
          <w:i/>
          <w:sz w:val="20"/>
        </w:rPr>
      </w:pPr>
      <w:r>
        <w:rPr>
          <w:noProof/>
        </w:rPr>
        <w:lastRenderedPageBreak/>
        <mc:AlternateContent>
          <mc:Choice Requires="wps">
            <w:drawing>
              <wp:anchor distT="0" distB="0" distL="114300" distR="114300" simplePos="0" relativeHeight="251795456"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6</w:t>
                            </w:r>
                            <w:r w:rsidR="00F8014F">
                              <w:t>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1132"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96480" filled="f" stroked="f">
                <v:textbox style="layout-flow:vertical;mso-layout-flow-alt:bottom-to-top" inset="0,0,0,0">
                  <w:txbxContent>
                    <w:p w:rsidR="00C45E4C" w14:paraId="30FBFDFB" w14:textId="3F83F40C">
                      <w:pPr>
                        <w:pStyle w:val="BodyText"/>
                        <w:spacing w:before="11"/>
                        <w:ind w:left="20"/>
                      </w:pPr>
                      <w:r>
                        <w:t>Strona 6</w:t>
                      </w:r>
                      <w:r w:rsidR="00F8014F">
                        <w:t>7</w:t>
                      </w:r>
                    </w:p>
                  </w:txbxContent>
                </v:textbox>
              </v:shape>
            </w:pict>
          </mc:Fallback>
        </mc:AlternateContent>
      </w:r>
      <w:r w:rsidR="00492AFA">
        <w:rPr>
          <w:i/>
          <w:sz w:val="20"/>
        </w:rPr>
        <w:t>Procedura dokonywania ewaluacji i monit</w:t>
      </w:r>
      <w:r w:rsidR="00B328D8">
        <w:rPr>
          <w:i/>
          <w:sz w:val="20"/>
        </w:rPr>
        <w:t>o</w:t>
      </w:r>
      <w:r w:rsidR="00492AFA">
        <w:rPr>
          <w:i/>
          <w:sz w:val="20"/>
        </w:rPr>
        <w:t>ringu LSR - Załącznik nr 2 do Strategii Rozwoju Lokalnego Kierowanego przez Społeczność na lata 2016-2022</w:t>
      </w:r>
    </w:p>
    <w:p w:rsidR="009B0403" w:rsidRDefault="009B0403">
      <w:pPr>
        <w:pStyle w:val="Tekstpodstawowy"/>
        <w:spacing w:before="10"/>
        <w:rPr>
          <w:i/>
          <w:sz w:val="13"/>
        </w:rPr>
      </w:pPr>
    </w:p>
    <w:p w:rsidR="009B0403" w:rsidRDefault="00392069">
      <w:pPr>
        <w:pStyle w:val="Nagwek3"/>
        <w:spacing w:before="92" w:after="3"/>
        <w:ind w:left="139"/>
        <w:jc w:val="left"/>
      </w:pPr>
      <w:r>
        <w:t>Tabela 1. Szczegółowy zakres monitoringu LSR:</w:t>
      </w:r>
    </w:p>
    <w:tbl>
      <w:tblPr>
        <w:tblStyle w:val="TableNormal0"/>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8"/>
        <w:gridCol w:w="1548"/>
        <w:gridCol w:w="4470"/>
        <w:gridCol w:w="3233"/>
        <w:gridCol w:w="3526"/>
      </w:tblGrid>
      <w:tr w:rsidR="00B25B16">
        <w:trPr>
          <w:trHeight w:val="506"/>
        </w:trPr>
        <w:tc>
          <w:tcPr>
            <w:tcW w:w="2818" w:type="dxa"/>
            <w:shd w:val="clear" w:color="auto" w:fill="006FC0"/>
          </w:tcPr>
          <w:p w:rsidR="009B0403" w:rsidRDefault="00392069">
            <w:pPr>
              <w:pStyle w:val="TableParagraph"/>
              <w:spacing w:before="125"/>
              <w:ind w:left="119"/>
              <w:rPr>
                <w:b/>
              </w:rPr>
            </w:pPr>
            <w:r>
              <w:rPr>
                <w:b/>
                <w:color w:val="FFFFFF"/>
              </w:rPr>
              <w:t>Elementy poddane badaniu</w:t>
            </w:r>
          </w:p>
        </w:tc>
        <w:tc>
          <w:tcPr>
            <w:tcW w:w="1548" w:type="dxa"/>
            <w:shd w:val="clear" w:color="auto" w:fill="006FC0"/>
          </w:tcPr>
          <w:p w:rsidR="009B0403" w:rsidRDefault="00392069">
            <w:pPr>
              <w:pStyle w:val="TableParagraph"/>
              <w:spacing w:before="2" w:line="252" w:lineRule="exact"/>
              <w:ind w:left="393" w:right="165" w:hanging="202"/>
              <w:rPr>
                <w:b/>
              </w:rPr>
            </w:pPr>
            <w:r>
              <w:rPr>
                <w:b/>
                <w:color w:val="FFFFFF"/>
              </w:rPr>
              <w:t>Wykonawca badania</w:t>
            </w:r>
          </w:p>
        </w:tc>
        <w:tc>
          <w:tcPr>
            <w:tcW w:w="4470" w:type="dxa"/>
            <w:shd w:val="clear" w:color="auto" w:fill="006FC0"/>
          </w:tcPr>
          <w:p w:rsidR="009B0403" w:rsidRDefault="00392069">
            <w:pPr>
              <w:pStyle w:val="TableParagraph"/>
              <w:spacing w:before="125"/>
              <w:ind w:left="470"/>
              <w:rPr>
                <w:b/>
              </w:rPr>
            </w:pPr>
            <w:r>
              <w:rPr>
                <w:b/>
                <w:color w:val="FFFFFF"/>
              </w:rPr>
              <w:t>Źródła danych i metody ich zbierania</w:t>
            </w:r>
          </w:p>
        </w:tc>
        <w:tc>
          <w:tcPr>
            <w:tcW w:w="3233" w:type="dxa"/>
            <w:shd w:val="clear" w:color="auto" w:fill="006FC0"/>
          </w:tcPr>
          <w:p w:rsidR="009B0403" w:rsidRDefault="00392069">
            <w:pPr>
              <w:pStyle w:val="TableParagraph"/>
              <w:spacing w:before="2" w:line="252" w:lineRule="exact"/>
              <w:ind w:left="1211" w:right="362" w:hanging="821"/>
              <w:rPr>
                <w:b/>
              </w:rPr>
            </w:pPr>
            <w:r>
              <w:rPr>
                <w:b/>
                <w:color w:val="FFFFFF"/>
              </w:rPr>
              <w:t xml:space="preserve">Czas i okres dokonywania </w:t>
            </w:r>
            <w:r>
              <w:rPr>
                <w:b/>
                <w:color w:val="FFFFFF"/>
              </w:rPr>
              <w:t>pomiaru</w:t>
            </w:r>
          </w:p>
        </w:tc>
        <w:tc>
          <w:tcPr>
            <w:tcW w:w="3526" w:type="dxa"/>
            <w:shd w:val="clear" w:color="auto" w:fill="006FC0"/>
          </w:tcPr>
          <w:p w:rsidR="009B0403" w:rsidRDefault="00392069">
            <w:pPr>
              <w:pStyle w:val="TableParagraph"/>
              <w:spacing w:before="2" w:line="252" w:lineRule="exact"/>
              <w:ind w:left="169" w:right="143" w:firstLine="509"/>
              <w:rPr>
                <w:b/>
              </w:rPr>
            </w:pPr>
            <w:r>
              <w:rPr>
                <w:b/>
                <w:color w:val="FFFFFF"/>
              </w:rPr>
              <w:t>Analiza i ocena danych (dokonywana przez Zarząd LGD)</w:t>
            </w:r>
          </w:p>
        </w:tc>
      </w:tr>
      <w:tr w:rsidR="00B25B16">
        <w:trPr>
          <w:trHeight w:val="947"/>
        </w:trPr>
        <w:tc>
          <w:tcPr>
            <w:tcW w:w="2818" w:type="dxa"/>
          </w:tcPr>
          <w:p w:rsidR="009B0403" w:rsidRDefault="00392069">
            <w:pPr>
              <w:pStyle w:val="TableParagraph"/>
              <w:spacing w:before="92"/>
              <w:ind w:left="107" w:right="556"/>
              <w:jc w:val="both"/>
            </w:pPr>
            <w:r>
              <w:t>Stopień osiągania celów LSR, poprzez realizację wskaźników LSR</w:t>
            </w:r>
          </w:p>
        </w:tc>
        <w:tc>
          <w:tcPr>
            <w:tcW w:w="1548" w:type="dxa"/>
          </w:tcPr>
          <w:p w:rsidR="009B0403" w:rsidRDefault="009B0403">
            <w:pPr>
              <w:pStyle w:val="TableParagraph"/>
              <w:spacing w:before="1"/>
              <w:rPr>
                <w:b/>
                <w:sz w:val="30"/>
              </w:rPr>
            </w:pPr>
          </w:p>
          <w:p w:rsidR="009B0403" w:rsidRDefault="00392069">
            <w:pPr>
              <w:pStyle w:val="TableParagraph"/>
              <w:ind w:left="107"/>
            </w:pPr>
            <w:r>
              <w:t>Biuro LGD</w:t>
            </w:r>
          </w:p>
        </w:tc>
        <w:tc>
          <w:tcPr>
            <w:tcW w:w="4470" w:type="dxa"/>
          </w:tcPr>
          <w:p w:rsidR="009B0403" w:rsidRDefault="00392069">
            <w:pPr>
              <w:pStyle w:val="TableParagraph"/>
              <w:numPr>
                <w:ilvl w:val="0"/>
                <w:numId w:val="18"/>
              </w:numPr>
              <w:tabs>
                <w:tab w:val="left" w:pos="279"/>
              </w:tabs>
              <w:spacing w:before="71" w:line="269" w:lineRule="exact"/>
              <w:ind w:hanging="172"/>
            </w:pPr>
            <w:r>
              <w:t>ankiety</w:t>
            </w:r>
            <w:r>
              <w:rPr>
                <w:spacing w:val="-1"/>
              </w:rPr>
              <w:t xml:space="preserve"> </w:t>
            </w:r>
            <w:r>
              <w:t>beneficjentów,</w:t>
            </w:r>
          </w:p>
          <w:p w:rsidR="009B0403" w:rsidRDefault="00392069">
            <w:pPr>
              <w:pStyle w:val="TableParagraph"/>
              <w:numPr>
                <w:ilvl w:val="0"/>
                <w:numId w:val="18"/>
              </w:numPr>
              <w:tabs>
                <w:tab w:val="left" w:pos="279"/>
              </w:tabs>
              <w:spacing w:line="269" w:lineRule="exact"/>
              <w:ind w:hanging="172"/>
            </w:pPr>
            <w:r>
              <w:t>sprawozdania</w:t>
            </w:r>
            <w:r>
              <w:rPr>
                <w:spacing w:val="-1"/>
              </w:rPr>
              <w:t xml:space="preserve"> </w:t>
            </w:r>
            <w:r>
              <w:t>beneficjentów,</w:t>
            </w:r>
          </w:p>
          <w:p w:rsidR="009B0403" w:rsidRDefault="00392069">
            <w:pPr>
              <w:pStyle w:val="TableParagraph"/>
              <w:numPr>
                <w:ilvl w:val="0"/>
                <w:numId w:val="18"/>
              </w:numPr>
              <w:tabs>
                <w:tab w:val="left" w:pos="279"/>
              </w:tabs>
              <w:spacing w:line="269" w:lineRule="exact"/>
              <w:ind w:hanging="172"/>
            </w:pPr>
            <w:r>
              <w:t>rejestr danych</w:t>
            </w:r>
            <w:r>
              <w:rPr>
                <w:spacing w:val="-1"/>
              </w:rPr>
              <w:t xml:space="preserve"> </w:t>
            </w:r>
            <w:r>
              <w:t>LGD</w:t>
            </w:r>
          </w:p>
        </w:tc>
        <w:tc>
          <w:tcPr>
            <w:tcW w:w="3233" w:type="dxa"/>
          </w:tcPr>
          <w:p w:rsidR="009B0403" w:rsidRDefault="00392069">
            <w:pPr>
              <w:pStyle w:val="TableParagraph"/>
              <w:spacing w:before="92"/>
              <w:ind w:left="107" w:right="646"/>
            </w:pPr>
            <w:r>
              <w:t xml:space="preserve">każdy kwartał (okres objęty pomiarem: </w:t>
            </w:r>
            <w:r>
              <w:t>kwartał poprzedzający)</w:t>
            </w:r>
          </w:p>
        </w:tc>
        <w:tc>
          <w:tcPr>
            <w:tcW w:w="3526" w:type="dxa"/>
          </w:tcPr>
          <w:p w:rsidR="009B0403" w:rsidRDefault="00392069">
            <w:pPr>
              <w:pStyle w:val="TableParagraph"/>
              <w:spacing w:before="92"/>
              <w:ind w:left="109" w:right="220"/>
              <w:jc w:val="both"/>
            </w:pPr>
            <w:r>
              <w:t>Stopień realizacji wskaźników oraz zgodność osiąganych wskaźników z planem działania</w:t>
            </w:r>
          </w:p>
        </w:tc>
      </w:tr>
      <w:tr w:rsidR="00B25B16">
        <w:trPr>
          <w:trHeight w:val="892"/>
        </w:trPr>
        <w:tc>
          <w:tcPr>
            <w:tcW w:w="2818" w:type="dxa"/>
          </w:tcPr>
          <w:p w:rsidR="009B0403" w:rsidRDefault="009B0403">
            <w:pPr>
              <w:pStyle w:val="TableParagraph"/>
              <w:spacing w:before="7"/>
              <w:rPr>
                <w:b/>
                <w:sz w:val="27"/>
              </w:rPr>
            </w:pPr>
          </w:p>
          <w:p w:rsidR="009B0403" w:rsidRDefault="00392069">
            <w:pPr>
              <w:pStyle w:val="TableParagraph"/>
              <w:ind w:left="107"/>
            </w:pPr>
            <w:r>
              <w:t>Budżet LGD</w:t>
            </w:r>
          </w:p>
        </w:tc>
        <w:tc>
          <w:tcPr>
            <w:tcW w:w="1548" w:type="dxa"/>
          </w:tcPr>
          <w:p w:rsidR="009B0403" w:rsidRDefault="009B0403">
            <w:pPr>
              <w:pStyle w:val="TableParagraph"/>
              <w:spacing w:before="7"/>
              <w:rPr>
                <w:b/>
                <w:sz w:val="27"/>
              </w:rPr>
            </w:pPr>
          </w:p>
          <w:p w:rsidR="009B0403" w:rsidRDefault="00392069">
            <w:pPr>
              <w:pStyle w:val="TableParagraph"/>
              <w:ind w:left="107"/>
            </w:pPr>
            <w:r>
              <w:t>Biuro LGD</w:t>
            </w:r>
          </w:p>
        </w:tc>
        <w:tc>
          <w:tcPr>
            <w:tcW w:w="4470" w:type="dxa"/>
          </w:tcPr>
          <w:p w:rsidR="009B0403" w:rsidRDefault="009B0403">
            <w:pPr>
              <w:pStyle w:val="TableParagraph"/>
              <w:rPr>
                <w:b/>
                <w:sz w:val="27"/>
              </w:rPr>
            </w:pPr>
          </w:p>
          <w:p w:rsidR="009B0403" w:rsidRDefault="00392069">
            <w:pPr>
              <w:pStyle w:val="TableParagraph"/>
              <w:numPr>
                <w:ilvl w:val="0"/>
                <w:numId w:val="17"/>
              </w:numPr>
              <w:tabs>
                <w:tab w:val="left" w:pos="279"/>
              </w:tabs>
              <w:spacing w:before="1"/>
              <w:ind w:hanging="172"/>
            </w:pPr>
            <w:r>
              <w:t>rejestr danych</w:t>
            </w:r>
            <w:r>
              <w:rPr>
                <w:spacing w:val="-1"/>
              </w:rPr>
              <w:t xml:space="preserve"> </w:t>
            </w:r>
            <w:r>
              <w:t>LGD</w:t>
            </w:r>
          </w:p>
        </w:tc>
        <w:tc>
          <w:tcPr>
            <w:tcW w:w="3233" w:type="dxa"/>
          </w:tcPr>
          <w:p w:rsidR="009B0403" w:rsidRDefault="00392069">
            <w:pPr>
              <w:pStyle w:val="TableParagraph"/>
              <w:spacing w:before="65"/>
              <w:ind w:left="107" w:right="646"/>
            </w:pPr>
            <w:r>
              <w:t>każdy kwartał (okres objęty pomiarem: kwartał poprzedzający)</w:t>
            </w:r>
          </w:p>
        </w:tc>
        <w:tc>
          <w:tcPr>
            <w:tcW w:w="3526" w:type="dxa"/>
          </w:tcPr>
          <w:p w:rsidR="009B0403" w:rsidRDefault="00392069">
            <w:pPr>
              <w:pStyle w:val="TableParagraph"/>
              <w:spacing w:before="65"/>
              <w:ind w:left="109" w:right="564"/>
            </w:pPr>
            <w:r>
              <w:t xml:space="preserve">Stopień wykorzystania środków </w:t>
            </w:r>
            <w:r>
              <w:t>finansowych w odniesieniu do środków zakontraktowanych</w:t>
            </w:r>
          </w:p>
        </w:tc>
      </w:tr>
      <w:tr w:rsidR="00B25B16">
        <w:trPr>
          <w:trHeight w:val="1751"/>
        </w:trPr>
        <w:tc>
          <w:tcPr>
            <w:tcW w:w="2818" w:type="dxa"/>
          </w:tcPr>
          <w:p w:rsidR="009B0403" w:rsidRDefault="009B0403">
            <w:pPr>
              <w:pStyle w:val="TableParagraph"/>
              <w:rPr>
                <w:b/>
                <w:sz w:val="24"/>
              </w:rPr>
            </w:pPr>
          </w:p>
          <w:p w:rsidR="009B0403" w:rsidRDefault="009B0403">
            <w:pPr>
              <w:pStyle w:val="TableParagraph"/>
              <w:spacing w:before="10"/>
              <w:rPr>
                <w:b/>
                <w:sz w:val="29"/>
              </w:rPr>
            </w:pPr>
          </w:p>
          <w:p w:rsidR="009B0403" w:rsidRDefault="00392069">
            <w:pPr>
              <w:pStyle w:val="TableParagraph"/>
              <w:ind w:left="107" w:right="1104"/>
            </w:pPr>
            <w:r>
              <w:t>Zasięg działań komunikacyjnych</w:t>
            </w:r>
          </w:p>
        </w:tc>
        <w:tc>
          <w:tcPr>
            <w:tcW w:w="1548" w:type="dxa"/>
          </w:tcPr>
          <w:p w:rsidR="009B0403" w:rsidRDefault="009B0403">
            <w:pPr>
              <w:pStyle w:val="TableParagraph"/>
              <w:rPr>
                <w:b/>
                <w:sz w:val="24"/>
              </w:rPr>
            </w:pPr>
          </w:p>
          <w:p w:rsidR="009B0403" w:rsidRDefault="009B0403">
            <w:pPr>
              <w:pStyle w:val="TableParagraph"/>
              <w:rPr>
                <w:b/>
                <w:sz w:val="24"/>
              </w:rPr>
            </w:pPr>
          </w:p>
          <w:p w:rsidR="009B0403" w:rsidRDefault="00392069">
            <w:pPr>
              <w:pStyle w:val="TableParagraph"/>
              <w:spacing w:before="195"/>
              <w:ind w:left="107"/>
            </w:pPr>
            <w:r>
              <w:t>Biuro LGD</w:t>
            </w:r>
          </w:p>
        </w:tc>
        <w:tc>
          <w:tcPr>
            <w:tcW w:w="4470" w:type="dxa"/>
          </w:tcPr>
          <w:p w:rsidR="009B0403" w:rsidRDefault="00392069">
            <w:pPr>
              <w:pStyle w:val="TableParagraph"/>
              <w:numPr>
                <w:ilvl w:val="0"/>
                <w:numId w:val="16"/>
              </w:numPr>
              <w:tabs>
                <w:tab w:val="left" w:pos="279"/>
              </w:tabs>
              <w:spacing w:before="83" w:line="269" w:lineRule="exact"/>
              <w:ind w:hanging="172"/>
            </w:pPr>
            <w:r>
              <w:t>licznik odwiedzin strony internetowej</w:t>
            </w:r>
            <w:r>
              <w:rPr>
                <w:spacing w:val="-5"/>
              </w:rPr>
              <w:t xml:space="preserve"> </w:t>
            </w:r>
            <w:r>
              <w:t>LGD,</w:t>
            </w:r>
          </w:p>
          <w:p w:rsidR="009B0403" w:rsidRDefault="00392069">
            <w:pPr>
              <w:pStyle w:val="TableParagraph"/>
              <w:numPr>
                <w:ilvl w:val="0"/>
                <w:numId w:val="16"/>
              </w:numPr>
              <w:tabs>
                <w:tab w:val="left" w:pos="279"/>
              </w:tabs>
              <w:spacing w:line="269" w:lineRule="exact"/>
              <w:ind w:hanging="172"/>
            </w:pPr>
            <w:r>
              <w:t>licznik wyświetleń</w:t>
            </w:r>
            <w:r>
              <w:rPr>
                <w:spacing w:val="-1"/>
              </w:rPr>
              <w:t xml:space="preserve"> </w:t>
            </w:r>
            <w:r>
              <w:t>artykułów</w:t>
            </w:r>
          </w:p>
          <w:p w:rsidR="009B0403" w:rsidRDefault="00392069">
            <w:pPr>
              <w:pStyle w:val="TableParagraph"/>
              <w:numPr>
                <w:ilvl w:val="0"/>
                <w:numId w:val="16"/>
              </w:numPr>
              <w:tabs>
                <w:tab w:val="left" w:pos="279"/>
              </w:tabs>
              <w:ind w:right="134"/>
            </w:pPr>
            <w:r>
              <w:t xml:space="preserve">listy obecności ze spotkań informacyjno- konsultacyjnych </w:t>
            </w:r>
            <w:r>
              <w:t>organizowanych przez</w:t>
            </w:r>
            <w:r>
              <w:rPr>
                <w:spacing w:val="-9"/>
              </w:rPr>
              <w:t xml:space="preserve"> </w:t>
            </w:r>
            <w:r>
              <w:t>LGD,</w:t>
            </w:r>
          </w:p>
          <w:p w:rsidR="009B0403" w:rsidRDefault="00392069">
            <w:pPr>
              <w:pStyle w:val="TableParagraph"/>
              <w:numPr>
                <w:ilvl w:val="0"/>
                <w:numId w:val="16"/>
              </w:numPr>
              <w:tabs>
                <w:tab w:val="left" w:pos="279"/>
              </w:tabs>
              <w:ind w:right="1240"/>
            </w:pPr>
            <w:r>
              <w:t>ankiety on-line wypełnione przez beneficjentów,</w:t>
            </w:r>
          </w:p>
        </w:tc>
        <w:tc>
          <w:tcPr>
            <w:tcW w:w="3233" w:type="dxa"/>
          </w:tcPr>
          <w:p w:rsidR="009B0403" w:rsidRDefault="009B0403">
            <w:pPr>
              <w:pStyle w:val="TableParagraph"/>
              <w:rPr>
                <w:b/>
                <w:sz w:val="24"/>
              </w:rPr>
            </w:pPr>
          </w:p>
          <w:p w:rsidR="009B0403" w:rsidRDefault="009B0403">
            <w:pPr>
              <w:pStyle w:val="TableParagraph"/>
              <w:rPr>
                <w:b/>
                <w:sz w:val="19"/>
              </w:rPr>
            </w:pPr>
          </w:p>
          <w:p w:rsidR="009B0403" w:rsidRDefault="00392069">
            <w:pPr>
              <w:pStyle w:val="TableParagraph"/>
              <w:ind w:left="107" w:right="646"/>
            </w:pPr>
            <w:r>
              <w:t>każdy kwartał (okres objęty pomiarem: kwartał poprzedzający)</w:t>
            </w:r>
          </w:p>
        </w:tc>
        <w:tc>
          <w:tcPr>
            <w:tcW w:w="3526" w:type="dxa"/>
          </w:tcPr>
          <w:p w:rsidR="009B0403" w:rsidRDefault="009B0403">
            <w:pPr>
              <w:pStyle w:val="TableParagraph"/>
              <w:rPr>
                <w:b/>
                <w:sz w:val="24"/>
              </w:rPr>
            </w:pPr>
          </w:p>
          <w:p w:rsidR="009B0403" w:rsidRDefault="009B0403">
            <w:pPr>
              <w:pStyle w:val="TableParagraph"/>
              <w:rPr>
                <w:b/>
                <w:sz w:val="19"/>
              </w:rPr>
            </w:pPr>
          </w:p>
          <w:p w:rsidR="009B0403" w:rsidRDefault="00392069">
            <w:pPr>
              <w:pStyle w:val="TableParagraph"/>
              <w:ind w:left="109" w:right="509"/>
            </w:pPr>
            <w:r>
              <w:t>Skuteczność przekazywania/ uzyskiwania informacji na temat działalności LGD.</w:t>
            </w:r>
          </w:p>
        </w:tc>
      </w:tr>
      <w:tr w:rsidR="00B25B16">
        <w:trPr>
          <w:trHeight w:val="1516"/>
        </w:trPr>
        <w:tc>
          <w:tcPr>
            <w:tcW w:w="2818" w:type="dxa"/>
          </w:tcPr>
          <w:p w:rsidR="009B0403" w:rsidRDefault="009B0403">
            <w:pPr>
              <w:pStyle w:val="TableParagraph"/>
              <w:spacing w:before="9"/>
              <w:rPr>
                <w:b/>
                <w:sz w:val="32"/>
              </w:rPr>
            </w:pPr>
          </w:p>
          <w:p w:rsidR="009B0403" w:rsidRDefault="00392069">
            <w:pPr>
              <w:pStyle w:val="TableParagraph"/>
              <w:ind w:left="107" w:right="432"/>
            </w:pPr>
            <w:r>
              <w:t xml:space="preserve">Poziom doradztwa </w:t>
            </w:r>
            <w:r>
              <w:t>świadczonego przez pracowników Biura LGD</w:t>
            </w:r>
          </w:p>
        </w:tc>
        <w:tc>
          <w:tcPr>
            <w:tcW w:w="1548" w:type="dxa"/>
          </w:tcPr>
          <w:p w:rsidR="009B0403" w:rsidRDefault="009B0403">
            <w:pPr>
              <w:pStyle w:val="TableParagraph"/>
              <w:rPr>
                <w:b/>
                <w:sz w:val="24"/>
              </w:rPr>
            </w:pPr>
          </w:p>
          <w:p w:rsidR="009B0403" w:rsidRDefault="009B0403">
            <w:pPr>
              <w:pStyle w:val="TableParagraph"/>
              <w:spacing w:before="8"/>
              <w:rPr>
                <w:b/>
                <w:sz w:val="30"/>
              </w:rPr>
            </w:pPr>
          </w:p>
          <w:p w:rsidR="009B0403" w:rsidRDefault="00392069">
            <w:pPr>
              <w:pStyle w:val="TableParagraph"/>
              <w:ind w:left="107"/>
            </w:pPr>
            <w:r>
              <w:t>Biuro LGD</w:t>
            </w:r>
          </w:p>
        </w:tc>
        <w:tc>
          <w:tcPr>
            <w:tcW w:w="4470" w:type="dxa"/>
          </w:tcPr>
          <w:p w:rsidR="009B0403" w:rsidRDefault="009B0403">
            <w:pPr>
              <w:pStyle w:val="TableParagraph"/>
              <w:rPr>
                <w:b/>
                <w:sz w:val="24"/>
              </w:rPr>
            </w:pPr>
          </w:p>
          <w:p w:rsidR="009B0403" w:rsidRDefault="009B0403">
            <w:pPr>
              <w:pStyle w:val="TableParagraph"/>
              <w:spacing w:before="1"/>
              <w:rPr>
                <w:b/>
                <w:sz w:val="19"/>
              </w:rPr>
            </w:pPr>
          </w:p>
          <w:p w:rsidR="009B0403" w:rsidRDefault="00392069">
            <w:pPr>
              <w:pStyle w:val="TableParagraph"/>
              <w:numPr>
                <w:ilvl w:val="0"/>
                <w:numId w:val="15"/>
              </w:numPr>
              <w:tabs>
                <w:tab w:val="left" w:pos="279"/>
              </w:tabs>
              <w:ind w:right="202"/>
            </w:pPr>
            <w:r>
              <w:t>anonimowe ankiety od beneficjentów dotyczące poziomu świadczonego</w:t>
            </w:r>
            <w:r>
              <w:rPr>
                <w:spacing w:val="-9"/>
              </w:rPr>
              <w:t xml:space="preserve"> </w:t>
            </w:r>
            <w:r>
              <w:t>doradztwa</w:t>
            </w:r>
          </w:p>
        </w:tc>
        <w:tc>
          <w:tcPr>
            <w:tcW w:w="3233" w:type="dxa"/>
          </w:tcPr>
          <w:p w:rsidR="009B0403" w:rsidRDefault="009B0403">
            <w:pPr>
              <w:pStyle w:val="TableParagraph"/>
              <w:spacing w:before="9"/>
              <w:rPr>
                <w:b/>
                <w:sz w:val="32"/>
              </w:rPr>
            </w:pPr>
          </w:p>
          <w:p w:rsidR="009B0403" w:rsidRDefault="00392069">
            <w:pPr>
              <w:pStyle w:val="TableParagraph"/>
              <w:spacing w:line="252" w:lineRule="exact"/>
              <w:ind w:left="107"/>
            </w:pPr>
            <w:r>
              <w:t>każdy kwartał</w:t>
            </w:r>
          </w:p>
          <w:p w:rsidR="009B0403" w:rsidRDefault="00392069">
            <w:pPr>
              <w:pStyle w:val="TableParagraph"/>
              <w:ind w:left="107" w:right="218"/>
            </w:pPr>
            <w:r>
              <w:t>(okres objęty pomiarem: kwartał poprzedzający)</w:t>
            </w:r>
          </w:p>
        </w:tc>
        <w:tc>
          <w:tcPr>
            <w:tcW w:w="3526" w:type="dxa"/>
          </w:tcPr>
          <w:p w:rsidR="009B0403" w:rsidRDefault="00392069">
            <w:pPr>
              <w:pStyle w:val="TableParagraph"/>
              <w:ind w:left="109" w:right="167"/>
            </w:pPr>
            <w:r>
              <w:t xml:space="preserve">Ocena pracy pracowników, sposób przekazywania </w:t>
            </w:r>
            <w:r>
              <w:t>istotnych informacji potencjalnym beneficjentom, pomoc w rozwiązywaniu problemów, efektywność świadczonego</w:t>
            </w:r>
          </w:p>
          <w:p w:rsidR="009B0403" w:rsidRDefault="00392069">
            <w:pPr>
              <w:pStyle w:val="TableParagraph"/>
              <w:spacing w:line="233" w:lineRule="exact"/>
              <w:ind w:left="109"/>
            </w:pPr>
            <w:r>
              <w:t>doradztwa</w:t>
            </w:r>
          </w:p>
        </w:tc>
      </w:tr>
      <w:tr w:rsidR="00B25B16">
        <w:trPr>
          <w:trHeight w:val="1170"/>
        </w:trPr>
        <w:tc>
          <w:tcPr>
            <w:tcW w:w="2818" w:type="dxa"/>
          </w:tcPr>
          <w:p w:rsidR="009B0403" w:rsidRDefault="00392069">
            <w:pPr>
              <w:pStyle w:val="TableParagraph"/>
              <w:spacing w:before="205"/>
              <w:ind w:left="107" w:right="784"/>
              <w:jc w:val="both"/>
            </w:pPr>
            <w:r>
              <w:t>Jakość przedsięwzięć dotyczących animacji lokalnej</w:t>
            </w:r>
          </w:p>
        </w:tc>
        <w:tc>
          <w:tcPr>
            <w:tcW w:w="1548" w:type="dxa"/>
          </w:tcPr>
          <w:p w:rsidR="009B0403" w:rsidRDefault="009B0403">
            <w:pPr>
              <w:pStyle w:val="TableParagraph"/>
              <w:rPr>
                <w:b/>
                <w:sz w:val="24"/>
              </w:rPr>
            </w:pPr>
          </w:p>
          <w:p w:rsidR="009B0403" w:rsidRDefault="00392069">
            <w:pPr>
              <w:pStyle w:val="TableParagraph"/>
              <w:spacing w:before="183"/>
              <w:ind w:left="107"/>
            </w:pPr>
            <w:r>
              <w:t>Biuro LGD</w:t>
            </w:r>
          </w:p>
        </w:tc>
        <w:tc>
          <w:tcPr>
            <w:tcW w:w="4470" w:type="dxa"/>
          </w:tcPr>
          <w:p w:rsidR="009B0403" w:rsidRDefault="00392069">
            <w:pPr>
              <w:pStyle w:val="TableParagraph"/>
              <w:numPr>
                <w:ilvl w:val="0"/>
                <w:numId w:val="14"/>
              </w:numPr>
              <w:tabs>
                <w:tab w:val="left" w:pos="279"/>
              </w:tabs>
              <w:spacing w:before="64"/>
              <w:ind w:right="1225"/>
            </w:pPr>
            <w:r>
              <w:t>ankiety ze spotkań informacyjno- konsultacyjnych,</w:t>
            </w:r>
          </w:p>
          <w:p w:rsidR="009B0403" w:rsidRDefault="00392069">
            <w:pPr>
              <w:pStyle w:val="TableParagraph"/>
              <w:numPr>
                <w:ilvl w:val="0"/>
                <w:numId w:val="14"/>
              </w:numPr>
              <w:tabs>
                <w:tab w:val="left" w:pos="279"/>
              </w:tabs>
              <w:ind w:right="855"/>
            </w:pPr>
            <w:r>
              <w:t xml:space="preserve">ankiety </w:t>
            </w:r>
            <w:r>
              <w:t>monitorujące przedsięwzięcia związane z animacją</w:t>
            </w:r>
            <w:r>
              <w:rPr>
                <w:spacing w:val="-4"/>
              </w:rPr>
              <w:t xml:space="preserve"> </w:t>
            </w:r>
            <w:r>
              <w:t>lokalną,</w:t>
            </w:r>
          </w:p>
        </w:tc>
        <w:tc>
          <w:tcPr>
            <w:tcW w:w="3233" w:type="dxa"/>
          </w:tcPr>
          <w:p w:rsidR="009B0403" w:rsidRDefault="00392069">
            <w:pPr>
              <w:pStyle w:val="TableParagraph"/>
              <w:spacing w:before="205"/>
              <w:ind w:left="107"/>
            </w:pPr>
            <w:r>
              <w:t>każdy kwartał</w:t>
            </w:r>
          </w:p>
          <w:p w:rsidR="009B0403" w:rsidRDefault="00392069">
            <w:pPr>
              <w:pStyle w:val="TableParagraph"/>
              <w:spacing w:before="1"/>
              <w:ind w:left="107" w:right="218"/>
            </w:pPr>
            <w:r>
              <w:t>(okres objęty pomiarem: kwartał poprzedzający)</w:t>
            </w:r>
          </w:p>
        </w:tc>
        <w:tc>
          <w:tcPr>
            <w:tcW w:w="3526" w:type="dxa"/>
          </w:tcPr>
          <w:p w:rsidR="009B0403" w:rsidRDefault="00392069">
            <w:pPr>
              <w:pStyle w:val="TableParagraph"/>
              <w:spacing w:before="80"/>
              <w:ind w:left="109" w:right="167"/>
            </w:pPr>
            <w:r>
              <w:t>Ocena pracy pracowników, sposób przekazywania istotnych informacji potencjalnym beneficjentom, pomoc w rozwiązywaniu problemów,</w:t>
            </w:r>
          </w:p>
        </w:tc>
      </w:tr>
      <w:tr w:rsidR="00B25B16">
        <w:trPr>
          <w:trHeight w:val="936"/>
        </w:trPr>
        <w:tc>
          <w:tcPr>
            <w:tcW w:w="2818" w:type="dxa"/>
          </w:tcPr>
          <w:p w:rsidR="009B0403" w:rsidRDefault="00392069">
            <w:pPr>
              <w:pStyle w:val="TableParagraph"/>
              <w:spacing w:before="214"/>
              <w:ind w:left="107" w:right="817"/>
            </w:pPr>
            <w:r>
              <w:t>Działalność organów stowarzyszenia</w:t>
            </w:r>
          </w:p>
        </w:tc>
        <w:tc>
          <w:tcPr>
            <w:tcW w:w="1548" w:type="dxa"/>
          </w:tcPr>
          <w:p w:rsidR="009B0403" w:rsidRDefault="009B0403">
            <w:pPr>
              <w:pStyle w:val="TableParagraph"/>
              <w:spacing w:before="5"/>
              <w:rPr>
                <w:b/>
                <w:sz w:val="29"/>
              </w:rPr>
            </w:pPr>
          </w:p>
          <w:p w:rsidR="009B0403" w:rsidRDefault="00392069">
            <w:pPr>
              <w:pStyle w:val="TableParagraph"/>
              <w:ind w:left="107"/>
            </w:pPr>
            <w:r>
              <w:t>Biuro LGD</w:t>
            </w:r>
          </w:p>
        </w:tc>
        <w:tc>
          <w:tcPr>
            <w:tcW w:w="4470" w:type="dxa"/>
          </w:tcPr>
          <w:p w:rsidR="009B0403" w:rsidRDefault="00392069">
            <w:pPr>
              <w:pStyle w:val="TableParagraph"/>
              <w:numPr>
                <w:ilvl w:val="0"/>
                <w:numId w:val="13"/>
              </w:numPr>
              <w:tabs>
                <w:tab w:val="left" w:pos="279"/>
              </w:tabs>
              <w:spacing w:before="198" w:line="269" w:lineRule="exact"/>
              <w:ind w:hanging="172"/>
            </w:pPr>
            <w:r>
              <w:t>rejestr danych</w:t>
            </w:r>
            <w:r>
              <w:rPr>
                <w:spacing w:val="-1"/>
              </w:rPr>
              <w:t xml:space="preserve"> </w:t>
            </w:r>
            <w:r>
              <w:t>LGD,</w:t>
            </w:r>
          </w:p>
          <w:p w:rsidR="009B0403" w:rsidRDefault="00392069">
            <w:pPr>
              <w:pStyle w:val="TableParagraph"/>
              <w:numPr>
                <w:ilvl w:val="0"/>
                <w:numId w:val="13"/>
              </w:numPr>
              <w:tabs>
                <w:tab w:val="left" w:pos="279"/>
              </w:tabs>
              <w:spacing w:line="269" w:lineRule="exact"/>
              <w:ind w:hanging="172"/>
            </w:pPr>
            <w:r>
              <w:t>rejestr</w:t>
            </w:r>
            <w:r>
              <w:rPr>
                <w:spacing w:val="-1"/>
              </w:rPr>
              <w:t xml:space="preserve"> </w:t>
            </w:r>
            <w:r>
              <w:t>współpracy</w:t>
            </w:r>
          </w:p>
        </w:tc>
        <w:tc>
          <w:tcPr>
            <w:tcW w:w="3233" w:type="dxa"/>
          </w:tcPr>
          <w:p w:rsidR="009B0403" w:rsidRDefault="00392069">
            <w:pPr>
              <w:pStyle w:val="TableParagraph"/>
              <w:spacing w:before="87"/>
              <w:ind w:left="107" w:right="661"/>
              <w:jc w:val="both"/>
            </w:pPr>
            <w:r>
              <w:t>ocena roczna (dokonywana w pierwszym kwartale roku kolejnego)</w:t>
            </w:r>
          </w:p>
        </w:tc>
        <w:tc>
          <w:tcPr>
            <w:tcW w:w="3526" w:type="dxa"/>
          </w:tcPr>
          <w:p w:rsidR="009B0403" w:rsidRDefault="00392069">
            <w:pPr>
              <w:pStyle w:val="TableParagraph"/>
              <w:spacing w:before="214"/>
              <w:ind w:left="109" w:right="894"/>
            </w:pPr>
            <w:r>
              <w:t>Ocena działalności organów stowarzyszenia</w:t>
            </w:r>
          </w:p>
        </w:tc>
      </w:tr>
      <w:tr w:rsidR="00B25B16">
        <w:trPr>
          <w:trHeight w:val="1132"/>
        </w:trPr>
        <w:tc>
          <w:tcPr>
            <w:tcW w:w="2818" w:type="dxa"/>
          </w:tcPr>
          <w:p w:rsidR="009B0403" w:rsidRDefault="00392069">
            <w:pPr>
              <w:pStyle w:val="TableParagraph"/>
              <w:spacing w:before="58"/>
              <w:ind w:left="107" w:right="108"/>
            </w:pPr>
            <w:r>
              <w:t xml:space="preserve">Poziom współpracy z innymi organizacjami i podmiotami, w </w:t>
            </w:r>
            <w:r>
              <w:t>ramach zaplanowanych projektów współpracy</w:t>
            </w:r>
          </w:p>
        </w:tc>
        <w:tc>
          <w:tcPr>
            <w:tcW w:w="1548" w:type="dxa"/>
          </w:tcPr>
          <w:p w:rsidR="009B0403" w:rsidRDefault="009B0403">
            <w:pPr>
              <w:pStyle w:val="TableParagraph"/>
              <w:rPr>
                <w:b/>
                <w:sz w:val="24"/>
              </w:rPr>
            </w:pPr>
          </w:p>
          <w:p w:rsidR="009B0403" w:rsidRDefault="00392069">
            <w:pPr>
              <w:pStyle w:val="TableParagraph"/>
              <w:spacing w:before="161"/>
              <w:ind w:left="107"/>
            </w:pPr>
            <w:r>
              <w:t>Biuro LGD</w:t>
            </w:r>
          </w:p>
        </w:tc>
        <w:tc>
          <w:tcPr>
            <w:tcW w:w="4470" w:type="dxa"/>
          </w:tcPr>
          <w:p w:rsidR="009B0403" w:rsidRDefault="009B0403">
            <w:pPr>
              <w:pStyle w:val="TableParagraph"/>
              <w:spacing w:before="5"/>
              <w:rPr>
                <w:b/>
                <w:sz w:val="37"/>
              </w:rPr>
            </w:pPr>
          </w:p>
          <w:p w:rsidR="009B0403" w:rsidRDefault="00392069">
            <w:pPr>
              <w:pStyle w:val="TableParagraph"/>
              <w:numPr>
                <w:ilvl w:val="0"/>
                <w:numId w:val="12"/>
              </w:numPr>
              <w:tabs>
                <w:tab w:val="left" w:pos="279"/>
              </w:tabs>
              <w:spacing w:before="1"/>
              <w:ind w:hanging="172"/>
            </w:pPr>
            <w:r>
              <w:t>rejestr</w:t>
            </w:r>
            <w:r>
              <w:rPr>
                <w:spacing w:val="-1"/>
              </w:rPr>
              <w:t xml:space="preserve"> </w:t>
            </w:r>
            <w:r>
              <w:t>współpracy</w:t>
            </w:r>
          </w:p>
        </w:tc>
        <w:tc>
          <w:tcPr>
            <w:tcW w:w="3233" w:type="dxa"/>
          </w:tcPr>
          <w:p w:rsidR="009B0403" w:rsidRDefault="00392069">
            <w:pPr>
              <w:pStyle w:val="TableParagraph"/>
              <w:spacing w:before="185"/>
              <w:ind w:left="107" w:right="661"/>
              <w:jc w:val="both"/>
            </w:pPr>
            <w:r>
              <w:t>ocena roczna (dokonywana w pierwszym kwartale roku kolejnego)</w:t>
            </w:r>
          </w:p>
        </w:tc>
        <w:tc>
          <w:tcPr>
            <w:tcW w:w="3526" w:type="dxa"/>
          </w:tcPr>
          <w:p w:rsidR="009B0403" w:rsidRDefault="00392069">
            <w:pPr>
              <w:pStyle w:val="TableParagraph"/>
              <w:spacing w:before="58"/>
              <w:ind w:left="109" w:right="240"/>
            </w:pPr>
            <w:r>
              <w:t>Ocena współpracy z innymi organizacjami i podmiotami, w tym stopień realizacji zaplanowanych projektów współpracy</w:t>
            </w:r>
          </w:p>
        </w:tc>
      </w:tr>
    </w:tbl>
    <w:p w:rsidR="009B0403" w:rsidRDefault="009B0403">
      <w:pPr>
        <w:sectPr w:rsidR="009B0403">
          <w:pgSz w:w="16840" w:h="11910" w:orient="landscape"/>
          <w:pgMar w:top="640" w:right="480" w:bottom="280" w:left="540" w:header="708" w:footer="708" w:gutter="0"/>
          <w:cols w:space="708"/>
        </w:sectPr>
      </w:pPr>
    </w:p>
    <w:p w:rsidR="009B0403" w:rsidRDefault="00392069">
      <w:pPr>
        <w:spacing w:before="62"/>
        <w:ind w:left="8891" w:right="181" w:firstLine="1075"/>
        <w:rPr>
          <w:i/>
          <w:sz w:val="20"/>
        </w:rPr>
      </w:pPr>
      <w:r>
        <w:rPr>
          <w:noProof/>
        </w:rPr>
        <w:lastRenderedPageBreak/>
        <mc:AlternateContent>
          <mc:Choice Requires="wps">
            <w:drawing>
              <wp:anchor distT="0" distB="0" distL="114300" distR="114300" simplePos="0" relativeHeight="251797504"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 xml:space="preserve">Strona </w:t>
                            </w:r>
                            <w:r w:rsidR="00F8014F">
                              <w:t>68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6" o:spid="_x0000_s1133"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798528" filled="f" stroked="f">
                <v:textbox style="layout-flow:vertical;mso-layout-flow-alt:bottom-to-top" inset="0,0,0,0">
                  <w:txbxContent>
                    <w:p w:rsidR="00C45E4C" w14:paraId="3873E89C" w14:textId="3C404020">
                      <w:pPr>
                        <w:pStyle w:val="BodyText"/>
                        <w:spacing w:before="11"/>
                        <w:ind w:left="20"/>
                      </w:pPr>
                      <w:r>
                        <w:t xml:space="preserve">Strona </w:t>
                      </w:r>
                      <w:r w:rsidR="00F8014F">
                        <w:t>68</w:t>
                      </w:r>
                    </w:p>
                  </w:txbxContent>
                </v:textbox>
              </v:shape>
            </w:pict>
          </mc:Fallback>
        </mc:AlternateContent>
      </w:r>
      <w:r w:rsidR="00492AFA">
        <w:rPr>
          <w:i/>
          <w:sz w:val="20"/>
        </w:rPr>
        <w:t>Procedura dokonywania ewaluacji i monit</w:t>
      </w:r>
      <w:r w:rsidR="00B328D8">
        <w:rPr>
          <w:i/>
          <w:sz w:val="20"/>
        </w:rPr>
        <w:t>o</w:t>
      </w:r>
      <w:r w:rsidR="00492AFA">
        <w:rPr>
          <w:i/>
          <w:sz w:val="20"/>
        </w:rPr>
        <w:t>ringu LSR - Załącznik nr 2 do Strategii Rozwoju Lokalnego Kierowanego przez Społeczność na lata 2016-2022</w:t>
      </w:r>
    </w:p>
    <w:p w:rsidR="009B0403" w:rsidRDefault="009B0403">
      <w:pPr>
        <w:pStyle w:val="Tekstpodstawowy"/>
        <w:rPr>
          <w:i/>
          <w:sz w:val="20"/>
        </w:rPr>
      </w:pPr>
    </w:p>
    <w:p w:rsidR="009B0403" w:rsidRDefault="009B0403">
      <w:pPr>
        <w:pStyle w:val="Tekstpodstawowy"/>
        <w:rPr>
          <w:i/>
          <w:sz w:val="16"/>
        </w:rPr>
      </w:pPr>
    </w:p>
    <w:p w:rsidR="009B0403" w:rsidRDefault="00392069">
      <w:pPr>
        <w:pStyle w:val="Nagwek3"/>
        <w:spacing w:before="92"/>
        <w:ind w:left="139"/>
        <w:jc w:val="left"/>
      </w:pPr>
      <w:r>
        <w:t>Tabela 2. Szczegółowy zakres ewaluacji LSR:</w:t>
      </w: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1378"/>
        <w:gridCol w:w="4427"/>
        <w:gridCol w:w="2094"/>
        <w:gridCol w:w="5022"/>
      </w:tblGrid>
      <w:tr w:rsidR="00B25B16">
        <w:trPr>
          <w:trHeight w:val="760"/>
        </w:trPr>
        <w:tc>
          <w:tcPr>
            <w:tcW w:w="2170" w:type="dxa"/>
            <w:shd w:val="clear" w:color="auto" w:fill="006FC0"/>
          </w:tcPr>
          <w:p w:rsidR="009B0403" w:rsidRDefault="00392069">
            <w:pPr>
              <w:pStyle w:val="TableParagraph"/>
              <w:spacing w:before="125"/>
              <w:ind w:left="698" w:right="179" w:hanging="492"/>
              <w:rPr>
                <w:b/>
              </w:rPr>
            </w:pPr>
            <w:r>
              <w:rPr>
                <w:b/>
                <w:color w:val="FFFFFF"/>
              </w:rPr>
              <w:t>Elementy poddane badaniu</w:t>
            </w:r>
          </w:p>
        </w:tc>
        <w:tc>
          <w:tcPr>
            <w:tcW w:w="1378" w:type="dxa"/>
            <w:shd w:val="clear" w:color="auto" w:fill="006FC0"/>
          </w:tcPr>
          <w:p w:rsidR="009B0403" w:rsidRDefault="00392069">
            <w:pPr>
              <w:pStyle w:val="TableParagraph"/>
              <w:spacing w:before="125"/>
              <w:ind w:left="311" w:right="77" w:hanging="202"/>
              <w:rPr>
                <w:b/>
              </w:rPr>
            </w:pPr>
            <w:r>
              <w:rPr>
                <w:b/>
                <w:color w:val="FFFFFF"/>
              </w:rPr>
              <w:t>Wykonawca badania</w:t>
            </w:r>
          </w:p>
        </w:tc>
        <w:tc>
          <w:tcPr>
            <w:tcW w:w="4427" w:type="dxa"/>
            <w:shd w:val="clear" w:color="auto" w:fill="006FC0"/>
          </w:tcPr>
          <w:p w:rsidR="009B0403" w:rsidRDefault="009B0403">
            <w:pPr>
              <w:pStyle w:val="TableParagraph"/>
              <w:spacing w:before="11"/>
              <w:rPr>
                <w:b/>
                <w:sz w:val="21"/>
              </w:rPr>
            </w:pPr>
          </w:p>
          <w:p w:rsidR="009B0403" w:rsidRDefault="00392069">
            <w:pPr>
              <w:pStyle w:val="TableParagraph"/>
              <w:ind w:left="450"/>
              <w:rPr>
                <w:b/>
              </w:rPr>
            </w:pPr>
            <w:r>
              <w:rPr>
                <w:b/>
                <w:color w:val="FFFFFF"/>
              </w:rPr>
              <w:t>Źródła danych i metody ich zbierania</w:t>
            </w:r>
          </w:p>
        </w:tc>
        <w:tc>
          <w:tcPr>
            <w:tcW w:w="2094" w:type="dxa"/>
            <w:shd w:val="clear" w:color="auto" w:fill="006FC0"/>
          </w:tcPr>
          <w:p w:rsidR="009B0403" w:rsidRDefault="00392069">
            <w:pPr>
              <w:pStyle w:val="TableParagraph"/>
              <w:spacing w:line="251" w:lineRule="exact"/>
              <w:ind w:left="413" w:firstLine="60"/>
              <w:rPr>
                <w:b/>
              </w:rPr>
            </w:pPr>
            <w:r>
              <w:rPr>
                <w:b/>
                <w:color w:val="FFFFFF"/>
              </w:rPr>
              <w:t>Czas i okres</w:t>
            </w:r>
          </w:p>
          <w:p w:rsidR="009B0403" w:rsidRDefault="00392069">
            <w:pPr>
              <w:pStyle w:val="TableParagraph"/>
              <w:spacing w:before="5" w:line="252" w:lineRule="exact"/>
              <w:ind w:left="641" w:right="391" w:hanging="228"/>
              <w:rPr>
                <w:b/>
              </w:rPr>
            </w:pPr>
            <w:r>
              <w:rPr>
                <w:b/>
                <w:color w:val="FFFFFF"/>
              </w:rPr>
              <w:t>dokonywania pomiaru</w:t>
            </w:r>
          </w:p>
        </w:tc>
        <w:tc>
          <w:tcPr>
            <w:tcW w:w="5022" w:type="dxa"/>
            <w:shd w:val="clear" w:color="auto" w:fill="006FC0"/>
          </w:tcPr>
          <w:p w:rsidR="009B0403" w:rsidRDefault="009B0403">
            <w:pPr>
              <w:pStyle w:val="TableParagraph"/>
              <w:spacing w:before="11"/>
              <w:rPr>
                <w:b/>
                <w:sz w:val="21"/>
              </w:rPr>
            </w:pPr>
          </w:p>
          <w:p w:rsidR="009B0403" w:rsidRDefault="00392069">
            <w:pPr>
              <w:pStyle w:val="TableParagraph"/>
              <w:ind w:left="1423"/>
              <w:rPr>
                <w:b/>
              </w:rPr>
            </w:pPr>
            <w:r>
              <w:rPr>
                <w:b/>
                <w:color w:val="FFFFFF"/>
              </w:rPr>
              <w:t>Analiza i ocena danych</w:t>
            </w:r>
          </w:p>
        </w:tc>
      </w:tr>
      <w:tr w:rsidR="00B25B16">
        <w:trPr>
          <w:trHeight w:val="1517"/>
        </w:trPr>
        <w:tc>
          <w:tcPr>
            <w:tcW w:w="2170" w:type="dxa"/>
          </w:tcPr>
          <w:p w:rsidR="009B0403" w:rsidRDefault="009B0403">
            <w:pPr>
              <w:pStyle w:val="TableParagraph"/>
              <w:spacing w:before="8"/>
              <w:rPr>
                <w:b/>
                <w:sz w:val="21"/>
              </w:rPr>
            </w:pPr>
          </w:p>
          <w:p w:rsidR="009B0403" w:rsidRDefault="00392069">
            <w:pPr>
              <w:pStyle w:val="TableParagraph"/>
              <w:spacing w:before="1"/>
              <w:ind w:left="107" w:right="243"/>
            </w:pPr>
            <w:r>
              <w:t>Stopień osiągania celów LSR, poprzez realizację wskaźników LSR</w:t>
            </w:r>
          </w:p>
        </w:tc>
        <w:tc>
          <w:tcPr>
            <w:tcW w:w="1378" w:type="dxa"/>
          </w:tcPr>
          <w:p w:rsidR="009B0403" w:rsidRDefault="009B0403">
            <w:pPr>
              <w:pStyle w:val="TableParagraph"/>
              <w:rPr>
                <w:b/>
                <w:sz w:val="24"/>
              </w:rPr>
            </w:pPr>
          </w:p>
          <w:p w:rsidR="009B0403" w:rsidRDefault="009B0403">
            <w:pPr>
              <w:pStyle w:val="TableParagraph"/>
              <w:spacing w:before="10"/>
              <w:rPr>
                <w:b/>
                <w:sz w:val="19"/>
              </w:rPr>
            </w:pPr>
          </w:p>
          <w:p w:rsidR="009B0403" w:rsidRDefault="00392069">
            <w:pPr>
              <w:pStyle w:val="TableParagraph"/>
              <w:ind w:left="110" w:right="297"/>
            </w:pPr>
            <w:r>
              <w:t>Komisja Rewizyjna</w:t>
            </w:r>
          </w:p>
        </w:tc>
        <w:tc>
          <w:tcPr>
            <w:tcW w:w="4427" w:type="dxa"/>
          </w:tcPr>
          <w:p w:rsidR="009B0403" w:rsidRDefault="00392069">
            <w:pPr>
              <w:pStyle w:val="TableParagraph"/>
              <w:numPr>
                <w:ilvl w:val="0"/>
                <w:numId w:val="11"/>
              </w:numPr>
              <w:tabs>
                <w:tab w:val="left" w:pos="285"/>
              </w:tabs>
              <w:spacing w:before="220" w:line="269" w:lineRule="exact"/>
            </w:pPr>
            <w:r>
              <w:t>ankiety</w:t>
            </w:r>
            <w:r>
              <w:rPr>
                <w:spacing w:val="-1"/>
              </w:rPr>
              <w:t xml:space="preserve"> </w:t>
            </w:r>
            <w:r>
              <w:t>beneficjentów,</w:t>
            </w:r>
          </w:p>
          <w:p w:rsidR="009B0403" w:rsidRDefault="00392069">
            <w:pPr>
              <w:pStyle w:val="TableParagraph"/>
              <w:numPr>
                <w:ilvl w:val="0"/>
                <w:numId w:val="11"/>
              </w:numPr>
              <w:tabs>
                <w:tab w:val="left" w:pos="285"/>
              </w:tabs>
              <w:spacing w:line="269" w:lineRule="exact"/>
            </w:pPr>
            <w:r>
              <w:t>sprawozdania</w:t>
            </w:r>
            <w:r>
              <w:rPr>
                <w:spacing w:val="-1"/>
              </w:rPr>
              <w:t xml:space="preserve"> </w:t>
            </w:r>
            <w:r>
              <w:t>beneficjentów,</w:t>
            </w:r>
          </w:p>
          <w:p w:rsidR="009B0403" w:rsidRDefault="00392069">
            <w:pPr>
              <w:pStyle w:val="TableParagraph"/>
              <w:numPr>
                <w:ilvl w:val="0"/>
                <w:numId w:val="11"/>
              </w:numPr>
              <w:tabs>
                <w:tab w:val="left" w:pos="285"/>
              </w:tabs>
              <w:spacing w:line="269" w:lineRule="exact"/>
            </w:pPr>
            <w:r>
              <w:t>rejestr danych</w:t>
            </w:r>
            <w:r>
              <w:rPr>
                <w:spacing w:val="-1"/>
              </w:rPr>
              <w:t xml:space="preserve"> </w:t>
            </w:r>
            <w:r>
              <w:t>LGD,</w:t>
            </w:r>
          </w:p>
          <w:p w:rsidR="009B0403" w:rsidRDefault="00392069">
            <w:pPr>
              <w:pStyle w:val="TableParagraph"/>
              <w:numPr>
                <w:ilvl w:val="0"/>
                <w:numId w:val="11"/>
              </w:numPr>
              <w:tabs>
                <w:tab w:val="left" w:pos="285"/>
              </w:tabs>
              <w:spacing w:line="269" w:lineRule="exact"/>
            </w:pPr>
            <w:r>
              <w:t>raporty monitorujące Biura</w:t>
            </w:r>
            <w:r>
              <w:rPr>
                <w:spacing w:val="-5"/>
              </w:rPr>
              <w:t xml:space="preserve"> </w:t>
            </w:r>
            <w:r>
              <w:t>LGD.</w:t>
            </w:r>
          </w:p>
        </w:tc>
        <w:tc>
          <w:tcPr>
            <w:tcW w:w="2094" w:type="dxa"/>
          </w:tcPr>
          <w:p w:rsidR="009B0403" w:rsidRDefault="009B0403">
            <w:pPr>
              <w:pStyle w:val="TableParagraph"/>
              <w:spacing w:before="8"/>
              <w:rPr>
                <w:b/>
                <w:sz w:val="21"/>
              </w:rPr>
            </w:pPr>
          </w:p>
          <w:p w:rsidR="009B0403" w:rsidRDefault="00392069">
            <w:pPr>
              <w:pStyle w:val="TableParagraph"/>
              <w:spacing w:before="1"/>
              <w:ind w:left="106" w:right="180"/>
            </w:pPr>
            <w:r>
              <w:t>ocena roczna (dokonywana w pierwszym kwartale roku kolejnego)</w:t>
            </w:r>
          </w:p>
        </w:tc>
        <w:tc>
          <w:tcPr>
            <w:tcW w:w="5022" w:type="dxa"/>
          </w:tcPr>
          <w:p w:rsidR="009B0403" w:rsidRDefault="00392069">
            <w:pPr>
              <w:pStyle w:val="TableParagraph"/>
              <w:ind w:left="105" w:right="458"/>
              <w:jc w:val="both"/>
            </w:pPr>
            <w:r>
              <w:rPr>
                <w:b/>
              </w:rPr>
              <w:t xml:space="preserve">Skuteczność: </w:t>
            </w:r>
            <w:r>
              <w:t>Ocena celowości i trafności założeń realizowanych w ramach LSR. Określenie stopnia realizacji poszczególnych celó</w:t>
            </w:r>
            <w:r>
              <w:t>w.</w:t>
            </w:r>
          </w:p>
          <w:p w:rsidR="009B0403" w:rsidRDefault="00392069">
            <w:pPr>
              <w:pStyle w:val="TableParagraph"/>
              <w:ind w:left="105" w:right="779"/>
              <w:jc w:val="both"/>
            </w:pPr>
            <w:r>
              <w:rPr>
                <w:b/>
              </w:rPr>
              <w:t xml:space="preserve">Użyteczność: </w:t>
            </w:r>
            <w:r>
              <w:t>Określenie stopnia zaspokojenia potrzeb beneficjentów w wyniku osiągniecia</w:t>
            </w:r>
          </w:p>
          <w:p w:rsidR="009B0403" w:rsidRDefault="00392069">
            <w:pPr>
              <w:pStyle w:val="TableParagraph"/>
              <w:spacing w:line="233" w:lineRule="exact"/>
              <w:ind w:left="105"/>
              <w:jc w:val="both"/>
            </w:pPr>
            <w:r>
              <w:t>rezultatów podejmowanych przedsięwzięć.</w:t>
            </w:r>
          </w:p>
        </w:tc>
      </w:tr>
      <w:tr w:rsidR="00B25B16">
        <w:trPr>
          <w:trHeight w:val="2277"/>
        </w:trPr>
        <w:tc>
          <w:tcPr>
            <w:tcW w:w="2170" w:type="dxa"/>
          </w:tcPr>
          <w:p w:rsidR="009B0403" w:rsidRDefault="009B0403">
            <w:pPr>
              <w:pStyle w:val="TableParagraph"/>
              <w:rPr>
                <w:b/>
                <w:sz w:val="24"/>
              </w:rPr>
            </w:pPr>
          </w:p>
          <w:p w:rsidR="009B0403" w:rsidRDefault="009B0403">
            <w:pPr>
              <w:pStyle w:val="TableParagraph"/>
              <w:spacing w:before="10"/>
              <w:rPr>
                <w:b/>
                <w:sz w:val="19"/>
              </w:rPr>
            </w:pPr>
          </w:p>
          <w:p w:rsidR="009B0403" w:rsidRDefault="00392069">
            <w:pPr>
              <w:pStyle w:val="TableParagraph"/>
              <w:ind w:left="107" w:right="182"/>
            </w:pPr>
            <w:r>
              <w:t>Wpływ realizacji LSR na rozwój społeczny i gospodarczy obszaru LGD</w:t>
            </w:r>
          </w:p>
        </w:tc>
        <w:tc>
          <w:tcPr>
            <w:tcW w:w="1378" w:type="dxa"/>
          </w:tcPr>
          <w:p w:rsidR="009B0403" w:rsidRDefault="009B0403">
            <w:pPr>
              <w:pStyle w:val="TableParagraph"/>
              <w:rPr>
                <w:b/>
                <w:sz w:val="24"/>
              </w:rPr>
            </w:pPr>
          </w:p>
          <w:p w:rsidR="009B0403" w:rsidRDefault="009B0403">
            <w:pPr>
              <w:pStyle w:val="TableParagraph"/>
              <w:rPr>
                <w:b/>
                <w:sz w:val="24"/>
              </w:rPr>
            </w:pPr>
          </w:p>
          <w:p w:rsidR="009B0403" w:rsidRDefault="009B0403">
            <w:pPr>
              <w:pStyle w:val="TableParagraph"/>
              <w:spacing w:before="10"/>
              <w:rPr>
                <w:b/>
                <w:sz w:val="28"/>
              </w:rPr>
            </w:pPr>
          </w:p>
          <w:p w:rsidR="009B0403" w:rsidRDefault="00392069">
            <w:pPr>
              <w:pStyle w:val="TableParagraph"/>
              <w:ind w:left="110" w:right="297"/>
            </w:pPr>
            <w:r>
              <w:t>Komisja Rewizyjna</w:t>
            </w:r>
          </w:p>
        </w:tc>
        <w:tc>
          <w:tcPr>
            <w:tcW w:w="4427" w:type="dxa"/>
          </w:tcPr>
          <w:p w:rsidR="009B0403" w:rsidRDefault="009B0403">
            <w:pPr>
              <w:pStyle w:val="TableParagraph"/>
              <w:rPr>
                <w:b/>
                <w:sz w:val="26"/>
              </w:rPr>
            </w:pPr>
          </w:p>
          <w:p w:rsidR="009B0403" w:rsidRDefault="00392069">
            <w:pPr>
              <w:pStyle w:val="TableParagraph"/>
              <w:numPr>
                <w:ilvl w:val="0"/>
                <w:numId w:val="10"/>
              </w:numPr>
              <w:tabs>
                <w:tab w:val="left" w:pos="285"/>
              </w:tabs>
              <w:spacing w:before="175" w:line="269" w:lineRule="exact"/>
            </w:pPr>
            <w:r>
              <w:t>rejestr danych</w:t>
            </w:r>
            <w:r>
              <w:rPr>
                <w:spacing w:val="-1"/>
              </w:rPr>
              <w:t xml:space="preserve"> </w:t>
            </w:r>
            <w:r>
              <w:t>LGD,</w:t>
            </w:r>
          </w:p>
          <w:p w:rsidR="009B0403" w:rsidRDefault="00392069">
            <w:pPr>
              <w:pStyle w:val="TableParagraph"/>
              <w:numPr>
                <w:ilvl w:val="0"/>
                <w:numId w:val="10"/>
              </w:numPr>
              <w:tabs>
                <w:tab w:val="left" w:pos="285"/>
              </w:tabs>
              <w:ind w:left="284" w:right="214"/>
            </w:pPr>
            <w:r>
              <w:t xml:space="preserve">dane </w:t>
            </w:r>
            <w:r>
              <w:t>statystyki publicznej (BDL GUS,</w:t>
            </w:r>
            <w:r>
              <w:rPr>
                <w:spacing w:val="-13"/>
              </w:rPr>
              <w:t xml:space="preserve"> </w:t>
            </w:r>
            <w:r>
              <w:t>PUP, IOSS),</w:t>
            </w:r>
          </w:p>
          <w:p w:rsidR="009B0403" w:rsidRDefault="00392069">
            <w:pPr>
              <w:pStyle w:val="TableParagraph"/>
              <w:numPr>
                <w:ilvl w:val="0"/>
                <w:numId w:val="10"/>
              </w:numPr>
              <w:tabs>
                <w:tab w:val="left" w:pos="285"/>
              </w:tabs>
              <w:spacing w:line="267" w:lineRule="exact"/>
            </w:pPr>
            <w:r>
              <w:t>ankiety</w:t>
            </w:r>
            <w:r>
              <w:rPr>
                <w:spacing w:val="-1"/>
              </w:rPr>
              <w:t xml:space="preserve"> </w:t>
            </w:r>
            <w:r>
              <w:t>beneficjentów,</w:t>
            </w:r>
          </w:p>
          <w:p w:rsidR="009B0403" w:rsidRDefault="00392069">
            <w:pPr>
              <w:pStyle w:val="TableParagraph"/>
              <w:numPr>
                <w:ilvl w:val="0"/>
                <w:numId w:val="10"/>
              </w:numPr>
              <w:tabs>
                <w:tab w:val="left" w:pos="285"/>
              </w:tabs>
              <w:spacing w:line="269" w:lineRule="exact"/>
            </w:pPr>
            <w:r>
              <w:t>raporty monitorujące Biura</w:t>
            </w:r>
            <w:r>
              <w:rPr>
                <w:spacing w:val="-4"/>
              </w:rPr>
              <w:t xml:space="preserve"> </w:t>
            </w:r>
            <w:r>
              <w:t>LGD</w:t>
            </w:r>
          </w:p>
        </w:tc>
        <w:tc>
          <w:tcPr>
            <w:tcW w:w="2094" w:type="dxa"/>
          </w:tcPr>
          <w:p w:rsidR="009B0403" w:rsidRDefault="009B0403">
            <w:pPr>
              <w:pStyle w:val="TableParagraph"/>
              <w:rPr>
                <w:b/>
                <w:sz w:val="24"/>
              </w:rPr>
            </w:pPr>
          </w:p>
          <w:p w:rsidR="009B0403" w:rsidRDefault="009B0403">
            <w:pPr>
              <w:pStyle w:val="TableParagraph"/>
              <w:spacing w:before="11"/>
              <w:rPr>
                <w:b/>
                <w:sz w:val="30"/>
              </w:rPr>
            </w:pPr>
          </w:p>
          <w:p w:rsidR="009B0403" w:rsidRDefault="00392069">
            <w:pPr>
              <w:pStyle w:val="TableParagraph"/>
              <w:ind w:left="106" w:right="180"/>
            </w:pPr>
            <w:r>
              <w:t>ocena roczna (dokonywana w pierwszym kwartale roku kolejnego)</w:t>
            </w:r>
          </w:p>
        </w:tc>
        <w:tc>
          <w:tcPr>
            <w:tcW w:w="5022" w:type="dxa"/>
          </w:tcPr>
          <w:p w:rsidR="009B0403" w:rsidRDefault="00392069">
            <w:pPr>
              <w:pStyle w:val="TableParagraph"/>
              <w:ind w:left="105" w:right="164"/>
            </w:pPr>
            <w:r>
              <w:rPr>
                <w:b/>
              </w:rPr>
              <w:t xml:space="preserve">Trafność: </w:t>
            </w:r>
            <w:r>
              <w:t>globalny wpływ działań LGD na procesy rozwojowe zachodzące na terenie gmin tworzącyc</w:t>
            </w:r>
            <w:r>
              <w:t>h LGD, ocena stopnia, w jakim przyjęte założenia LSR odpowiadają zidentyfikowanym problemom w obszarze objętym projektem i/lub realnym potrzebom beneficjentów</w:t>
            </w:r>
          </w:p>
          <w:p w:rsidR="009B0403" w:rsidRDefault="00392069">
            <w:pPr>
              <w:pStyle w:val="TableParagraph"/>
              <w:ind w:left="105" w:right="263"/>
            </w:pPr>
            <w:r>
              <w:rPr>
                <w:b/>
              </w:rPr>
              <w:t xml:space="preserve">Trwałość: </w:t>
            </w:r>
            <w:r>
              <w:t>ocena, czy pozytywne efekty przedsięwzięć mogą trwać po zakończeniu realizacji</w:t>
            </w:r>
          </w:p>
          <w:p w:rsidR="009B0403" w:rsidRDefault="00392069">
            <w:pPr>
              <w:pStyle w:val="TableParagraph"/>
              <w:spacing w:line="233" w:lineRule="exact"/>
              <w:ind w:left="105"/>
            </w:pPr>
            <w:r>
              <w:t>LSR</w:t>
            </w:r>
          </w:p>
        </w:tc>
      </w:tr>
      <w:tr w:rsidR="00B25B16">
        <w:trPr>
          <w:trHeight w:val="1053"/>
        </w:trPr>
        <w:tc>
          <w:tcPr>
            <w:tcW w:w="2170" w:type="dxa"/>
          </w:tcPr>
          <w:p w:rsidR="009B0403" w:rsidRDefault="00392069">
            <w:pPr>
              <w:pStyle w:val="TableParagraph"/>
              <w:spacing w:before="145"/>
              <w:ind w:left="107" w:right="214"/>
            </w:pPr>
            <w:r>
              <w:t>Harmonogram rzeczowo-finansowy LSR</w:t>
            </w:r>
          </w:p>
        </w:tc>
        <w:tc>
          <w:tcPr>
            <w:tcW w:w="1378" w:type="dxa"/>
          </w:tcPr>
          <w:p w:rsidR="009B0403" w:rsidRDefault="009B0403">
            <w:pPr>
              <w:pStyle w:val="TableParagraph"/>
              <w:spacing w:before="7"/>
              <w:rPr>
                <w:b/>
                <w:sz w:val="23"/>
              </w:rPr>
            </w:pPr>
          </w:p>
          <w:p w:rsidR="009B0403" w:rsidRDefault="00392069">
            <w:pPr>
              <w:pStyle w:val="TableParagraph"/>
              <w:spacing w:before="1"/>
              <w:ind w:left="110" w:right="297"/>
            </w:pPr>
            <w:r>
              <w:t>Komisja Rewizyjna</w:t>
            </w:r>
          </w:p>
        </w:tc>
        <w:tc>
          <w:tcPr>
            <w:tcW w:w="4427" w:type="dxa"/>
          </w:tcPr>
          <w:p w:rsidR="009B0403" w:rsidRDefault="009B0403">
            <w:pPr>
              <w:pStyle w:val="TableParagraph"/>
              <w:spacing w:before="3"/>
              <w:rPr>
                <w:b/>
              </w:rPr>
            </w:pPr>
          </w:p>
          <w:p w:rsidR="009B0403" w:rsidRDefault="00392069">
            <w:pPr>
              <w:pStyle w:val="TableParagraph"/>
              <w:numPr>
                <w:ilvl w:val="0"/>
                <w:numId w:val="9"/>
              </w:numPr>
              <w:tabs>
                <w:tab w:val="left" w:pos="467"/>
                <w:tab w:val="left" w:pos="468"/>
              </w:tabs>
              <w:spacing w:line="269" w:lineRule="exact"/>
              <w:ind w:hanging="359"/>
            </w:pPr>
            <w:r>
              <w:t>rejestr danych</w:t>
            </w:r>
            <w:r>
              <w:rPr>
                <w:spacing w:val="-1"/>
              </w:rPr>
              <w:t xml:space="preserve"> </w:t>
            </w:r>
            <w:r>
              <w:t>LGD,</w:t>
            </w:r>
          </w:p>
          <w:p w:rsidR="009B0403" w:rsidRDefault="00392069">
            <w:pPr>
              <w:pStyle w:val="TableParagraph"/>
              <w:numPr>
                <w:ilvl w:val="0"/>
                <w:numId w:val="9"/>
              </w:numPr>
              <w:tabs>
                <w:tab w:val="left" w:pos="467"/>
                <w:tab w:val="left" w:pos="468"/>
              </w:tabs>
              <w:spacing w:line="269" w:lineRule="exact"/>
              <w:ind w:hanging="359"/>
            </w:pPr>
            <w:r>
              <w:t>raporty monitorujące Biura</w:t>
            </w:r>
            <w:r>
              <w:rPr>
                <w:spacing w:val="-5"/>
              </w:rPr>
              <w:t xml:space="preserve"> </w:t>
            </w:r>
            <w:r>
              <w:t>LGD.</w:t>
            </w:r>
          </w:p>
        </w:tc>
        <w:tc>
          <w:tcPr>
            <w:tcW w:w="2094" w:type="dxa"/>
          </w:tcPr>
          <w:p w:rsidR="009B0403" w:rsidRDefault="00392069">
            <w:pPr>
              <w:pStyle w:val="TableParagraph"/>
              <w:spacing w:before="20"/>
              <w:ind w:left="106" w:right="180"/>
            </w:pPr>
            <w:r>
              <w:t>ocena roczna (dokonywana w pierwszym kwartale roku kolejnego)</w:t>
            </w:r>
          </w:p>
        </w:tc>
        <w:tc>
          <w:tcPr>
            <w:tcW w:w="5022" w:type="dxa"/>
          </w:tcPr>
          <w:p w:rsidR="009B0403" w:rsidRDefault="009B0403">
            <w:pPr>
              <w:pStyle w:val="TableParagraph"/>
              <w:spacing w:before="7"/>
              <w:rPr>
                <w:b/>
                <w:sz w:val="23"/>
              </w:rPr>
            </w:pPr>
          </w:p>
          <w:p w:rsidR="009B0403" w:rsidRDefault="00392069">
            <w:pPr>
              <w:pStyle w:val="TableParagraph"/>
              <w:spacing w:before="1"/>
              <w:ind w:left="105" w:right="518"/>
            </w:pPr>
            <w:r>
              <w:t xml:space="preserve">Ocena zgodności ogłaszanych i realizowanych projektów z harmonogramem </w:t>
            </w:r>
            <w:r>
              <w:t>określonym w LSR</w:t>
            </w:r>
          </w:p>
        </w:tc>
      </w:tr>
      <w:tr w:rsidR="00B25B16">
        <w:trPr>
          <w:trHeight w:val="1046"/>
        </w:trPr>
        <w:tc>
          <w:tcPr>
            <w:tcW w:w="2170" w:type="dxa"/>
          </w:tcPr>
          <w:p w:rsidR="009B0403" w:rsidRDefault="009B0403">
            <w:pPr>
              <w:pStyle w:val="TableParagraph"/>
              <w:spacing w:before="3"/>
              <w:rPr>
                <w:b/>
                <w:sz w:val="34"/>
              </w:rPr>
            </w:pPr>
          </w:p>
          <w:p w:rsidR="009B0403" w:rsidRDefault="00392069">
            <w:pPr>
              <w:pStyle w:val="TableParagraph"/>
              <w:ind w:left="107"/>
            </w:pPr>
            <w:r>
              <w:t>Budżet LSR</w:t>
            </w:r>
          </w:p>
        </w:tc>
        <w:tc>
          <w:tcPr>
            <w:tcW w:w="1378" w:type="dxa"/>
          </w:tcPr>
          <w:p w:rsidR="009B0403" w:rsidRDefault="009B0403">
            <w:pPr>
              <w:pStyle w:val="TableParagraph"/>
              <w:spacing w:before="2"/>
              <w:rPr>
                <w:b/>
                <w:sz w:val="23"/>
              </w:rPr>
            </w:pPr>
          </w:p>
          <w:p w:rsidR="009B0403" w:rsidRDefault="00392069">
            <w:pPr>
              <w:pStyle w:val="TableParagraph"/>
              <w:ind w:left="110" w:right="297"/>
            </w:pPr>
            <w:r>
              <w:t>Komisja Rewizyjna</w:t>
            </w:r>
          </w:p>
        </w:tc>
        <w:tc>
          <w:tcPr>
            <w:tcW w:w="4427" w:type="dxa"/>
          </w:tcPr>
          <w:p w:rsidR="009B0403" w:rsidRDefault="009B0403">
            <w:pPr>
              <w:pStyle w:val="TableParagraph"/>
              <w:rPr>
                <w:b/>
              </w:rPr>
            </w:pPr>
          </w:p>
          <w:p w:rsidR="009B0403" w:rsidRDefault="00392069">
            <w:pPr>
              <w:pStyle w:val="TableParagraph"/>
              <w:numPr>
                <w:ilvl w:val="0"/>
                <w:numId w:val="8"/>
              </w:numPr>
              <w:tabs>
                <w:tab w:val="left" w:pos="285"/>
              </w:tabs>
              <w:spacing w:before="1" w:line="269" w:lineRule="exact"/>
            </w:pPr>
            <w:r>
              <w:t>rejestr danych</w:t>
            </w:r>
            <w:r>
              <w:rPr>
                <w:spacing w:val="-1"/>
              </w:rPr>
              <w:t xml:space="preserve"> </w:t>
            </w:r>
            <w:r>
              <w:t>LGD,</w:t>
            </w:r>
          </w:p>
          <w:p w:rsidR="009B0403" w:rsidRDefault="00392069">
            <w:pPr>
              <w:pStyle w:val="TableParagraph"/>
              <w:numPr>
                <w:ilvl w:val="0"/>
                <w:numId w:val="8"/>
              </w:numPr>
              <w:tabs>
                <w:tab w:val="left" w:pos="285"/>
              </w:tabs>
              <w:spacing w:line="269" w:lineRule="exact"/>
            </w:pPr>
            <w:r>
              <w:t>raporty monitorujące Biura</w:t>
            </w:r>
            <w:r>
              <w:rPr>
                <w:spacing w:val="-5"/>
              </w:rPr>
              <w:t xml:space="preserve"> </w:t>
            </w:r>
            <w:r>
              <w:t>LGD.</w:t>
            </w:r>
          </w:p>
        </w:tc>
        <w:tc>
          <w:tcPr>
            <w:tcW w:w="2094" w:type="dxa"/>
          </w:tcPr>
          <w:p w:rsidR="009B0403" w:rsidRDefault="00392069">
            <w:pPr>
              <w:pStyle w:val="TableParagraph"/>
              <w:spacing w:before="15"/>
              <w:ind w:left="106" w:right="180"/>
            </w:pPr>
            <w:r>
              <w:t>ocena roczna (dokonywana w pierwszym kwartale</w:t>
            </w:r>
          </w:p>
          <w:p w:rsidR="009B0403" w:rsidRDefault="00392069">
            <w:pPr>
              <w:pStyle w:val="TableParagraph"/>
              <w:spacing w:line="252" w:lineRule="exact"/>
              <w:ind w:left="106"/>
            </w:pPr>
            <w:r>
              <w:t>roku kolejnego)</w:t>
            </w:r>
          </w:p>
        </w:tc>
        <w:tc>
          <w:tcPr>
            <w:tcW w:w="5022" w:type="dxa"/>
          </w:tcPr>
          <w:p w:rsidR="009B0403" w:rsidRDefault="00392069">
            <w:pPr>
              <w:pStyle w:val="TableParagraph"/>
              <w:spacing w:before="142"/>
              <w:ind w:left="105" w:right="143"/>
              <w:jc w:val="both"/>
            </w:pPr>
            <w:r>
              <w:t xml:space="preserve">Ocena zgodności i wysokości wydatkowania środków finansowych z przyznanego budżetu na </w:t>
            </w:r>
            <w:r>
              <w:t>poszczególne przedsięwzięcia</w:t>
            </w:r>
          </w:p>
        </w:tc>
      </w:tr>
      <w:tr w:rsidR="00B25B16">
        <w:trPr>
          <w:trHeight w:val="1264"/>
        </w:trPr>
        <w:tc>
          <w:tcPr>
            <w:tcW w:w="2170" w:type="dxa"/>
          </w:tcPr>
          <w:p w:rsidR="009B0403" w:rsidRDefault="009B0403">
            <w:pPr>
              <w:pStyle w:val="TableParagraph"/>
              <w:spacing w:before="8"/>
              <w:rPr>
                <w:b/>
                <w:sz w:val="21"/>
              </w:rPr>
            </w:pPr>
          </w:p>
          <w:p w:rsidR="009B0403" w:rsidRDefault="00392069">
            <w:pPr>
              <w:pStyle w:val="TableParagraph"/>
              <w:spacing w:before="1"/>
              <w:ind w:left="107" w:right="84"/>
            </w:pPr>
            <w:r>
              <w:t>Skuteczność promocji i aktywizacji społeczności lokalnej</w:t>
            </w:r>
          </w:p>
        </w:tc>
        <w:tc>
          <w:tcPr>
            <w:tcW w:w="1378" w:type="dxa"/>
          </w:tcPr>
          <w:p w:rsidR="009B0403" w:rsidRDefault="009B0403">
            <w:pPr>
              <w:pStyle w:val="TableParagraph"/>
              <w:spacing w:before="9"/>
              <w:rPr>
                <w:b/>
                <w:sz w:val="32"/>
              </w:rPr>
            </w:pPr>
          </w:p>
          <w:p w:rsidR="009B0403" w:rsidRDefault="00392069">
            <w:pPr>
              <w:pStyle w:val="TableParagraph"/>
              <w:ind w:left="110" w:right="297"/>
            </w:pPr>
            <w:r>
              <w:t>Komisja Rewizyjna</w:t>
            </w:r>
          </w:p>
        </w:tc>
        <w:tc>
          <w:tcPr>
            <w:tcW w:w="4427" w:type="dxa"/>
          </w:tcPr>
          <w:p w:rsidR="009B0403" w:rsidRDefault="009B0403">
            <w:pPr>
              <w:pStyle w:val="TableParagraph"/>
              <w:spacing w:before="7"/>
              <w:rPr>
                <w:b/>
                <w:sz w:val="20"/>
              </w:rPr>
            </w:pPr>
          </w:p>
          <w:p w:rsidR="009B0403" w:rsidRDefault="00392069">
            <w:pPr>
              <w:pStyle w:val="TableParagraph"/>
              <w:numPr>
                <w:ilvl w:val="0"/>
                <w:numId w:val="7"/>
              </w:numPr>
              <w:tabs>
                <w:tab w:val="left" w:pos="285"/>
              </w:tabs>
              <w:ind w:left="284" w:right="1191"/>
            </w:pPr>
            <w:r>
              <w:t>ankiety on-line wypełnione przez beneficjentów,</w:t>
            </w:r>
          </w:p>
          <w:p w:rsidR="009B0403" w:rsidRDefault="00392069">
            <w:pPr>
              <w:pStyle w:val="TableParagraph"/>
              <w:numPr>
                <w:ilvl w:val="0"/>
                <w:numId w:val="7"/>
              </w:numPr>
              <w:tabs>
                <w:tab w:val="left" w:pos="285"/>
              </w:tabs>
              <w:spacing w:line="268" w:lineRule="exact"/>
            </w:pPr>
            <w:r>
              <w:t>raporty monitorujące Biura</w:t>
            </w:r>
            <w:r>
              <w:rPr>
                <w:spacing w:val="-6"/>
              </w:rPr>
              <w:t xml:space="preserve"> </w:t>
            </w:r>
            <w:r>
              <w:t>LGD.</w:t>
            </w:r>
          </w:p>
        </w:tc>
        <w:tc>
          <w:tcPr>
            <w:tcW w:w="2094" w:type="dxa"/>
          </w:tcPr>
          <w:p w:rsidR="009B0403" w:rsidRDefault="00392069">
            <w:pPr>
              <w:pStyle w:val="TableParagraph"/>
              <w:spacing w:before="125"/>
              <w:ind w:left="106" w:right="180"/>
            </w:pPr>
            <w:r>
              <w:t xml:space="preserve">ocena roczna (dokonywana w pierwszym kwartale roku </w:t>
            </w:r>
            <w:r>
              <w:t>kolejnego)</w:t>
            </w:r>
          </w:p>
        </w:tc>
        <w:tc>
          <w:tcPr>
            <w:tcW w:w="5022" w:type="dxa"/>
          </w:tcPr>
          <w:p w:rsidR="009B0403" w:rsidRDefault="00392069">
            <w:pPr>
              <w:pStyle w:val="TableParagraph"/>
              <w:ind w:left="105" w:right="342"/>
            </w:pPr>
            <w:r>
              <w:rPr>
                <w:b/>
              </w:rPr>
              <w:t xml:space="preserve">Skuteczność: </w:t>
            </w:r>
            <w:r>
              <w:t>Ocena skuteczności promocji LGD oraz działań wdrażanych w ramach LSR, mierzona, jako liczba osób, które uzyskały</w:t>
            </w:r>
          </w:p>
          <w:p w:rsidR="009B0403" w:rsidRDefault="00392069">
            <w:pPr>
              <w:pStyle w:val="TableParagraph"/>
              <w:spacing w:before="2" w:line="252" w:lineRule="exact"/>
              <w:ind w:left="105" w:right="256"/>
            </w:pPr>
            <w:r>
              <w:t>informację na temat LGD oraz skuteczność animacji społeczności.</w:t>
            </w:r>
          </w:p>
        </w:tc>
      </w:tr>
    </w:tbl>
    <w:p w:rsidR="009B0403" w:rsidRDefault="009B0403">
      <w:pPr>
        <w:spacing w:line="252" w:lineRule="exact"/>
        <w:sectPr w:rsidR="009B0403">
          <w:pgSz w:w="16840" w:h="11910" w:orient="landscape"/>
          <w:pgMar w:top="640" w:right="480" w:bottom="280" w:left="540" w:header="708" w:footer="708" w:gutter="0"/>
          <w:cols w:space="708"/>
        </w:sectPr>
      </w:pPr>
    </w:p>
    <w:p w:rsidR="009B0403" w:rsidRDefault="00392069">
      <w:pPr>
        <w:spacing w:before="62"/>
        <w:ind w:left="8891" w:right="181" w:firstLine="1075"/>
        <w:rPr>
          <w:i/>
          <w:sz w:val="20"/>
        </w:rPr>
      </w:pPr>
      <w:r>
        <w:rPr>
          <w:noProof/>
        </w:rPr>
        <w:lastRenderedPageBreak/>
        <mc:AlternateContent>
          <mc:Choice Requires="wps">
            <w:drawing>
              <wp:anchor distT="0" distB="0" distL="114300" distR="114300" simplePos="0" relativeHeight="251799552"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6</w:t>
                            </w:r>
                            <w:r w:rsidR="00F8014F">
                              <w:t>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5" o:spid="_x0000_s1134"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00576" filled="f" stroked="f">
                <v:textbox style="layout-flow:vertical;mso-layout-flow-alt:bottom-to-top" inset="0,0,0,0">
                  <w:txbxContent>
                    <w:p w:rsidR="00C45E4C" w14:paraId="523AAF46" w14:textId="0E8C62D3">
                      <w:pPr>
                        <w:pStyle w:val="BodyText"/>
                        <w:spacing w:before="11"/>
                        <w:ind w:left="20"/>
                      </w:pPr>
                      <w:r>
                        <w:t>Strona 6</w:t>
                      </w:r>
                      <w:r w:rsidR="00F8014F">
                        <w:t>9</w:t>
                      </w:r>
                    </w:p>
                  </w:txbxContent>
                </v:textbox>
              </v:shape>
            </w:pict>
          </mc:Fallback>
        </mc:AlternateContent>
      </w:r>
      <w:r w:rsidR="00492AFA">
        <w:rPr>
          <w:i/>
          <w:sz w:val="20"/>
        </w:rPr>
        <w:t>Procedura dokonywania ewaluacji i monit</w:t>
      </w:r>
      <w:r w:rsidR="00B328D8">
        <w:rPr>
          <w:i/>
          <w:sz w:val="20"/>
        </w:rPr>
        <w:t>o</w:t>
      </w:r>
      <w:r w:rsidR="00492AFA">
        <w:rPr>
          <w:i/>
          <w:sz w:val="20"/>
        </w:rPr>
        <w:t>ringu LSR - Załącznik nr 2 do Strategii Rozwoju Lokalnego Kierowanego przez Społeczność na lata 2016-2022</w:t>
      </w:r>
    </w:p>
    <w:p w:rsidR="009B0403" w:rsidRDefault="009B0403">
      <w:pPr>
        <w:pStyle w:val="Tekstpodstawowy"/>
        <w:spacing w:before="11"/>
        <w:rPr>
          <w:i/>
          <w:sz w:val="21"/>
        </w:rPr>
      </w:pP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1378"/>
        <w:gridCol w:w="4427"/>
        <w:gridCol w:w="2094"/>
        <w:gridCol w:w="5022"/>
      </w:tblGrid>
      <w:tr w:rsidR="00B25B16">
        <w:trPr>
          <w:trHeight w:val="1969"/>
        </w:trPr>
        <w:tc>
          <w:tcPr>
            <w:tcW w:w="2170" w:type="dxa"/>
          </w:tcPr>
          <w:p w:rsidR="009B0403" w:rsidRDefault="009B0403">
            <w:pPr>
              <w:pStyle w:val="TableParagraph"/>
              <w:rPr>
                <w:i/>
                <w:sz w:val="24"/>
              </w:rPr>
            </w:pPr>
          </w:p>
          <w:p w:rsidR="009B0403" w:rsidRDefault="00392069">
            <w:pPr>
              <w:pStyle w:val="TableParagraph"/>
              <w:spacing w:before="202"/>
              <w:ind w:left="107" w:right="487"/>
            </w:pPr>
            <w:r>
              <w:t>Działalność LGD (pracownicy i funkcjonowanie biura)</w:t>
            </w:r>
          </w:p>
        </w:tc>
        <w:tc>
          <w:tcPr>
            <w:tcW w:w="1378" w:type="dxa"/>
          </w:tcPr>
          <w:p w:rsidR="009B0403" w:rsidRDefault="009B0403">
            <w:pPr>
              <w:pStyle w:val="TableParagraph"/>
              <w:rPr>
                <w:i/>
                <w:sz w:val="24"/>
              </w:rPr>
            </w:pPr>
          </w:p>
          <w:p w:rsidR="009B0403" w:rsidRDefault="009B0403">
            <w:pPr>
              <w:pStyle w:val="TableParagraph"/>
              <w:rPr>
                <w:i/>
                <w:sz w:val="24"/>
              </w:rPr>
            </w:pPr>
          </w:p>
          <w:p w:rsidR="009B0403" w:rsidRDefault="00392069">
            <w:pPr>
              <w:pStyle w:val="TableParagraph"/>
              <w:spacing w:before="178"/>
              <w:ind w:left="110" w:right="297"/>
            </w:pPr>
            <w:r>
              <w:t>Komisja Rewizyjna</w:t>
            </w:r>
          </w:p>
        </w:tc>
        <w:tc>
          <w:tcPr>
            <w:tcW w:w="4427" w:type="dxa"/>
          </w:tcPr>
          <w:p w:rsidR="009B0403" w:rsidRDefault="00392069">
            <w:pPr>
              <w:pStyle w:val="TableParagraph"/>
              <w:numPr>
                <w:ilvl w:val="0"/>
                <w:numId w:val="6"/>
              </w:numPr>
              <w:tabs>
                <w:tab w:val="left" w:pos="285"/>
              </w:tabs>
              <w:spacing w:before="2" w:line="269" w:lineRule="exact"/>
            </w:pPr>
            <w:r>
              <w:t>badania ankietowe, opinie</w:t>
            </w:r>
            <w:r>
              <w:rPr>
                <w:spacing w:val="-6"/>
              </w:rPr>
              <w:t xml:space="preserve"> </w:t>
            </w:r>
            <w:r>
              <w:t>beneficjentów,</w:t>
            </w:r>
          </w:p>
          <w:p w:rsidR="009B0403" w:rsidRDefault="00392069">
            <w:pPr>
              <w:pStyle w:val="TableParagraph"/>
              <w:numPr>
                <w:ilvl w:val="0"/>
                <w:numId w:val="6"/>
              </w:numPr>
              <w:tabs>
                <w:tab w:val="left" w:pos="285"/>
              </w:tabs>
              <w:ind w:left="284" w:right="133"/>
            </w:pPr>
            <w:r>
              <w:t>rozmo</w:t>
            </w:r>
            <w:r>
              <w:t>wy z mieszkańcami podczas otwartych spotkań</w:t>
            </w:r>
            <w:r>
              <w:rPr>
                <w:spacing w:val="-1"/>
              </w:rPr>
              <w:t xml:space="preserve"> </w:t>
            </w:r>
            <w:r>
              <w:t>konsultacyjnych</w:t>
            </w:r>
          </w:p>
          <w:p w:rsidR="009B0403" w:rsidRDefault="00392069">
            <w:pPr>
              <w:pStyle w:val="TableParagraph"/>
              <w:numPr>
                <w:ilvl w:val="0"/>
                <w:numId w:val="6"/>
              </w:numPr>
              <w:tabs>
                <w:tab w:val="left" w:pos="285"/>
              </w:tabs>
              <w:spacing w:line="267" w:lineRule="exact"/>
            </w:pPr>
            <w:r>
              <w:t>wywiady z</w:t>
            </w:r>
            <w:r>
              <w:rPr>
                <w:spacing w:val="-1"/>
              </w:rPr>
              <w:t xml:space="preserve"> </w:t>
            </w:r>
            <w:r>
              <w:t>wnioskodawcami,</w:t>
            </w:r>
          </w:p>
          <w:p w:rsidR="009B0403" w:rsidRDefault="00392069">
            <w:pPr>
              <w:pStyle w:val="TableParagraph"/>
              <w:numPr>
                <w:ilvl w:val="0"/>
                <w:numId w:val="6"/>
              </w:numPr>
              <w:tabs>
                <w:tab w:val="left" w:pos="285"/>
              </w:tabs>
              <w:ind w:left="284" w:right="162"/>
            </w:pPr>
            <w:r>
              <w:t>wywiady z przedstawicielami Zarządu, Rady i Biura LGD,</w:t>
            </w:r>
          </w:p>
          <w:p w:rsidR="009B0403" w:rsidRDefault="00392069">
            <w:pPr>
              <w:pStyle w:val="TableParagraph"/>
              <w:numPr>
                <w:ilvl w:val="0"/>
                <w:numId w:val="6"/>
              </w:numPr>
              <w:tabs>
                <w:tab w:val="left" w:pos="285"/>
              </w:tabs>
              <w:spacing w:line="268" w:lineRule="exact"/>
            </w:pPr>
            <w:r>
              <w:t>raporty monitorujące Biura</w:t>
            </w:r>
            <w:r>
              <w:rPr>
                <w:spacing w:val="-5"/>
              </w:rPr>
              <w:t xml:space="preserve"> </w:t>
            </w:r>
            <w:r>
              <w:t>LGD.</w:t>
            </w:r>
          </w:p>
        </w:tc>
        <w:tc>
          <w:tcPr>
            <w:tcW w:w="2094" w:type="dxa"/>
          </w:tcPr>
          <w:p w:rsidR="009B0403" w:rsidRDefault="009B0403">
            <w:pPr>
              <w:pStyle w:val="TableParagraph"/>
              <w:rPr>
                <w:i/>
                <w:sz w:val="24"/>
              </w:rPr>
            </w:pPr>
          </w:p>
          <w:p w:rsidR="009B0403" w:rsidRDefault="00392069">
            <w:pPr>
              <w:pStyle w:val="TableParagraph"/>
              <w:spacing w:before="202"/>
              <w:ind w:left="106" w:right="180"/>
            </w:pPr>
            <w:r>
              <w:t>ocena roczna (dokonywana w pierwszym kwartale roku kolejnego)</w:t>
            </w:r>
          </w:p>
        </w:tc>
        <w:tc>
          <w:tcPr>
            <w:tcW w:w="5022" w:type="dxa"/>
          </w:tcPr>
          <w:p w:rsidR="009B0403" w:rsidRDefault="009B0403">
            <w:pPr>
              <w:pStyle w:val="TableParagraph"/>
              <w:rPr>
                <w:i/>
                <w:sz w:val="24"/>
              </w:rPr>
            </w:pPr>
          </w:p>
          <w:p w:rsidR="009B0403" w:rsidRDefault="00392069">
            <w:pPr>
              <w:pStyle w:val="TableParagraph"/>
              <w:spacing w:before="202"/>
              <w:ind w:left="105" w:right="763"/>
            </w:pPr>
            <w:r>
              <w:rPr>
                <w:b/>
              </w:rPr>
              <w:t xml:space="preserve">Efektywność: </w:t>
            </w:r>
            <w:r>
              <w:t>ocena poprawności działalności prowadzonej przez LGD</w:t>
            </w:r>
          </w:p>
          <w:p w:rsidR="009B0403" w:rsidRDefault="00392069">
            <w:pPr>
              <w:pStyle w:val="TableParagraph"/>
              <w:spacing w:before="1"/>
              <w:ind w:left="105" w:right="201"/>
            </w:pPr>
            <w:r>
              <w:rPr>
                <w:b/>
              </w:rPr>
              <w:t xml:space="preserve">Skuteczność: </w:t>
            </w:r>
            <w:r>
              <w:t>realizowanych zadań w odniesieniu do założeń LSR oraz poniesionych nakładów)</w:t>
            </w:r>
          </w:p>
        </w:tc>
      </w:tr>
    </w:tbl>
    <w:p w:rsidR="009B0403" w:rsidRDefault="009B0403">
      <w:pPr>
        <w:sectPr w:rsidR="009B0403">
          <w:pgSz w:w="16840" w:h="11910" w:orient="landscape"/>
          <w:pgMar w:top="640" w:right="480" w:bottom="280" w:left="540" w:header="708" w:footer="708" w:gutter="0"/>
          <w:cols w:space="708"/>
        </w:sectPr>
      </w:pPr>
    </w:p>
    <w:p w:rsidR="009B0403" w:rsidRDefault="00392069">
      <w:pPr>
        <w:spacing w:before="62"/>
        <w:ind w:left="8891" w:right="181" w:firstLine="4231"/>
        <w:rPr>
          <w:i/>
          <w:sz w:val="20"/>
        </w:rPr>
      </w:pPr>
      <w:r>
        <w:rPr>
          <w:noProof/>
        </w:rPr>
        <w:lastRenderedPageBreak/>
        <mc:AlternateContent>
          <mc:Choice Requires="wps">
            <w:drawing>
              <wp:anchor distT="0" distB="0" distL="114300" distR="114300" simplePos="0" relativeHeight="251801600"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 xml:space="preserve">Strona </w:t>
                            </w:r>
                            <w:r w:rsidR="00F8014F">
                              <w:t>70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4" o:spid="_x0000_s1135"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02624" filled="f" stroked="f">
                <v:textbox style="layout-flow:vertical;mso-layout-flow-alt:bottom-to-top" inset="0,0,0,0">
                  <w:txbxContent>
                    <w:p w:rsidR="00C45E4C" w14:paraId="5F23BAD4" w14:textId="7F7A61EB">
                      <w:pPr>
                        <w:pStyle w:val="BodyText"/>
                        <w:spacing w:before="11"/>
                        <w:ind w:left="20"/>
                      </w:pPr>
                      <w:r>
                        <w:t xml:space="preserve">Strona </w:t>
                      </w:r>
                      <w:r w:rsidR="00F8014F">
                        <w:t>70</w:t>
                      </w:r>
                    </w:p>
                  </w:txbxContent>
                </v:textbox>
              </v:shape>
            </w:pict>
          </mc:Fallback>
        </mc:AlternateContent>
      </w:r>
      <w:r w:rsidR="00492AFA">
        <w:rPr>
          <w:i/>
          <w:sz w:val="20"/>
        </w:rPr>
        <w:t>Plan</w:t>
      </w:r>
      <w:r w:rsidR="00B328D8">
        <w:rPr>
          <w:i/>
          <w:sz w:val="20"/>
        </w:rPr>
        <w:t xml:space="preserve"> </w:t>
      </w:r>
      <w:r w:rsidR="00492AFA">
        <w:rPr>
          <w:i/>
          <w:sz w:val="20"/>
        </w:rPr>
        <w:t>działania - Załącznik nr 3 do Strategii Rozwoju Lokalnego Kierowanego przez Społeczność na lata 2016-2022</w:t>
      </w:r>
    </w:p>
    <w:p w:rsidR="009B0403" w:rsidRDefault="009B0403">
      <w:pPr>
        <w:pStyle w:val="Tekstpodstawowy"/>
        <w:spacing w:before="5"/>
        <w:rPr>
          <w:i/>
          <w:sz w:val="23"/>
        </w:rPr>
      </w:pPr>
    </w:p>
    <w:tbl>
      <w:tblPr>
        <w:tblStyle w:val="TableNormal0"/>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434"/>
        <w:gridCol w:w="1130"/>
        <w:gridCol w:w="851"/>
        <w:gridCol w:w="854"/>
        <w:gridCol w:w="1135"/>
        <w:gridCol w:w="708"/>
        <w:gridCol w:w="852"/>
        <w:gridCol w:w="991"/>
        <w:gridCol w:w="710"/>
        <w:gridCol w:w="710"/>
        <w:gridCol w:w="852"/>
        <w:gridCol w:w="1415"/>
        <w:gridCol w:w="1276"/>
      </w:tblGrid>
      <w:tr w:rsidR="00B25B16">
        <w:trPr>
          <w:trHeight w:val="275"/>
        </w:trPr>
        <w:tc>
          <w:tcPr>
            <w:tcW w:w="15308" w:type="dxa"/>
            <w:gridSpan w:val="14"/>
            <w:shd w:val="clear" w:color="auto" w:fill="006FC0"/>
          </w:tcPr>
          <w:p w:rsidR="009B0403" w:rsidRDefault="00392069">
            <w:pPr>
              <w:pStyle w:val="TableParagraph"/>
              <w:spacing w:line="256" w:lineRule="exact"/>
              <w:ind w:left="2790" w:right="2775"/>
              <w:jc w:val="center"/>
              <w:rPr>
                <w:b/>
                <w:sz w:val="24"/>
              </w:rPr>
            </w:pPr>
            <w:r>
              <w:rPr>
                <w:b/>
                <w:color w:val="FFFFFF"/>
                <w:sz w:val="24"/>
              </w:rPr>
              <w:t>Plan działania Strategii Rozwoju Lokalnego Kierowanego przez Społeczność na lata 2016-2022</w:t>
            </w:r>
          </w:p>
        </w:tc>
      </w:tr>
      <w:tr w:rsidR="00B25B16">
        <w:trPr>
          <w:trHeight w:val="736"/>
        </w:trPr>
        <w:tc>
          <w:tcPr>
            <w:tcW w:w="1390" w:type="dxa"/>
            <w:shd w:val="clear" w:color="auto" w:fill="006FC0"/>
          </w:tcPr>
          <w:p w:rsidR="009B0403" w:rsidRDefault="00392069">
            <w:pPr>
              <w:pStyle w:val="TableParagraph"/>
              <w:spacing w:line="251" w:lineRule="exact"/>
              <w:ind w:left="160"/>
              <w:rPr>
                <w:b/>
              </w:rPr>
            </w:pPr>
            <w:r>
              <w:rPr>
                <w:b/>
                <w:color w:val="FFFFFF"/>
              </w:rPr>
              <w:t>Cel ogólny:</w:t>
            </w:r>
          </w:p>
        </w:tc>
        <w:tc>
          <w:tcPr>
            <w:tcW w:w="2434" w:type="dxa"/>
            <w:vMerge w:val="restart"/>
            <w:shd w:val="clear" w:color="auto" w:fill="006FC0"/>
          </w:tcPr>
          <w:p w:rsidR="009B0403" w:rsidRDefault="009B0403">
            <w:pPr>
              <w:pStyle w:val="TableParagraph"/>
              <w:rPr>
                <w:i/>
                <w:sz w:val="24"/>
              </w:rPr>
            </w:pPr>
          </w:p>
          <w:p w:rsidR="009B0403" w:rsidRDefault="009B0403">
            <w:pPr>
              <w:pStyle w:val="TableParagraph"/>
              <w:spacing w:before="3"/>
              <w:rPr>
                <w:i/>
                <w:sz w:val="29"/>
              </w:rPr>
            </w:pPr>
          </w:p>
          <w:p w:rsidR="009B0403" w:rsidRDefault="00392069">
            <w:pPr>
              <w:pStyle w:val="TableParagraph"/>
              <w:ind w:left="976" w:right="968"/>
              <w:jc w:val="center"/>
              <w:rPr>
                <w:b/>
              </w:rPr>
            </w:pPr>
            <w:r>
              <w:rPr>
                <w:b/>
                <w:color w:val="FFFFFF"/>
              </w:rPr>
              <w:t>Lata</w:t>
            </w:r>
          </w:p>
        </w:tc>
        <w:tc>
          <w:tcPr>
            <w:tcW w:w="2835" w:type="dxa"/>
            <w:gridSpan w:val="3"/>
            <w:vMerge w:val="restart"/>
            <w:shd w:val="clear" w:color="auto" w:fill="006FC0"/>
          </w:tcPr>
          <w:p w:rsidR="009B0403" w:rsidRDefault="009B0403">
            <w:pPr>
              <w:pStyle w:val="TableParagraph"/>
              <w:rPr>
                <w:i/>
                <w:sz w:val="24"/>
              </w:rPr>
            </w:pPr>
          </w:p>
          <w:p w:rsidR="009B0403" w:rsidRDefault="009B0403">
            <w:pPr>
              <w:pStyle w:val="TableParagraph"/>
              <w:spacing w:before="3"/>
              <w:rPr>
                <w:i/>
                <w:sz w:val="29"/>
              </w:rPr>
            </w:pPr>
          </w:p>
          <w:p w:rsidR="009B0403" w:rsidRDefault="00392069">
            <w:pPr>
              <w:pStyle w:val="TableParagraph"/>
              <w:ind w:left="940"/>
              <w:rPr>
                <w:b/>
              </w:rPr>
            </w:pPr>
            <w:r>
              <w:rPr>
                <w:b/>
                <w:color w:val="FFFFFF"/>
              </w:rPr>
              <w:t>2016-2018</w:t>
            </w:r>
          </w:p>
        </w:tc>
        <w:tc>
          <w:tcPr>
            <w:tcW w:w="2695" w:type="dxa"/>
            <w:gridSpan w:val="3"/>
            <w:vMerge w:val="restart"/>
            <w:shd w:val="clear" w:color="auto" w:fill="006FC0"/>
          </w:tcPr>
          <w:p w:rsidR="009B0403" w:rsidRDefault="009B0403">
            <w:pPr>
              <w:pStyle w:val="TableParagraph"/>
              <w:rPr>
                <w:i/>
                <w:sz w:val="24"/>
              </w:rPr>
            </w:pPr>
          </w:p>
          <w:p w:rsidR="009B0403" w:rsidRDefault="009B0403">
            <w:pPr>
              <w:pStyle w:val="TableParagraph"/>
              <w:spacing w:before="3"/>
              <w:rPr>
                <w:i/>
                <w:sz w:val="29"/>
              </w:rPr>
            </w:pPr>
          </w:p>
          <w:p w:rsidR="009B0403" w:rsidRDefault="00392069">
            <w:pPr>
              <w:pStyle w:val="TableParagraph"/>
              <w:ind w:left="870"/>
              <w:rPr>
                <w:b/>
              </w:rPr>
            </w:pPr>
            <w:r>
              <w:rPr>
                <w:b/>
                <w:color w:val="FFFFFF"/>
              </w:rPr>
              <w:t>2019-2021</w:t>
            </w:r>
          </w:p>
        </w:tc>
        <w:tc>
          <w:tcPr>
            <w:tcW w:w="2411" w:type="dxa"/>
            <w:gridSpan w:val="3"/>
            <w:vMerge w:val="restart"/>
            <w:shd w:val="clear" w:color="auto" w:fill="006FC0"/>
          </w:tcPr>
          <w:p w:rsidR="009B0403" w:rsidRDefault="009B0403">
            <w:pPr>
              <w:pStyle w:val="TableParagraph"/>
              <w:rPr>
                <w:i/>
                <w:sz w:val="24"/>
              </w:rPr>
            </w:pPr>
          </w:p>
          <w:p w:rsidR="009B0403" w:rsidRDefault="009B0403">
            <w:pPr>
              <w:pStyle w:val="TableParagraph"/>
              <w:spacing w:before="3"/>
              <w:rPr>
                <w:i/>
                <w:sz w:val="29"/>
              </w:rPr>
            </w:pPr>
          </w:p>
          <w:p w:rsidR="009B0403" w:rsidRDefault="00392069">
            <w:pPr>
              <w:pStyle w:val="TableParagraph"/>
              <w:ind w:left="729"/>
              <w:rPr>
                <w:b/>
              </w:rPr>
            </w:pPr>
            <w:r>
              <w:rPr>
                <w:b/>
                <w:color w:val="FFFFFF"/>
              </w:rPr>
              <w:t>2022-202</w:t>
            </w:r>
            <w:r w:rsidR="008A60F0">
              <w:rPr>
                <w:b/>
                <w:color w:val="FFFFFF"/>
              </w:rPr>
              <w:t>4</w:t>
            </w:r>
          </w:p>
        </w:tc>
        <w:tc>
          <w:tcPr>
            <w:tcW w:w="2267" w:type="dxa"/>
            <w:gridSpan w:val="2"/>
            <w:vMerge w:val="restart"/>
            <w:shd w:val="clear" w:color="auto" w:fill="006FC0"/>
          </w:tcPr>
          <w:p w:rsidR="009B0403" w:rsidRDefault="009B0403">
            <w:pPr>
              <w:pStyle w:val="TableParagraph"/>
              <w:rPr>
                <w:i/>
                <w:sz w:val="24"/>
              </w:rPr>
            </w:pPr>
          </w:p>
          <w:p w:rsidR="009B0403" w:rsidRDefault="009B0403">
            <w:pPr>
              <w:pStyle w:val="TableParagraph"/>
              <w:spacing w:before="3"/>
              <w:rPr>
                <w:i/>
                <w:sz w:val="29"/>
              </w:rPr>
            </w:pPr>
          </w:p>
          <w:p w:rsidR="009B0403" w:rsidRDefault="00392069">
            <w:pPr>
              <w:pStyle w:val="TableParagraph"/>
              <w:ind w:left="224"/>
              <w:rPr>
                <w:b/>
              </w:rPr>
            </w:pPr>
            <w:r>
              <w:rPr>
                <w:b/>
                <w:color w:val="FFFFFF"/>
              </w:rPr>
              <w:t>RAZEM 2016-202</w:t>
            </w:r>
            <w:r w:rsidR="008A60F0">
              <w:rPr>
                <w:b/>
                <w:color w:val="FFFFFF"/>
              </w:rPr>
              <w:t>4</w:t>
            </w:r>
          </w:p>
        </w:tc>
        <w:tc>
          <w:tcPr>
            <w:tcW w:w="1276" w:type="dxa"/>
            <w:vMerge w:val="restart"/>
            <w:shd w:val="clear" w:color="auto" w:fill="006FC0"/>
          </w:tcPr>
          <w:p w:rsidR="009B0403" w:rsidRDefault="00392069">
            <w:pPr>
              <w:pStyle w:val="TableParagraph"/>
              <w:ind w:left="112" w:right="82"/>
              <w:rPr>
                <w:b/>
              </w:rPr>
            </w:pPr>
            <w:r>
              <w:rPr>
                <w:b/>
                <w:color w:val="FFFFFF"/>
              </w:rPr>
              <w:t xml:space="preserve">Poddziałan ie/zakres </w:t>
            </w:r>
            <w:r>
              <w:rPr>
                <w:b/>
                <w:color w:val="FFFFFF"/>
              </w:rPr>
              <w:t>Programu (PROW)</w:t>
            </w:r>
          </w:p>
        </w:tc>
      </w:tr>
      <w:tr w:rsidR="00B25B16">
        <w:trPr>
          <w:trHeight w:val="733"/>
        </w:trPr>
        <w:tc>
          <w:tcPr>
            <w:tcW w:w="1390" w:type="dxa"/>
            <w:vMerge w:val="restart"/>
            <w:shd w:val="clear" w:color="auto" w:fill="006FC0"/>
            <w:textDirection w:val="btLr"/>
          </w:tcPr>
          <w:p w:rsidR="009B0403" w:rsidRDefault="00392069">
            <w:pPr>
              <w:pStyle w:val="TableParagraph"/>
              <w:spacing w:before="113" w:line="244" w:lineRule="auto"/>
              <w:ind w:left="313" w:right="312"/>
              <w:jc w:val="center"/>
              <w:rPr>
                <w:b/>
              </w:rPr>
            </w:pPr>
            <w:r>
              <w:rPr>
                <w:b/>
                <w:color w:val="FFFFFF"/>
              </w:rPr>
              <w:t>Zwiększenie udziału społeczności lokalnej w realizacji polityki</w:t>
            </w:r>
          </w:p>
          <w:p w:rsidR="009B0403" w:rsidRDefault="00392069">
            <w:pPr>
              <w:pStyle w:val="TableParagraph"/>
              <w:spacing w:line="262" w:lineRule="exact"/>
              <w:ind w:left="314" w:right="312"/>
              <w:jc w:val="center"/>
              <w:rPr>
                <w:b/>
              </w:rPr>
            </w:pPr>
            <w:r>
              <w:rPr>
                <w:b/>
                <w:color w:val="FFFFFF"/>
              </w:rPr>
              <w:t>zrównoważonego rozwoju obszaru Blisko Krakowa</w:t>
            </w:r>
          </w:p>
        </w:tc>
        <w:tc>
          <w:tcPr>
            <w:tcW w:w="2434" w:type="dxa"/>
            <w:vMerge/>
            <w:tcBorders>
              <w:top w:val="nil"/>
            </w:tcBorders>
            <w:shd w:val="clear" w:color="auto" w:fill="006FC0"/>
          </w:tcPr>
          <w:p w:rsidR="009B0403" w:rsidRDefault="009B0403">
            <w:pPr>
              <w:rPr>
                <w:sz w:val="2"/>
                <w:szCs w:val="2"/>
              </w:rPr>
            </w:pPr>
          </w:p>
        </w:tc>
        <w:tc>
          <w:tcPr>
            <w:tcW w:w="2835" w:type="dxa"/>
            <w:gridSpan w:val="3"/>
            <w:vMerge/>
            <w:tcBorders>
              <w:top w:val="nil"/>
            </w:tcBorders>
            <w:shd w:val="clear" w:color="auto" w:fill="006FC0"/>
          </w:tcPr>
          <w:p w:rsidR="009B0403" w:rsidRDefault="009B0403">
            <w:pPr>
              <w:rPr>
                <w:sz w:val="2"/>
                <w:szCs w:val="2"/>
              </w:rPr>
            </w:pPr>
          </w:p>
        </w:tc>
        <w:tc>
          <w:tcPr>
            <w:tcW w:w="2695" w:type="dxa"/>
            <w:gridSpan w:val="3"/>
            <w:vMerge/>
            <w:tcBorders>
              <w:top w:val="nil"/>
            </w:tcBorders>
            <w:shd w:val="clear" w:color="auto" w:fill="006FC0"/>
          </w:tcPr>
          <w:p w:rsidR="009B0403" w:rsidRDefault="009B0403">
            <w:pPr>
              <w:rPr>
                <w:sz w:val="2"/>
                <w:szCs w:val="2"/>
              </w:rPr>
            </w:pPr>
          </w:p>
        </w:tc>
        <w:tc>
          <w:tcPr>
            <w:tcW w:w="2411" w:type="dxa"/>
            <w:gridSpan w:val="3"/>
            <w:vMerge/>
            <w:tcBorders>
              <w:top w:val="nil"/>
            </w:tcBorders>
            <w:shd w:val="clear" w:color="auto" w:fill="006FC0"/>
          </w:tcPr>
          <w:p w:rsidR="009B0403" w:rsidRDefault="009B0403">
            <w:pPr>
              <w:rPr>
                <w:sz w:val="2"/>
                <w:szCs w:val="2"/>
              </w:rPr>
            </w:pPr>
          </w:p>
        </w:tc>
        <w:tc>
          <w:tcPr>
            <w:tcW w:w="2267" w:type="dxa"/>
            <w:gridSpan w:val="2"/>
            <w:vMerge/>
            <w:tcBorders>
              <w:top w:val="nil"/>
            </w:tcBorders>
            <w:shd w:val="clear" w:color="auto" w:fill="006FC0"/>
          </w:tcPr>
          <w:p w:rsidR="009B0403" w:rsidRDefault="009B0403">
            <w:pPr>
              <w:rPr>
                <w:sz w:val="2"/>
                <w:szCs w:val="2"/>
              </w:rPr>
            </w:pPr>
          </w:p>
        </w:tc>
        <w:tc>
          <w:tcPr>
            <w:tcW w:w="1276" w:type="dxa"/>
            <w:vMerge/>
            <w:tcBorders>
              <w:top w:val="nil"/>
            </w:tcBorders>
            <w:shd w:val="clear" w:color="auto" w:fill="006FC0"/>
          </w:tcPr>
          <w:p w:rsidR="009B0403" w:rsidRDefault="009B0403">
            <w:pPr>
              <w:rPr>
                <w:sz w:val="2"/>
                <w:szCs w:val="2"/>
              </w:rPr>
            </w:pPr>
          </w:p>
        </w:tc>
      </w:tr>
      <w:tr w:rsidR="00B25B16" w:rsidTr="00B328D8">
        <w:trPr>
          <w:trHeight w:val="2325"/>
        </w:trPr>
        <w:tc>
          <w:tcPr>
            <w:tcW w:w="1390" w:type="dxa"/>
            <w:vMerge/>
            <w:tcBorders>
              <w:top w:val="nil"/>
            </w:tcBorders>
            <w:shd w:val="clear" w:color="auto" w:fill="006FC0"/>
            <w:textDirection w:val="btLr"/>
          </w:tcPr>
          <w:p w:rsidR="009B0403" w:rsidRDefault="009B0403">
            <w:pPr>
              <w:rPr>
                <w:sz w:val="2"/>
                <w:szCs w:val="2"/>
              </w:rPr>
            </w:pPr>
          </w:p>
        </w:tc>
        <w:tc>
          <w:tcPr>
            <w:tcW w:w="2434" w:type="dxa"/>
          </w:tcPr>
          <w:p w:rsidR="009B0403" w:rsidRPr="00B328D8" w:rsidRDefault="009B0403">
            <w:pPr>
              <w:pStyle w:val="TableParagraph"/>
              <w:rPr>
                <w:i/>
                <w:sz w:val="20"/>
                <w:szCs w:val="20"/>
              </w:rPr>
            </w:pPr>
          </w:p>
          <w:p w:rsidR="009B0403" w:rsidRPr="00B328D8" w:rsidRDefault="009B0403">
            <w:pPr>
              <w:pStyle w:val="TableParagraph"/>
              <w:rPr>
                <w:i/>
                <w:sz w:val="20"/>
                <w:szCs w:val="20"/>
              </w:rPr>
            </w:pPr>
          </w:p>
          <w:p w:rsidR="009B0403" w:rsidRPr="00B328D8" w:rsidRDefault="009B0403">
            <w:pPr>
              <w:pStyle w:val="TableParagraph"/>
              <w:rPr>
                <w:i/>
                <w:sz w:val="20"/>
                <w:szCs w:val="20"/>
              </w:rPr>
            </w:pPr>
          </w:p>
          <w:p w:rsidR="009B0403" w:rsidRPr="00B328D8" w:rsidRDefault="00392069">
            <w:pPr>
              <w:pStyle w:val="TableParagraph"/>
              <w:spacing w:before="208"/>
              <w:ind w:left="419"/>
              <w:rPr>
                <w:sz w:val="20"/>
                <w:szCs w:val="20"/>
              </w:rPr>
            </w:pPr>
            <w:r w:rsidRPr="00B328D8">
              <w:rPr>
                <w:sz w:val="20"/>
                <w:szCs w:val="20"/>
              </w:rPr>
              <w:t>Nazwa wskaźnika</w:t>
            </w:r>
          </w:p>
        </w:tc>
        <w:tc>
          <w:tcPr>
            <w:tcW w:w="1130" w:type="dxa"/>
          </w:tcPr>
          <w:p w:rsidR="009B0403" w:rsidRPr="00B328D8" w:rsidRDefault="009B0403">
            <w:pPr>
              <w:pStyle w:val="TableParagraph"/>
              <w:rPr>
                <w:i/>
                <w:sz w:val="20"/>
                <w:szCs w:val="20"/>
              </w:rPr>
            </w:pPr>
          </w:p>
          <w:p w:rsidR="009B0403" w:rsidRPr="00B328D8" w:rsidRDefault="009B0403">
            <w:pPr>
              <w:pStyle w:val="TableParagraph"/>
              <w:rPr>
                <w:i/>
                <w:sz w:val="20"/>
                <w:szCs w:val="20"/>
              </w:rPr>
            </w:pPr>
          </w:p>
          <w:p w:rsidR="009B0403" w:rsidRPr="00B328D8" w:rsidRDefault="009B0403">
            <w:pPr>
              <w:pStyle w:val="TableParagraph"/>
              <w:spacing w:before="10"/>
              <w:rPr>
                <w:i/>
                <w:sz w:val="20"/>
                <w:szCs w:val="20"/>
              </w:rPr>
            </w:pPr>
          </w:p>
          <w:p w:rsidR="009B0403" w:rsidRPr="00B328D8" w:rsidRDefault="00392069">
            <w:pPr>
              <w:pStyle w:val="TableParagraph"/>
              <w:spacing w:before="1"/>
              <w:ind w:left="121" w:right="115"/>
              <w:jc w:val="center"/>
              <w:rPr>
                <w:sz w:val="20"/>
                <w:szCs w:val="20"/>
              </w:rPr>
            </w:pPr>
            <w:r w:rsidRPr="00B328D8">
              <w:rPr>
                <w:sz w:val="20"/>
                <w:szCs w:val="20"/>
              </w:rPr>
              <w:t>Wartość z jednostką miary</w:t>
            </w:r>
          </w:p>
        </w:tc>
        <w:tc>
          <w:tcPr>
            <w:tcW w:w="851" w:type="dxa"/>
          </w:tcPr>
          <w:p w:rsidR="009B0403" w:rsidRPr="00B328D8" w:rsidRDefault="009B0403">
            <w:pPr>
              <w:pStyle w:val="TableParagraph"/>
              <w:spacing w:before="10"/>
              <w:rPr>
                <w:i/>
                <w:sz w:val="20"/>
                <w:szCs w:val="20"/>
              </w:rPr>
            </w:pPr>
          </w:p>
          <w:p w:rsidR="009B0403" w:rsidRPr="00B328D8" w:rsidRDefault="00392069">
            <w:pPr>
              <w:pStyle w:val="TableParagraph"/>
              <w:ind w:left="7"/>
              <w:jc w:val="center"/>
              <w:rPr>
                <w:sz w:val="20"/>
                <w:szCs w:val="20"/>
              </w:rPr>
            </w:pPr>
            <w:r w:rsidRPr="00B328D8">
              <w:rPr>
                <w:sz w:val="20"/>
                <w:szCs w:val="20"/>
              </w:rPr>
              <w:t>%</w:t>
            </w:r>
          </w:p>
          <w:p w:rsidR="009B0403" w:rsidRPr="00B328D8" w:rsidRDefault="00392069">
            <w:pPr>
              <w:pStyle w:val="TableParagraph"/>
              <w:spacing w:before="2"/>
              <w:ind w:left="107" w:right="97"/>
              <w:jc w:val="center"/>
              <w:rPr>
                <w:sz w:val="20"/>
                <w:szCs w:val="20"/>
              </w:rPr>
            </w:pPr>
            <w:r w:rsidRPr="00B328D8">
              <w:rPr>
                <w:sz w:val="20"/>
                <w:szCs w:val="20"/>
              </w:rPr>
              <w:t>realiz acji wska źnik- ka</w:t>
            </w:r>
          </w:p>
        </w:tc>
        <w:tc>
          <w:tcPr>
            <w:tcW w:w="854" w:type="dxa"/>
          </w:tcPr>
          <w:p w:rsidR="009B0403" w:rsidRPr="00B328D8" w:rsidRDefault="009B0403">
            <w:pPr>
              <w:pStyle w:val="TableParagraph"/>
              <w:rPr>
                <w:i/>
                <w:sz w:val="20"/>
                <w:szCs w:val="20"/>
              </w:rPr>
            </w:pPr>
          </w:p>
          <w:p w:rsidR="009B0403" w:rsidRPr="00B328D8" w:rsidRDefault="009B0403">
            <w:pPr>
              <w:pStyle w:val="TableParagraph"/>
              <w:spacing w:before="11"/>
              <w:rPr>
                <w:i/>
                <w:sz w:val="20"/>
                <w:szCs w:val="20"/>
              </w:rPr>
            </w:pPr>
          </w:p>
          <w:p w:rsidR="009B0403" w:rsidRPr="00B328D8" w:rsidRDefault="00392069">
            <w:pPr>
              <w:pStyle w:val="TableParagraph"/>
              <w:ind w:left="120" w:right="110"/>
              <w:jc w:val="center"/>
              <w:rPr>
                <w:sz w:val="20"/>
                <w:szCs w:val="20"/>
              </w:rPr>
            </w:pPr>
            <w:r w:rsidRPr="00B328D8">
              <w:rPr>
                <w:spacing w:val="-1"/>
                <w:sz w:val="20"/>
                <w:szCs w:val="20"/>
              </w:rPr>
              <w:t xml:space="preserve">Planowa </w:t>
            </w:r>
            <w:r w:rsidRPr="00B328D8">
              <w:rPr>
                <w:sz w:val="20"/>
                <w:szCs w:val="20"/>
              </w:rPr>
              <w:t xml:space="preserve">ne  wsparci e w </w:t>
            </w:r>
            <w:r w:rsidR="00F4027E" w:rsidRPr="00B328D8">
              <w:rPr>
                <w:sz w:val="20"/>
                <w:szCs w:val="20"/>
              </w:rPr>
              <w:t>EUR</w:t>
            </w:r>
          </w:p>
        </w:tc>
        <w:tc>
          <w:tcPr>
            <w:tcW w:w="1135" w:type="dxa"/>
          </w:tcPr>
          <w:p w:rsidR="009B0403" w:rsidRPr="00B328D8" w:rsidRDefault="009B0403">
            <w:pPr>
              <w:pStyle w:val="TableParagraph"/>
              <w:rPr>
                <w:i/>
                <w:sz w:val="20"/>
                <w:szCs w:val="20"/>
              </w:rPr>
            </w:pPr>
          </w:p>
          <w:p w:rsidR="009B0403" w:rsidRPr="00B328D8" w:rsidRDefault="009B0403">
            <w:pPr>
              <w:pStyle w:val="TableParagraph"/>
              <w:rPr>
                <w:i/>
                <w:sz w:val="20"/>
                <w:szCs w:val="20"/>
              </w:rPr>
            </w:pPr>
          </w:p>
          <w:p w:rsidR="009B0403" w:rsidRPr="00B328D8" w:rsidRDefault="009B0403">
            <w:pPr>
              <w:pStyle w:val="TableParagraph"/>
              <w:spacing w:before="10"/>
              <w:rPr>
                <w:i/>
                <w:sz w:val="20"/>
                <w:szCs w:val="20"/>
              </w:rPr>
            </w:pPr>
          </w:p>
          <w:p w:rsidR="009B0403" w:rsidRPr="00B328D8" w:rsidRDefault="00392069">
            <w:pPr>
              <w:pStyle w:val="TableParagraph"/>
              <w:spacing w:before="1"/>
              <w:ind w:left="91" w:right="79"/>
              <w:jc w:val="center"/>
              <w:rPr>
                <w:sz w:val="20"/>
                <w:szCs w:val="20"/>
              </w:rPr>
            </w:pPr>
            <w:r w:rsidRPr="00B328D8">
              <w:rPr>
                <w:sz w:val="20"/>
                <w:szCs w:val="20"/>
              </w:rPr>
              <w:t>Wartość z jednostką miary</w:t>
            </w:r>
          </w:p>
        </w:tc>
        <w:tc>
          <w:tcPr>
            <w:tcW w:w="708" w:type="dxa"/>
          </w:tcPr>
          <w:p w:rsidR="009B0403" w:rsidRPr="00B328D8" w:rsidRDefault="009B0403">
            <w:pPr>
              <w:pStyle w:val="TableParagraph"/>
              <w:spacing w:before="10"/>
              <w:rPr>
                <w:i/>
                <w:sz w:val="20"/>
                <w:szCs w:val="20"/>
              </w:rPr>
            </w:pPr>
          </w:p>
          <w:p w:rsidR="009B0403" w:rsidRPr="00B328D8" w:rsidRDefault="00392069">
            <w:pPr>
              <w:pStyle w:val="TableParagraph"/>
              <w:ind w:left="8"/>
              <w:jc w:val="center"/>
              <w:rPr>
                <w:sz w:val="20"/>
                <w:szCs w:val="20"/>
              </w:rPr>
            </w:pPr>
            <w:r w:rsidRPr="00B328D8">
              <w:rPr>
                <w:sz w:val="20"/>
                <w:szCs w:val="20"/>
              </w:rPr>
              <w:t>%</w:t>
            </w:r>
          </w:p>
          <w:p w:rsidR="009B0403" w:rsidRPr="00B328D8" w:rsidRDefault="00392069">
            <w:pPr>
              <w:pStyle w:val="TableParagraph"/>
              <w:spacing w:before="2"/>
              <w:ind w:left="107" w:right="97"/>
              <w:jc w:val="center"/>
              <w:rPr>
                <w:sz w:val="20"/>
                <w:szCs w:val="20"/>
              </w:rPr>
            </w:pPr>
            <w:r w:rsidRPr="00B328D8">
              <w:rPr>
                <w:sz w:val="20"/>
                <w:szCs w:val="20"/>
              </w:rPr>
              <w:t>realiz acji wska źnik- ka</w:t>
            </w:r>
          </w:p>
        </w:tc>
        <w:tc>
          <w:tcPr>
            <w:tcW w:w="852" w:type="dxa"/>
          </w:tcPr>
          <w:p w:rsidR="009B0403" w:rsidRPr="00B328D8" w:rsidRDefault="009B0403">
            <w:pPr>
              <w:pStyle w:val="TableParagraph"/>
              <w:rPr>
                <w:i/>
                <w:sz w:val="20"/>
                <w:szCs w:val="20"/>
              </w:rPr>
            </w:pPr>
          </w:p>
          <w:p w:rsidR="009B0403" w:rsidRPr="00B328D8" w:rsidRDefault="009B0403">
            <w:pPr>
              <w:pStyle w:val="TableParagraph"/>
              <w:spacing w:before="11"/>
              <w:rPr>
                <w:i/>
                <w:sz w:val="20"/>
                <w:szCs w:val="20"/>
              </w:rPr>
            </w:pPr>
          </w:p>
          <w:p w:rsidR="009B0403" w:rsidRPr="00B328D8" w:rsidRDefault="00392069">
            <w:pPr>
              <w:pStyle w:val="TableParagraph"/>
              <w:ind w:left="115" w:right="99" w:firstLine="4"/>
              <w:jc w:val="center"/>
              <w:rPr>
                <w:sz w:val="20"/>
                <w:szCs w:val="20"/>
              </w:rPr>
            </w:pPr>
            <w:r w:rsidRPr="00B328D8">
              <w:rPr>
                <w:sz w:val="20"/>
                <w:szCs w:val="20"/>
              </w:rPr>
              <w:t>P</w:t>
            </w:r>
            <w:r w:rsidR="00FF249A" w:rsidRPr="00B328D8">
              <w:rPr>
                <w:sz w:val="20"/>
                <w:szCs w:val="20"/>
              </w:rPr>
              <w:fldChar w:fldCharType="begin"/>
            </w:r>
            <w:r w:rsidR="00FF249A" w:rsidRPr="00B328D8">
              <w:rPr>
                <w:sz w:val="20"/>
                <w:szCs w:val="20"/>
              </w:rPr>
              <w:instrText>PAGE</w:instrText>
            </w:r>
            <w:r w:rsidR="00FF249A" w:rsidRPr="00B328D8">
              <w:rPr>
                <w:sz w:val="20"/>
                <w:szCs w:val="20"/>
              </w:rPr>
              <w:fldChar w:fldCharType="separate"/>
            </w:r>
            <w:r w:rsidR="00FF249A" w:rsidRPr="00B328D8">
              <w:rPr>
                <w:sz w:val="20"/>
                <w:szCs w:val="20"/>
              </w:rPr>
              <w:t>XXX</w:t>
            </w:r>
            <w:r w:rsidR="00FF249A" w:rsidRPr="00B328D8">
              <w:rPr>
                <w:sz w:val="20"/>
                <w:szCs w:val="20"/>
              </w:rPr>
              <w:fldChar w:fldCharType="end"/>
            </w:r>
            <w:r w:rsidR="00FF249A" w:rsidRPr="00B328D8">
              <w:rPr>
                <w:sz w:val="20"/>
                <w:szCs w:val="20"/>
              </w:rPr>
              <w:t>sparci e</w:t>
            </w:r>
            <w:r w:rsidRPr="00B328D8">
              <w:rPr>
                <w:sz w:val="20"/>
                <w:szCs w:val="20"/>
              </w:rPr>
              <w:t xml:space="preserve">e wsparc ie w </w:t>
            </w:r>
            <w:r w:rsidR="00F4027E" w:rsidRPr="00B328D8">
              <w:rPr>
                <w:sz w:val="20"/>
                <w:szCs w:val="20"/>
              </w:rPr>
              <w:t>EUR</w:t>
            </w:r>
          </w:p>
        </w:tc>
        <w:tc>
          <w:tcPr>
            <w:tcW w:w="991" w:type="dxa"/>
          </w:tcPr>
          <w:p w:rsidR="009B0403" w:rsidRPr="00B328D8" w:rsidRDefault="009B0403">
            <w:pPr>
              <w:pStyle w:val="TableParagraph"/>
              <w:rPr>
                <w:i/>
                <w:sz w:val="20"/>
                <w:szCs w:val="20"/>
              </w:rPr>
            </w:pPr>
          </w:p>
          <w:p w:rsidR="009B0403" w:rsidRPr="00B328D8" w:rsidRDefault="009B0403">
            <w:pPr>
              <w:pStyle w:val="TableParagraph"/>
              <w:spacing w:before="1"/>
              <w:rPr>
                <w:i/>
                <w:sz w:val="20"/>
                <w:szCs w:val="20"/>
              </w:rPr>
            </w:pPr>
          </w:p>
          <w:p w:rsidR="009B0403" w:rsidRPr="00B328D8" w:rsidRDefault="00392069">
            <w:pPr>
              <w:pStyle w:val="TableParagraph"/>
              <w:ind w:left="122" w:right="108" w:hanging="6"/>
              <w:jc w:val="center"/>
              <w:rPr>
                <w:sz w:val="20"/>
                <w:szCs w:val="20"/>
              </w:rPr>
            </w:pPr>
            <w:r w:rsidRPr="00B328D8">
              <w:rPr>
                <w:sz w:val="20"/>
                <w:szCs w:val="20"/>
              </w:rPr>
              <w:t>Wartość z     jednostk ą miary</w:t>
            </w:r>
          </w:p>
        </w:tc>
        <w:tc>
          <w:tcPr>
            <w:tcW w:w="710" w:type="dxa"/>
          </w:tcPr>
          <w:p w:rsidR="009B0403" w:rsidRPr="00B328D8" w:rsidRDefault="009B0403">
            <w:pPr>
              <w:pStyle w:val="TableParagraph"/>
              <w:spacing w:before="10"/>
              <w:rPr>
                <w:i/>
                <w:sz w:val="20"/>
                <w:szCs w:val="20"/>
              </w:rPr>
            </w:pPr>
          </w:p>
          <w:p w:rsidR="009B0403" w:rsidRPr="00B328D8" w:rsidRDefault="00392069">
            <w:pPr>
              <w:pStyle w:val="TableParagraph"/>
              <w:ind w:left="7"/>
              <w:jc w:val="center"/>
              <w:rPr>
                <w:sz w:val="20"/>
                <w:szCs w:val="20"/>
              </w:rPr>
            </w:pPr>
            <w:r w:rsidRPr="00B328D8">
              <w:rPr>
                <w:sz w:val="20"/>
                <w:szCs w:val="20"/>
              </w:rPr>
              <w:t>%</w:t>
            </w:r>
          </w:p>
          <w:p w:rsidR="009B0403" w:rsidRPr="00B328D8" w:rsidRDefault="00392069">
            <w:pPr>
              <w:pStyle w:val="TableParagraph"/>
              <w:spacing w:before="2"/>
              <w:ind w:left="108" w:right="98"/>
              <w:jc w:val="center"/>
              <w:rPr>
                <w:sz w:val="20"/>
                <w:szCs w:val="20"/>
              </w:rPr>
            </w:pPr>
            <w:r w:rsidRPr="00B328D8">
              <w:rPr>
                <w:sz w:val="20"/>
                <w:szCs w:val="20"/>
              </w:rPr>
              <w:t>realiz acji wska źnik- ka</w:t>
            </w:r>
          </w:p>
        </w:tc>
        <w:tc>
          <w:tcPr>
            <w:tcW w:w="710" w:type="dxa"/>
          </w:tcPr>
          <w:p w:rsidR="009B0403" w:rsidRPr="00B328D8" w:rsidRDefault="009B0403">
            <w:pPr>
              <w:pStyle w:val="TableParagraph"/>
              <w:rPr>
                <w:i/>
                <w:sz w:val="20"/>
                <w:szCs w:val="20"/>
              </w:rPr>
            </w:pPr>
          </w:p>
          <w:p w:rsidR="009B0403" w:rsidRPr="00B328D8" w:rsidRDefault="00392069">
            <w:pPr>
              <w:pStyle w:val="TableParagraph"/>
              <w:spacing w:before="1"/>
              <w:ind w:left="118" w:right="102" w:firstLine="2"/>
              <w:jc w:val="center"/>
              <w:rPr>
                <w:sz w:val="20"/>
                <w:szCs w:val="20"/>
              </w:rPr>
            </w:pPr>
            <w:r w:rsidRPr="00B328D8">
              <w:rPr>
                <w:sz w:val="20"/>
                <w:szCs w:val="20"/>
              </w:rPr>
              <w:t xml:space="preserve">Plan owan e  wspa rcie w </w:t>
            </w:r>
            <w:r w:rsidR="00F4027E" w:rsidRPr="00B328D8">
              <w:rPr>
                <w:sz w:val="20"/>
                <w:szCs w:val="20"/>
              </w:rPr>
              <w:t>EUR</w:t>
            </w:r>
          </w:p>
        </w:tc>
        <w:tc>
          <w:tcPr>
            <w:tcW w:w="852" w:type="dxa"/>
          </w:tcPr>
          <w:p w:rsidR="009B0403" w:rsidRPr="00B328D8" w:rsidRDefault="009B0403">
            <w:pPr>
              <w:pStyle w:val="TableParagraph"/>
              <w:spacing w:before="10"/>
              <w:rPr>
                <w:i/>
                <w:sz w:val="20"/>
                <w:szCs w:val="20"/>
              </w:rPr>
            </w:pPr>
          </w:p>
          <w:p w:rsidR="009B0403" w:rsidRPr="00B328D8" w:rsidRDefault="00392069">
            <w:pPr>
              <w:pStyle w:val="TableParagraph"/>
              <w:ind w:left="123" w:right="103"/>
              <w:jc w:val="center"/>
              <w:rPr>
                <w:sz w:val="20"/>
                <w:szCs w:val="20"/>
              </w:rPr>
            </w:pPr>
            <w:r w:rsidRPr="00B328D8">
              <w:rPr>
                <w:sz w:val="20"/>
                <w:szCs w:val="20"/>
              </w:rPr>
              <w:t>Razem wartoś ć   wskaź nik- ków</w:t>
            </w:r>
          </w:p>
        </w:tc>
        <w:tc>
          <w:tcPr>
            <w:tcW w:w="1415" w:type="dxa"/>
          </w:tcPr>
          <w:p w:rsidR="009B0403" w:rsidRPr="00B328D8" w:rsidRDefault="009B0403">
            <w:pPr>
              <w:pStyle w:val="TableParagraph"/>
              <w:rPr>
                <w:i/>
                <w:sz w:val="20"/>
                <w:szCs w:val="20"/>
              </w:rPr>
            </w:pPr>
          </w:p>
          <w:p w:rsidR="009B0403" w:rsidRPr="00B328D8" w:rsidRDefault="009B0403">
            <w:pPr>
              <w:pStyle w:val="TableParagraph"/>
              <w:spacing w:before="1"/>
              <w:rPr>
                <w:i/>
                <w:sz w:val="20"/>
                <w:szCs w:val="20"/>
              </w:rPr>
            </w:pPr>
          </w:p>
          <w:p w:rsidR="00F4027E" w:rsidRPr="00B328D8" w:rsidRDefault="00392069">
            <w:pPr>
              <w:pStyle w:val="TableParagraph"/>
              <w:ind w:left="210" w:right="194" w:hanging="2"/>
              <w:jc w:val="center"/>
              <w:rPr>
                <w:sz w:val="20"/>
                <w:szCs w:val="20"/>
              </w:rPr>
            </w:pPr>
            <w:r w:rsidRPr="00B328D8">
              <w:rPr>
                <w:sz w:val="20"/>
                <w:szCs w:val="20"/>
              </w:rPr>
              <w:t xml:space="preserve">Razem planowane wsparcie w </w:t>
            </w:r>
          </w:p>
          <w:p w:rsidR="009B0403" w:rsidRPr="00B328D8" w:rsidRDefault="00392069">
            <w:pPr>
              <w:pStyle w:val="TableParagraph"/>
              <w:ind w:left="210" w:right="194" w:hanging="2"/>
              <w:jc w:val="center"/>
              <w:rPr>
                <w:sz w:val="20"/>
                <w:szCs w:val="20"/>
              </w:rPr>
            </w:pPr>
            <w:r w:rsidRPr="00B328D8">
              <w:rPr>
                <w:sz w:val="20"/>
                <w:szCs w:val="20"/>
              </w:rPr>
              <w:t>EUR</w:t>
            </w:r>
          </w:p>
        </w:tc>
        <w:tc>
          <w:tcPr>
            <w:tcW w:w="1276" w:type="dxa"/>
            <w:vMerge/>
            <w:tcBorders>
              <w:top w:val="nil"/>
            </w:tcBorders>
            <w:shd w:val="clear" w:color="auto" w:fill="006FC0"/>
          </w:tcPr>
          <w:p w:rsidR="009B0403" w:rsidRDefault="009B0403">
            <w:pPr>
              <w:rPr>
                <w:sz w:val="2"/>
                <w:szCs w:val="2"/>
              </w:rPr>
            </w:pPr>
          </w:p>
        </w:tc>
      </w:tr>
      <w:tr w:rsidR="00B25B16">
        <w:trPr>
          <w:trHeight w:val="758"/>
        </w:trPr>
        <w:tc>
          <w:tcPr>
            <w:tcW w:w="1390" w:type="dxa"/>
            <w:shd w:val="clear" w:color="auto" w:fill="006FC0"/>
          </w:tcPr>
          <w:p w:rsidR="009B0403" w:rsidRDefault="00392069">
            <w:pPr>
              <w:pStyle w:val="TableParagraph"/>
              <w:spacing w:line="251" w:lineRule="exact"/>
              <w:ind w:left="110"/>
              <w:rPr>
                <w:b/>
              </w:rPr>
            </w:pPr>
            <w:r>
              <w:rPr>
                <w:b/>
                <w:color w:val="FFFFFF"/>
              </w:rPr>
              <w:t>Cel</w:t>
            </w:r>
          </w:p>
          <w:p w:rsidR="009B0403" w:rsidRDefault="00392069">
            <w:pPr>
              <w:pStyle w:val="TableParagraph"/>
              <w:spacing w:before="1" w:line="254" w:lineRule="exact"/>
              <w:ind w:left="110" w:right="113"/>
              <w:rPr>
                <w:b/>
              </w:rPr>
            </w:pPr>
            <w:r>
              <w:rPr>
                <w:b/>
                <w:color w:val="FFFFFF"/>
              </w:rPr>
              <w:t>szczegółowy 1</w:t>
            </w:r>
          </w:p>
        </w:tc>
        <w:tc>
          <w:tcPr>
            <w:tcW w:w="12642" w:type="dxa"/>
            <w:gridSpan w:val="12"/>
            <w:shd w:val="clear" w:color="auto" w:fill="006FC0"/>
          </w:tcPr>
          <w:p w:rsidR="009B0403" w:rsidRDefault="009B0403">
            <w:pPr>
              <w:pStyle w:val="TableParagraph"/>
              <w:spacing w:before="8"/>
              <w:rPr>
                <w:i/>
                <w:sz w:val="21"/>
              </w:rPr>
            </w:pPr>
          </w:p>
          <w:p w:rsidR="009B0403" w:rsidRDefault="00392069">
            <w:pPr>
              <w:pStyle w:val="TableParagraph"/>
              <w:spacing w:before="1"/>
              <w:ind w:left="854"/>
              <w:rPr>
                <w:b/>
              </w:rPr>
            </w:pPr>
            <w:r>
              <w:rPr>
                <w:b/>
                <w:color w:val="FFFFFF"/>
              </w:rPr>
              <w:t>Poprawa jakości życia na obszarze Blisko Krakowa w oparciu o lokalne dziedzictwo i zasoby społeczno-gospodarcze.</w:t>
            </w:r>
          </w:p>
        </w:tc>
        <w:tc>
          <w:tcPr>
            <w:tcW w:w="1276" w:type="dxa"/>
            <w:shd w:val="clear" w:color="auto" w:fill="006FC0"/>
          </w:tcPr>
          <w:p w:rsidR="009B0403" w:rsidRDefault="009B0403">
            <w:pPr>
              <w:pStyle w:val="TableParagraph"/>
            </w:pPr>
          </w:p>
        </w:tc>
      </w:tr>
      <w:tr w:rsidR="00B25B16" w:rsidTr="00B328D8">
        <w:trPr>
          <w:trHeight w:val="1699"/>
        </w:trPr>
        <w:tc>
          <w:tcPr>
            <w:tcW w:w="1390" w:type="dxa"/>
            <w:vMerge w:val="restart"/>
            <w:shd w:val="clear" w:color="auto" w:fill="006FC0"/>
          </w:tcPr>
          <w:p w:rsidR="009B0403" w:rsidRDefault="00392069">
            <w:pPr>
              <w:pStyle w:val="TableParagraph"/>
              <w:spacing w:line="242" w:lineRule="auto"/>
              <w:ind w:left="110" w:right="138"/>
              <w:rPr>
                <w:b/>
              </w:rPr>
            </w:pPr>
            <w:r>
              <w:rPr>
                <w:b/>
                <w:color w:val="FFFFFF"/>
              </w:rPr>
              <w:t>Przedsięwzi ęcie 1.1</w:t>
            </w:r>
          </w:p>
        </w:tc>
        <w:tc>
          <w:tcPr>
            <w:tcW w:w="2434" w:type="dxa"/>
          </w:tcPr>
          <w:p w:rsidR="009B0403" w:rsidRDefault="00392069">
            <w:pPr>
              <w:pStyle w:val="TableParagraph"/>
              <w:ind w:left="107" w:right="213"/>
            </w:pPr>
            <w:r>
              <w:t xml:space="preserve">Wp.1.1.1. Liczba nowych lub zmodernizowanych obiektów </w:t>
            </w:r>
            <w:r>
              <w:t>infrastruktury turystycznej i/lub rekreacyjnej</w:t>
            </w:r>
          </w:p>
        </w:tc>
        <w:tc>
          <w:tcPr>
            <w:tcW w:w="1130" w:type="dxa"/>
          </w:tcPr>
          <w:p w:rsidR="009B0403" w:rsidRDefault="00392069">
            <w:pPr>
              <w:pStyle w:val="TableParagraph"/>
              <w:spacing w:line="249" w:lineRule="exact"/>
              <w:ind w:left="107"/>
            </w:pPr>
            <w:r>
              <w:t>8</w:t>
            </w:r>
          </w:p>
          <w:p w:rsidR="009B0403" w:rsidRDefault="00392069">
            <w:pPr>
              <w:pStyle w:val="TableParagraph"/>
              <w:spacing w:before="2"/>
              <w:ind w:left="107"/>
            </w:pPr>
            <w:r>
              <w:t>obiektów</w:t>
            </w:r>
          </w:p>
        </w:tc>
        <w:tc>
          <w:tcPr>
            <w:tcW w:w="851" w:type="dxa"/>
          </w:tcPr>
          <w:p w:rsidR="00BE3614" w:rsidRDefault="00392069">
            <w:pPr>
              <w:pStyle w:val="TableParagraph"/>
              <w:spacing w:line="249" w:lineRule="exact"/>
              <w:ind w:left="107"/>
            </w:pPr>
            <w:r>
              <w:t>21,05</w:t>
            </w:r>
          </w:p>
          <w:p w:rsidR="009B0403" w:rsidRDefault="009B0403">
            <w:pPr>
              <w:pStyle w:val="TableParagraph"/>
              <w:spacing w:line="249" w:lineRule="exact"/>
              <w:ind w:left="107"/>
            </w:pPr>
          </w:p>
          <w:p w:rsidR="009B0403" w:rsidRDefault="009B0403">
            <w:pPr>
              <w:pStyle w:val="TableParagraph"/>
              <w:spacing w:before="2"/>
              <w:ind w:left="107"/>
            </w:pPr>
          </w:p>
        </w:tc>
        <w:tc>
          <w:tcPr>
            <w:tcW w:w="854" w:type="dxa"/>
          </w:tcPr>
          <w:p w:rsidR="009B0403" w:rsidRDefault="00392069" w:rsidP="00C97063">
            <w:pPr>
              <w:pStyle w:val="TableParagraph"/>
              <w:spacing w:line="249" w:lineRule="exact"/>
              <w:ind w:left="107"/>
            </w:pPr>
            <w:r>
              <w:t>186 660,00</w:t>
            </w:r>
          </w:p>
        </w:tc>
        <w:tc>
          <w:tcPr>
            <w:tcW w:w="1135" w:type="dxa"/>
          </w:tcPr>
          <w:p w:rsidR="009B0403" w:rsidRDefault="00392069">
            <w:pPr>
              <w:pStyle w:val="TableParagraph"/>
              <w:spacing w:line="249" w:lineRule="exact"/>
              <w:ind w:left="109"/>
            </w:pPr>
            <w:r>
              <w:t>18</w:t>
            </w:r>
          </w:p>
          <w:p w:rsidR="009B0403" w:rsidRDefault="00392069">
            <w:pPr>
              <w:pStyle w:val="TableParagraph"/>
              <w:spacing w:before="2"/>
              <w:ind w:left="109"/>
            </w:pPr>
            <w:r>
              <w:t>obiektów</w:t>
            </w:r>
          </w:p>
        </w:tc>
        <w:tc>
          <w:tcPr>
            <w:tcW w:w="708" w:type="dxa"/>
          </w:tcPr>
          <w:p w:rsidR="00BE3614" w:rsidRDefault="00392069">
            <w:pPr>
              <w:pStyle w:val="TableParagraph"/>
              <w:spacing w:line="249" w:lineRule="exact"/>
              <w:ind w:left="107"/>
            </w:pPr>
            <w:r>
              <w:t>68,42</w:t>
            </w:r>
          </w:p>
          <w:p w:rsidR="009B0403" w:rsidRDefault="009B0403">
            <w:pPr>
              <w:pStyle w:val="TableParagraph"/>
              <w:spacing w:line="249" w:lineRule="exact"/>
              <w:ind w:left="107"/>
            </w:pPr>
          </w:p>
          <w:p w:rsidR="009B0403" w:rsidRDefault="009B0403">
            <w:pPr>
              <w:pStyle w:val="TableParagraph"/>
              <w:spacing w:before="2"/>
              <w:ind w:left="107"/>
            </w:pPr>
          </w:p>
        </w:tc>
        <w:tc>
          <w:tcPr>
            <w:tcW w:w="852" w:type="dxa"/>
          </w:tcPr>
          <w:p w:rsidR="009B0403" w:rsidRDefault="00392069" w:rsidP="00C97063">
            <w:pPr>
              <w:pStyle w:val="TableParagraph"/>
              <w:spacing w:line="249" w:lineRule="exact"/>
              <w:ind w:left="110"/>
            </w:pPr>
            <w:r>
              <w:t xml:space="preserve"> 279 990,00</w:t>
            </w:r>
          </w:p>
        </w:tc>
        <w:tc>
          <w:tcPr>
            <w:tcW w:w="991" w:type="dxa"/>
          </w:tcPr>
          <w:p w:rsidR="009B0403" w:rsidRDefault="00392069">
            <w:pPr>
              <w:pStyle w:val="TableParagraph"/>
              <w:spacing w:line="249" w:lineRule="exact"/>
              <w:ind w:left="107"/>
            </w:pPr>
            <w:r>
              <w:t>12</w:t>
            </w:r>
            <w:r w:rsidR="00E83675">
              <w:t xml:space="preserve"> </w:t>
            </w:r>
          </w:p>
          <w:p w:rsidR="009B0403" w:rsidRDefault="00392069">
            <w:pPr>
              <w:pStyle w:val="TableParagraph"/>
              <w:spacing w:before="2"/>
              <w:ind w:left="107"/>
            </w:pPr>
            <w:r>
              <w:t>obiekt</w:t>
            </w:r>
            <w:r w:rsidR="00BE3614">
              <w:t>ów</w:t>
            </w:r>
          </w:p>
        </w:tc>
        <w:tc>
          <w:tcPr>
            <w:tcW w:w="710" w:type="dxa"/>
          </w:tcPr>
          <w:p w:rsidR="009B0403" w:rsidRDefault="00392069">
            <w:pPr>
              <w:pStyle w:val="TableParagraph"/>
              <w:spacing w:line="249" w:lineRule="exact"/>
              <w:ind w:left="108"/>
            </w:pPr>
            <w:r>
              <w:t>100,</w:t>
            </w:r>
          </w:p>
          <w:p w:rsidR="009B0403" w:rsidRDefault="00392069">
            <w:pPr>
              <w:pStyle w:val="TableParagraph"/>
              <w:spacing w:before="2"/>
              <w:ind w:left="108"/>
            </w:pPr>
            <w:r>
              <w:t>00</w:t>
            </w:r>
          </w:p>
        </w:tc>
        <w:tc>
          <w:tcPr>
            <w:tcW w:w="710" w:type="dxa"/>
          </w:tcPr>
          <w:p w:rsidR="00BE3614" w:rsidRDefault="00392069" w:rsidP="00C97063">
            <w:pPr>
              <w:pStyle w:val="TableParagraph"/>
              <w:spacing w:before="2" w:line="252" w:lineRule="exact"/>
              <w:ind w:left="108"/>
            </w:pPr>
            <w:r>
              <w:t xml:space="preserve"> </w:t>
            </w:r>
          </w:p>
          <w:p w:rsidR="009B0403" w:rsidRDefault="00392069" w:rsidP="00C97063">
            <w:pPr>
              <w:pStyle w:val="TableParagraph"/>
              <w:spacing w:before="2" w:line="252" w:lineRule="exact"/>
              <w:ind w:left="108"/>
            </w:pPr>
            <w:r>
              <w:t xml:space="preserve">405 979,98 </w:t>
            </w:r>
          </w:p>
        </w:tc>
        <w:tc>
          <w:tcPr>
            <w:tcW w:w="852" w:type="dxa"/>
          </w:tcPr>
          <w:p w:rsidR="009B0403" w:rsidRDefault="00392069">
            <w:pPr>
              <w:pStyle w:val="TableParagraph"/>
              <w:spacing w:line="249" w:lineRule="exact"/>
              <w:ind w:left="111"/>
            </w:pPr>
            <w:r>
              <w:t>3</w:t>
            </w:r>
            <w:r w:rsidR="00BE3614">
              <w:t>8</w:t>
            </w:r>
          </w:p>
          <w:p w:rsidR="009B0403" w:rsidRDefault="00392069">
            <w:pPr>
              <w:pStyle w:val="TableParagraph"/>
              <w:spacing w:before="2"/>
              <w:ind w:left="111" w:right="161"/>
            </w:pPr>
            <w:r>
              <w:t>obiekt ów</w:t>
            </w:r>
          </w:p>
        </w:tc>
        <w:tc>
          <w:tcPr>
            <w:tcW w:w="1415" w:type="dxa"/>
          </w:tcPr>
          <w:p w:rsidR="009B0403" w:rsidRDefault="009B0403">
            <w:pPr>
              <w:pStyle w:val="TableParagraph"/>
              <w:spacing w:line="249" w:lineRule="exact"/>
              <w:ind w:left="109"/>
            </w:pPr>
          </w:p>
          <w:p w:rsidR="004E210D" w:rsidRDefault="00392069">
            <w:pPr>
              <w:pStyle w:val="TableParagraph"/>
              <w:spacing w:line="249" w:lineRule="exact"/>
              <w:ind w:left="109"/>
            </w:pPr>
            <w:r>
              <w:t xml:space="preserve">872 629,98 </w:t>
            </w:r>
          </w:p>
        </w:tc>
        <w:tc>
          <w:tcPr>
            <w:tcW w:w="1276" w:type="dxa"/>
          </w:tcPr>
          <w:p w:rsidR="009B0403" w:rsidRDefault="00392069">
            <w:pPr>
              <w:pStyle w:val="TableParagraph"/>
              <w:spacing w:line="242" w:lineRule="auto"/>
              <w:ind w:left="112" w:right="264"/>
            </w:pPr>
            <w:r>
              <w:t xml:space="preserve">P-Projekt, </w:t>
            </w:r>
          </w:p>
          <w:p w:rsidR="009B0403" w:rsidRDefault="009B0403">
            <w:pPr>
              <w:pStyle w:val="TableParagraph"/>
              <w:spacing w:line="242" w:lineRule="auto"/>
              <w:ind w:left="112" w:right="266"/>
            </w:pPr>
          </w:p>
        </w:tc>
      </w:tr>
      <w:tr w:rsidR="00B25B16" w:rsidTr="00B328D8">
        <w:trPr>
          <w:trHeight w:val="1593"/>
        </w:trPr>
        <w:tc>
          <w:tcPr>
            <w:tcW w:w="1390" w:type="dxa"/>
            <w:vMerge/>
            <w:tcBorders>
              <w:top w:val="nil"/>
            </w:tcBorders>
            <w:shd w:val="clear" w:color="auto" w:fill="006FC0"/>
          </w:tcPr>
          <w:p w:rsidR="009B0403" w:rsidRDefault="009B0403">
            <w:pPr>
              <w:rPr>
                <w:sz w:val="2"/>
                <w:szCs w:val="2"/>
              </w:rPr>
            </w:pPr>
          </w:p>
        </w:tc>
        <w:tc>
          <w:tcPr>
            <w:tcW w:w="2434" w:type="dxa"/>
          </w:tcPr>
          <w:p w:rsidR="009B0403" w:rsidRDefault="00392069">
            <w:pPr>
              <w:pStyle w:val="TableParagraph"/>
              <w:ind w:left="107" w:right="121"/>
            </w:pPr>
            <w:r>
              <w:t xml:space="preserve">Wp.1.1.2 Liczba nowych, zmodernizowanych lub doposażonych </w:t>
            </w:r>
            <w:r>
              <w:t>obiektów lub miejsc infrastruktury kulturalnej</w:t>
            </w:r>
          </w:p>
        </w:tc>
        <w:tc>
          <w:tcPr>
            <w:tcW w:w="1130" w:type="dxa"/>
          </w:tcPr>
          <w:p w:rsidR="009B0403" w:rsidRDefault="00392069">
            <w:pPr>
              <w:pStyle w:val="TableParagraph"/>
              <w:spacing w:line="251" w:lineRule="exact"/>
              <w:ind w:left="107"/>
            </w:pPr>
            <w:r>
              <w:t>4 obiekty</w:t>
            </w:r>
          </w:p>
        </w:tc>
        <w:tc>
          <w:tcPr>
            <w:tcW w:w="851" w:type="dxa"/>
          </w:tcPr>
          <w:p w:rsidR="00BE3614" w:rsidRDefault="00392069">
            <w:pPr>
              <w:pStyle w:val="TableParagraph"/>
              <w:spacing w:line="251" w:lineRule="exact"/>
              <w:ind w:left="107"/>
            </w:pPr>
            <w:r>
              <w:t>36,36</w:t>
            </w:r>
          </w:p>
          <w:p w:rsidR="009B0403" w:rsidRDefault="009B0403">
            <w:pPr>
              <w:pStyle w:val="TableParagraph"/>
              <w:spacing w:line="251" w:lineRule="exact"/>
              <w:ind w:left="107"/>
            </w:pPr>
          </w:p>
          <w:p w:rsidR="009B0403" w:rsidRDefault="009B0403">
            <w:pPr>
              <w:pStyle w:val="TableParagraph"/>
              <w:spacing w:before="1"/>
              <w:ind w:left="107"/>
            </w:pPr>
          </w:p>
        </w:tc>
        <w:tc>
          <w:tcPr>
            <w:tcW w:w="854" w:type="dxa"/>
          </w:tcPr>
          <w:p w:rsidR="009B0403" w:rsidRDefault="00392069" w:rsidP="00C97063">
            <w:pPr>
              <w:pStyle w:val="TableParagraph"/>
              <w:spacing w:line="251" w:lineRule="exact"/>
              <w:ind w:left="107"/>
            </w:pPr>
            <w:r>
              <w:t xml:space="preserve"> 82 000,00</w:t>
            </w:r>
          </w:p>
        </w:tc>
        <w:tc>
          <w:tcPr>
            <w:tcW w:w="1135" w:type="dxa"/>
          </w:tcPr>
          <w:p w:rsidR="009B0403" w:rsidRDefault="00392069">
            <w:pPr>
              <w:pStyle w:val="TableParagraph"/>
              <w:spacing w:line="251" w:lineRule="exact"/>
              <w:ind w:left="109"/>
            </w:pPr>
            <w:r>
              <w:t>4 obiekty</w:t>
            </w:r>
          </w:p>
        </w:tc>
        <w:tc>
          <w:tcPr>
            <w:tcW w:w="708" w:type="dxa"/>
          </w:tcPr>
          <w:p w:rsidR="00BE3614" w:rsidRDefault="00392069">
            <w:pPr>
              <w:pStyle w:val="TableParagraph"/>
              <w:spacing w:line="251" w:lineRule="exact"/>
              <w:ind w:left="107"/>
            </w:pPr>
            <w:r>
              <w:t>72,7</w:t>
            </w:r>
            <w:r w:rsidR="007066CA">
              <w:t>3</w:t>
            </w:r>
          </w:p>
          <w:p w:rsidR="009B0403" w:rsidRDefault="009B0403">
            <w:pPr>
              <w:pStyle w:val="TableParagraph"/>
              <w:spacing w:line="251" w:lineRule="exact"/>
              <w:ind w:left="107"/>
            </w:pPr>
          </w:p>
          <w:p w:rsidR="009B0403" w:rsidRDefault="009B0403">
            <w:pPr>
              <w:pStyle w:val="TableParagraph"/>
              <w:spacing w:before="1"/>
              <w:ind w:left="107"/>
            </w:pPr>
          </w:p>
        </w:tc>
        <w:tc>
          <w:tcPr>
            <w:tcW w:w="852" w:type="dxa"/>
          </w:tcPr>
          <w:p w:rsidR="009B0403" w:rsidRDefault="00392069" w:rsidP="00C97063">
            <w:pPr>
              <w:pStyle w:val="TableParagraph"/>
              <w:spacing w:line="251" w:lineRule="exact"/>
              <w:ind w:left="110"/>
            </w:pPr>
            <w:r>
              <w:t xml:space="preserve"> 20 500,00</w:t>
            </w:r>
          </w:p>
        </w:tc>
        <w:tc>
          <w:tcPr>
            <w:tcW w:w="991" w:type="dxa"/>
          </w:tcPr>
          <w:p w:rsidR="009B0403" w:rsidRDefault="00392069">
            <w:pPr>
              <w:pStyle w:val="TableParagraph"/>
            </w:pPr>
            <w:r>
              <w:t>3 obiekty</w:t>
            </w:r>
          </w:p>
        </w:tc>
        <w:tc>
          <w:tcPr>
            <w:tcW w:w="710" w:type="dxa"/>
          </w:tcPr>
          <w:p w:rsidR="009B0403" w:rsidRDefault="00392069">
            <w:pPr>
              <w:pStyle w:val="TableParagraph"/>
            </w:pPr>
            <w:r>
              <w:t>100,00</w:t>
            </w:r>
          </w:p>
        </w:tc>
        <w:tc>
          <w:tcPr>
            <w:tcW w:w="710" w:type="dxa"/>
          </w:tcPr>
          <w:p w:rsidR="009B0403" w:rsidRDefault="00392069">
            <w:pPr>
              <w:pStyle w:val="TableParagraph"/>
            </w:pPr>
            <w:r>
              <w:t>30</w:t>
            </w:r>
            <w:r w:rsidR="002B77F5">
              <w:t xml:space="preserve"> </w:t>
            </w:r>
            <w:r>
              <w:t xml:space="preserve">344,03 </w:t>
            </w:r>
          </w:p>
        </w:tc>
        <w:tc>
          <w:tcPr>
            <w:tcW w:w="852" w:type="dxa"/>
          </w:tcPr>
          <w:p w:rsidR="009B0403" w:rsidRDefault="00392069">
            <w:pPr>
              <w:pStyle w:val="TableParagraph"/>
              <w:spacing w:line="251" w:lineRule="exact"/>
              <w:ind w:left="111"/>
            </w:pPr>
            <w:r>
              <w:t>11</w:t>
            </w:r>
          </w:p>
          <w:p w:rsidR="009B0403" w:rsidRDefault="00392069">
            <w:pPr>
              <w:pStyle w:val="TableParagraph"/>
              <w:spacing w:before="1"/>
              <w:ind w:left="111" w:right="161"/>
            </w:pPr>
            <w:r>
              <w:t>obiekt ów</w:t>
            </w:r>
          </w:p>
        </w:tc>
        <w:tc>
          <w:tcPr>
            <w:tcW w:w="1415" w:type="dxa"/>
          </w:tcPr>
          <w:p w:rsidR="00BE3614" w:rsidRDefault="00392069">
            <w:pPr>
              <w:pStyle w:val="TableParagraph"/>
              <w:spacing w:line="251" w:lineRule="exact"/>
              <w:ind w:left="109"/>
            </w:pPr>
            <w:r>
              <w:t xml:space="preserve">132 844,03 </w:t>
            </w:r>
            <w:r w:rsidR="004E210D">
              <w:t xml:space="preserve"> </w:t>
            </w:r>
          </w:p>
          <w:p w:rsidR="009B0403" w:rsidRDefault="009B0403">
            <w:pPr>
              <w:pStyle w:val="TableParagraph"/>
              <w:spacing w:line="251" w:lineRule="exact"/>
              <w:ind w:left="109"/>
            </w:pPr>
          </w:p>
        </w:tc>
        <w:tc>
          <w:tcPr>
            <w:tcW w:w="1276" w:type="dxa"/>
          </w:tcPr>
          <w:p w:rsidR="009B0403" w:rsidRDefault="00392069">
            <w:pPr>
              <w:pStyle w:val="TableParagraph"/>
              <w:ind w:left="112" w:right="207"/>
            </w:pPr>
            <w:r>
              <w:t xml:space="preserve">P- Projekt, </w:t>
            </w:r>
          </w:p>
          <w:p w:rsidR="009B0403" w:rsidRDefault="009B0403">
            <w:pPr>
              <w:pStyle w:val="TableParagraph"/>
              <w:ind w:left="112" w:right="266"/>
            </w:pPr>
          </w:p>
        </w:tc>
      </w:tr>
      <w:tr w:rsidR="00B25B16" w:rsidTr="00B328D8">
        <w:trPr>
          <w:trHeight w:val="1012"/>
        </w:trPr>
        <w:tc>
          <w:tcPr>
            <w:tcW w:w="1390" w:type="dxa"/>
            <w:shd w:val="clear" w:color="auto" w:fill="006FC0"/>
          </w:tcPr>
          <w:p w:rsidR="009B0403" w:rsidRDefault="00392069">
            <w:pPr>
              <w:pStyle w:val="TableParagraph"/>
              <w:ind w:left="110" w:right="138"/>
              <w:rPr>
                <w:b/>
              </w:rPr>
            </w:pPr>
            <w:r>
              <w:rPr>
                <w:b/>
                <w:color w:val="FFFFFF"/>
              </w:rPr>
              <w:t>Przedsięwzi ęcie 1.2</w:t>
            </w:r>
          </w:p>
        </w:tc>
        <w:tc>
          <w:tcPr>
            <w:tcW w:w="2434" w:type="dxa"/>
          </w:tcPr>
          <w:p w:rsidR="009B0403" w:rsidRDefault="00392069">
            <w:pPr>
              <w:pStyle w:val="TableParagraph"/>
              <w:ind w:left="107" w:right="775"/>
            </w:pPr>
            <w:r>
              <w:t>Wp.1.2.1. Liczba przedsięwzięć polegających na</w:t>
            </w:r>
          </w:p>
          <w:p w:rsidR="009B0403" w:rsidRDefault="00392069">
            <w:pPr>
              <w:pStyle w:val="TableParagraph"/>
              <w:spacing w:line="235" w:lineRule="exact"/>
              <w:ind w:left="107"/>
            </w:pPr>
            <w:r>
              <w:t>stworzeniu oferty</w:t>
            </w:r>
          </w:p>
        </w:tc>
        <w:tc>
          <w:tcPr>
            <w:tcW w:w="1130" w:type="dxa"/>
          </w:tcPr>
          <w:p w:rsidR="009B0403" w:rsidRDefault="009B0403">
            <w:pPr>
              <w:pStyle w:val="TableParagraph"/>
            </w:pPr>
          </w:p>
        </w:tc>
        <w:tc>
          <w:tcPr>
            <w:tcW w:w="851" w:type="dxa"/>
          </w:tcPr>
          <w:p w:rsidR="009B0403" w:rsidRDefault="009B0403">
            <w:pPr>
              <w:pStyle w:val="TableParagraph"/>
            </w:pPr>
          </w:p>
        </w:tc>
        <w:tc>
          <w:tcPr>
            <w:tcW w:w="854" w:type="dxa"/>
          </w:tcPr>
          <w:p w:rsidR="009B0403" w:rsidRDefault="009B0403">
            <w:pPr>
              <w:pStyle w:val="TableParagraph"/>
            </w:pPr>
          </w:p>
        </w:tc>
        <w:tc>
          <w:tcPr>
            <w:tcW w:w="1135" w:type="dxa"/>
          </w:tcPr>
          <w:p w:rsidR="009B0403" w:rsidRDefault="00392069">
            <w:pPr>
              <w:pStyle w:val="TableParagraph"/>
              <w:spacing w:line="251" w:lineRule="exact"/>
              <w:ind w:left="109"/>
            </w:pPr>
            <w:r>
              <w:t>10</w:t>
            </w:r>
          </w:p>
          <w:p w:rsidR="009B0403" w:rsidRDefault="00392069">
            <w:pPr>
              <w:pStyle w:val="TableParagraph"/>
              <w:ind w:left="109" w:right="104"/>
            </w:pPr>
            <w:r>
              <w:t>przedsięw zięć</w:t>
            </w:r>
          </w:p>
        </w:tc>
        <w:tc>
          <w:tcPr>
            <w:tcW w:w="708" w:type="dxa"/>
          </w:tcPr>
          <w:p w:rsidR="009B0403" w:rsidRDefault="00392069">
            <w:pPr>
              <w:pStyle w:val="TableParagraph"/>
              <w:spacing w:line="251" w:lineRule="exact"/>
              <w:ind w:left="107"/>
            </w:pPr>
            <w:r>
              <w:t>100,</w:t>
            </w:r>
          </w:p>
          <w:p w:rsidR="009B0403" w:rsidRDefault="00392069">
            <w:pPr>
              <w:pStyle w:val="TableParagraph"/>
              <w:spacing w:line="252" w:lineRule="exact"/>
              <w:ind w:left="107"/>
            </w:pPr>
            <w:r>
              <w:t>00</w:t>
            </w:r>
          </w:p>
        </w:tc>
        <w:tc>
          <w:tcPr>
            <w:tcW w:w="852" w:type="dxa"/>
          </w:tcPr>
          <w:p w:rsidR="004E210D" w:rsidRDefault="00392069" w:rsidP="004E210D">
            <w:pPr>
              <w:pStyle w:val="TableParagraph"/>
              <w:spacing w:line="251" w:lineRule="exact"/>
              <w:ind w:left="110"/>
            </w:pPr>
            <w:r>
              <w:t xml:space="preserve"> 53 811,49</w:t>
            </w:r>
          </w:p>
          <w:p w:rsidR="009B0403" w:rsidRDefault="00392069" w:rsidP="00C97063">
            <w:pPr>
              <w:pStyle w:val="TableParagraph"/>
              <w:spacing w:line="251" w:lineRule="exact"/>
              <w:ind w:left="110"/>
            </w:pPr>
            <w:r>
              <w:t xml:space="preserve">  </w:t>
            </w:r>
          </w:p>
        </w:tc>
        <w:tc>
          <w:tcPr>
            <w:tcW w:w="991" w:type="dxa"/>
          </w:tcPr>
          <w:p w:rsidR="009B0403" w:rsidRDefault="009B0403">
            <w:pPr>
              <w:pStyle w:val="TableParagraph"/>
            </w:pPr>
          </w:p>
        </w:tc>
        <w:tc>
          <w:tcPr>
            <w:tcW w:w="710" w:type="dxa"/>
          </w:tcPr>
          <w:p w:rsidR="009B0403" w:rsidRDefault="009B0403">
            <w:pPr>
              <w:pStyle w:val="TableParagraph"/>
            </w:pPr>
          </w:p>
        </w:tc>
        <w:tc>
          <w:tcPr>
            <w:tcW w:w="710" w:type="dxa"/>
          </w:tcPr>
          <w:p w:rsidR="009B0403" w:rsidRDefault="009B0403">
            <w:pPr>
              <w:pStyle w:val="TableParagraph"/>
            </w:pPr>
          </w:p>
        </w:tc>
        <w:tc>
          <w:tcPr>
            <w:tcW w:w="852" w:type="dxa"/>
          </w:tcPr>
          <w:p w:rsidR="009B0403" w:rsidRDefault="00392069">
            <w:pPr>
              <w:pStyle w:val="TableParagraph"/>
              <w:spacing w:line="251" w:lineRule="exact"/>
              <w:ind w:left="111"/>
            </w:pPr>
            <w:r>
              <w:t>10</w:t>
            </w:r>
          </w:p>
          <w:p w:rsidR="009B0403" w:rsidRDefault="00392069">
            <w:pPr>
              <w:pStyle w:val="TableParagraph"/>
              <w:spacing w:line="252" w:lineRule="exact"/>
              <w:ind w:left="111"/>
            </w:pPr>
            <w:r>
              <w:t>przeds</w:t>
            </w:r>
          </w:p>
          <w:p w:rsidR="009B0403" w:rsidRDefault="00392069">
            <w:pPr>
              <w:pStyle w:val="TableParagraph"/>
              <w:spacing w:before="5" w:line="252" w:lineRule="exact"/>
              <w:ind w:left="111" w:right="136"/>
            </w:pPr>
            <w:r>
              <w:t>ięwzię ć</w:t>
            </w:r>
          </w:p>
        </w:tc>
        <w:tc>
          <w:tcPr>
            <w:tcW w:w="1415" w:type="dxa"/>
          </w:tcPr>
          <w:p w:rsidR="00BE3614" w:rsidRDefault="00392069">
            <w:pPr>
              <w:pStyle w:val="TableParagraph"/>
              <w:spacing w:line="251" w:lineRule="exact"/>
              <w:ind w:left="109"/>
            </w:pPr>
            <w:r>
              <w:t xml:space="preserve">53 811,49 </w:t>
            </w:r>
            <w:r w:rsidR="004E210D">
              <w:t xml:space="preserve"> </w:t>
            </w:r>
          </w:p>
          <w:p w:rsidR="009B0403" w:rsidRDefault="009B0403">
            <w:pPr>
              <w:pStyle w:val="TableParagraph"/>
              <w:spacing w:line="251" w:lineRule="exact"/>
              <w:ind w:left="109"/>
            </w:pPr>
          </w:p>
        </w:tc>
        <w:tc>
          <w:tcPr>
            <w:tcW w:w="1276" w:type="dxa"/>
          </w:tcPr>
          <w:p w:rsidR="009B0403" w:rsidRDefault="00392069">
            <w:pPr>
              <w:pStyle w:val="TableParagraph"/>
              <w:ind w:left="112" w:right="207"/>
            </w:pPr>
            <w:r>
              <w:t xml:space="preserve">P- Projekt, </w:t>
            </w:r>
          </w:p>
          <w:p w:rsidR="009B0403" w:rsidRDefault="009B0403">
            <w:pPr>
              <w:pStyle w:val="TableParagraph"/>
              <w:spacing w:before="2" w:line="252" w:lineRule="exact"/>
              <w:ind w:left="112" w:right="266"/>
            </w:pPr>
          </w:p>
        </w:tc>
      </w:tr>
    </w:tbl>
    <w:p w:rsidR="009B0403" w:rsidRDefault="009B0403">
      <w:pPr>
        <w:spacing w:line="252" w:lineRule="exact"/>
        <w:sectPr w:rsidR="009B0403">
          <w:pgSz w:w="16840" w:h="11910" w:orient="landscape"/>
          <w:pgMar w:top="640" w:right="480" w:bottom="280" w:left="540" w:header="708" w:footer="708" w:gutter="0"/>
          <w:cols w:space="708"/>
        </w:sectPr>
      </w:pPr>
    </w:p>
    <w:p w:rsidR="009B0403" w:rsidRDefault="00392069">
      <w:pPr>
        <w:spacing w:before="62"/>
        <w:ind w:left="8891" w:right="181" w:firstLine="4231"/>
        <w:rPr>
          <w:i/>
          <w:sz w:val="20"/>
        </w:rPr>
      </w:pPr>
      <w:r>
        <w:rPr>
          <w:noProof/>
        </w:rPr>
        <w:lastRenderedPageBreak/>
        <mc:AlternateContent>
          <mc:Choice Requires="wps">
            <w:drawing>
              <wp:anchor distT="0" distB="0" distL="114300" distR="114300" simplePos="0" relativeHeight="251803648"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7</w:t>
                            </w:r>
                            <w:r w:rsidR="00F8014F">
                              <w:t>1</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3" o:spid="_x0000_s1136"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04672" filled="f" stroked="f">
                <v:textbox style="layout-flow:vertical;mso-layout-flow-alt:bottom-to-top" inset="0,0,0,0">
                  <w:txbxContent>
                    <w:p w:rsidR="00C45E4C" w14:paraId="77AB3FE3" w14:textId="7455D3A1">
                      <w:pPr>
                        <w:pStyle w:val="BodyText"/>
                        <w:spacing w:before="11"/>
                        <w:ind w:left="20"/>
                      </w:pPr>
                      <w:r>
                        <w:t>Strona 7</w:t>
                      </w:r>
                      <w:r w:rsidR="00F8014F">
                        <w:t>1</w:t>
                      </w:r>
                    </w:p>
                  </w:txbxContent>
                </v:textbox>
              </v:shape>
            </w:pict>
          </mc:Fallback>
        </mc:AlternateContent>
      </w:r>
      <w:r w:rsidR="00492AFA">
        <w:rPr>
          <w:i/>
          <w:sz w:val="20"/>
        </w:rPr>
        <w:t>Plan</w:t>
      </w:r>
      <w:r w:rsidR="00FF249A">
        <w:rPr>
          <w:i/>
          <w:sz w:val="20"/>
        </w:rPr>
        <w:t>–</w:t>
      </w:r>
      <w:r w:rsidR="00492AFA">
        <w:rPr>
          <w:i/>
          <w:sz w:val="20"/>
        </w:rPr>
        <w:t>działania - Załącznik nr 3 do Strategii Rozwoju Lokalnego Kierowanego przez Społeczność na lata 2016-2022</w:t>
      </w:r>
    </w:p>
    <w:p w:rsidR="009B0403" w:rsidRDefault="009B0403">
      <w:pPr>
        <w:pStyle w:val="Tekstpodstawowy"/>
        <w:spacing w:before="5"/>
        <w:rPr>
          <w:i/>
          <w:sz w:val="23"/>
        </w:rPr>
      </w:pPr>
    </w:p>
    <w:tbl>
      <w:tblPr>
        <w:tblStyle w:val="TableNormal0"/>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434"/>
        <w:gridCol w:w="1136"/>
        <w:gridCol w:w="708"/>
        <w:gridCol w:w="991"/>
        <w:gridCol w:w="1135"/>
        <w:gridCol w:w="708"/>
        <w:gridCol w:w="852"/>
        <w:gridCol w:w="991"/>
        <w:gridCol w:w="710"/>
        <w:gridCol w:w="710"/>
        <w:gridCol w:w="852"/>
        <w:gridCol w:w="1415"/>
        <w:gridCol w:w="1276"/>
      </w:tblGrid>
      <w:tr w:rsidR="00B25B16">
        <w:trPr>
          <w:trHeight w:val="1264"/>
        </w:trPr>
        <w:tc>
          <w:tcPr>
            <w:tcW w:w="1390" w:type="dxa"/>
            <w:vMerge w:val="restart"/>
            <w:shd w:val="clear" w:color="auto" w:fill="006FC0"/>
          </w:tcPr>
          <w:p w:rsidR="009B0403" w:rsidRDefault="009B0403">
            <w:pPr>
              <w:pStyle w:val="TableParagraph"/>
              <w:rPr>
                <w:sz w:val="20"/>
              </w:rPr>
            </w:pPr>
          </w:p>
        </w:tc>
        <w:tc>
          <w:tcPr>
            <w:tcW w:w="2434" w:type="dxa"/>
          </w:tcPr>
          <w:p w:rsidR="009B0403" w:rsidRDefault="00392069">
            <w:pPr>
              <w:pStyle w:val="TableParagraph"/>
              <w:ind w:left="107" w:right="274"/>
            </w:pPr>
            <w:r>
              <w:t>bazującej na dziedzictwie obszaru z wykorzystaniem marki</w:t>
            </w:r>
          </w:p>
          <w:p w:rsidR="009B0403" w:rsidRDefault="00392069">
            <w:pPr>
              <w:pStyle w:val="TableParagraph"/>
              <w:spacing w:line="254" w:lineRule="exact"/>
              <w:ind w:left="107" w:right="946"/>
            </w:pPr>
            <w:r>
              <w:t>„Skarby Blisko Krakowa”</w:t>
            </w:r>
          </w:p>
        </w:tc>
        <w:tc>
          <w:tcPr>
            <w:tcW w:w="1136" w:type="dxa"/>
          </w:tcPr>
          <w:p w:rsidR="009B0403" w:rsidRDefault="009B0403">
            <w:pPr>
              <w:pStyle w:val="TableParagraph"/>
              <w:rPr>
                <w:sz w:val="20"/>
              </w:rPr>
            </w:pPr>
          </w:p>
        </w:tc>
        <w:tc>
          <w:tcPr>
            <w:tcW w:w="708" w:type="dxa"/>
          </w:tcPr>
          <w:p w:rsidR="009B0403" w:rsidRDefault="009B0403">
            <w:pPr>
              <w:pStyle w:val="TableParagraph"/>
              <w:rPr>
                <w:sz w:val="20"/>
              </w:rPr>
            </w:pPr>
          </w:p>
        </w:tc>
        <w:tc>
          <w:tcPr>
            <w:tcW w:w="991" w:type="dxa"/>
          </w:tcPr>
          <w:p w:rsidR="009B0403" w:rsidRDefault="009B0403">
            <w:pPr>
              <w:pStyle w:val="TableParagraph"/>
              <w:rPr>
                <w:sz w:val="20"/>
              </w:rPr>
            </w:pPr>
          </w:p>
        </w:tc>
        <w:tc>
          <w:tcPr>
            <w:tcW w:w="1135" w:type="dxa"/>
          </w:tcPr>
          <w:p w:rsidR="009B0403" w:rsidRDefault="009B0403">
            <w:pPr>
              <w:pStyle w:val="TableParagraph"/>
              <w:rPr>
                <w:sz w:val="20"/>
              </w:rPr>
            </w:pPr>
          </w:p>
        </w:tc>
        <w:tc>
          <w:tcPr>
            <w:tcW w:w="708" w:type="dxa"/>
          </w:tcPr>
          <w:p w:rsidR="009B0403" w:rsidRDefault="009B0403">
            <w:pPr>
              <w:pStyle w:val="TableParagraph"/>
              <w:rPr>
                <w:sz w:val="20"/>
              </w:rPr>
            </w:pPr>
          </w:p>
        </w:tc>
        <w:tc>
          <w:tcPr>
            <w:tcW w:w="852" w:type="dxa"/>
          </w:tcPr>
          <w:p w:rsidR="009B0403" w:rsidRDefault="009B0403">
            <w:pPr>
              <w:pStyle w:val="TableParagraph"/>
              <w:rPr>
                <w:sz w:val="20"/>
              </w:rPr>
            </w:pPr>
          </w:p>
        </w:tc>
        <w:tc>
          <w:tcPr>
            <w:tcW w:w="991" w:type="dxa"/>
          </w:tcPr>
          <w:p w:rsidR="009B0403" w:rsidRDefault="009B0403">
            <w:pPr>
              <w:pStyle w:val="TableParagraph"/>
              <w:rPr>
                <w:sz w:val="20"/>
              </w:rPr>
            </w:pPr>
          </w:p>
        </w:tc>
        <w:tc>
          <w:tcPr>
            <w:tcW w:w="710" w:type="dxa"/>
          </w:tcPr>
          <w:p w:rsidR="009B0403" w:rsidRDefault="009B0403">
            <w:pPr>
              <w:pStyle w:val="TableParagraph"/>
              <w:rPr>
                <w:sz w:val="20"/>
              </w:rPr>
            </w:pPr>
          </w:p>
        </w:tc>
        <w:tc>
          <w:tcPr>
            <w:tcW w:w="710" w:type="dxa"/>
          </w:tcPr>
          <w:p w:rsidR="009B0403" w:rsidRDefault="009B0403">
            <w:pPr>
              <w:pStyle w:val="TableParagraph"/>
              <w:rPr>
                <w:sz w:val="20"/>
              </w:rPr>
            </w:pPr>
          </w:p>
        </w:tc>
        <w:tc>
          <w:tcPr>
            <w:tcW w:w="852" w:type="dxa"/>
          </w:tcPr>
          <w:p w:rsidR="009B0403" w:rsidRDefault="009B0403">
            <w:pPr>
              <w:pStyle w:val="TableParagraph"/>
              <w:rPr>
                <w:sz w:val="20"/>
              </w:rPr>
            </w:pPr>
          </w:p>
        </w:tc>
        <w:tc>
          <w:tcPr>
            <w:tcW w:w="1415" w:type="dxa"/>
          </w:tcPr>
          <w:p w:rsidR="009B0403" w:rsidRDefault="009B0403">
            <w:pPr>
              <w:pStyle w:val="TableParagraph"/>
              <w:rPr>
                <w:sz w:val="20"/>
              </w:rPr>
            </w:pPr>
          </w:p>
        </w:tc>
        <w:tc>
          <w:tcPr>
            <w:tcW w:w="1276" w:type="dxa"/>
          </w:tcPr>
          <w:p w:rsidR="009B0403" w:rsidRDefault="009B0403">
            <w:pPr>
              <w:pStyle w:val="TableParagraph"/>
              <w:rPr>
                <w:sz w:val="20"/>
              </w:rPr>
            </w:pPr>
          </w:p>
        </w:tc>
      </w:tr>
      <w:tr w:rsidR="00B25B16">
        <w:trPr>
          <w:trHeight w:val="1984"/>
        </w:trPr>
        <w:tc>
          <w:tcPr>
            <w:tcW w:w="1390" w:type="dxa"/>
            <w:vMerge/>
            <w:tcBorders>
              <w:top w:val="nil"/>
            </w:tcBorders>
            <w:shd w:val="clear" w:color="auto" w:fill="006FC0"/>
          </w:tcPr>
          <w:p w:rsidR="009B0403" w:rsidRDefault="009B0403">
            <w:pPr>
              <w:rPr>
                <w:sz w:val="2"/>
                <w:szCs w:val="2"/>
              </w:rPr>
            </w:pPr>
          </w:p>
        </w:tc>
        <w:tc>
          <w:tcPr>
            <w:tcW w:w="2434" w:type="dxa"/>
          </w:tcPr>
          <w:p w:rsidR="009B0403" w:rsidRDefault="00392069">
            <w:pPr>
              <w:pStyle w:val="TableParagraph"/>
              <w:ind w:left="107" w:right="121"/>
            </w:pPr>
            <w:r>
              <w:t>Wp.1.2.2. Liczba przedsięwzięć służących promocji dziedzictwa obszaru Blisko Krakowa z wykorzystaniem marki</w:t>
            </w:r>
          </w:p>
          <w:p w:rsidR="009B0403" w:rsidRDefault="00392069">
            <w:pPr>
              <w:pStyle w:val="TableParagraph"/>
              <w:ind w:left="107" w:right="946"/>
            </w:pPr>
            <w:r>
              <w:t>„Skarby Blisko Krakowa”</w:t>
            </w:r>
          </w:p>
        </w:tc>
        <w:tc>
          <w:tcPr>
            <w:tcW w:w="1136" w:type="dxa"/>
          </w:tcPr>
          <w:p w:rsidR="009B0403" w:rsidRDefault="00392069">
            <w:pPr>
              <w:pStyle w:val="TableParagraph"/>
              <w:spacing w:line="249" w:lineRule="exact"/>
              <w:ind w:left="107"/>
            </w:pPr>
            <w:r>
              <w:t>1</w:t>
            </w:r>
          </w:p>
          <w:p w:rsidR="009B0403" w:rsidRDefault="00392069">
            <w:pPr>
              <w:pStyle w:val="TableParagraph"/>
              <w:spacing w:before="1"/>
              <w:ind w:left="107" w:right="107"/>
            </w:pPr>
            <w:r>
              <w:t>przedsięw zięcie</w:t>
            </w:r>
          </w:p>
        </w:tc>
        <w:tc>
          <w:tcPr>
            <w:tcW w:w="708" w:type="dxa"/>
          </w:tcPr>
          <w:p w:rsidR="00BE3614" w:rsidRDefault="00BE3614" w:rsidP="00144D65">
            <w:pPr>
              <w:pStyle w:val="TableParagraph"/>
              <w:spacing w:line="249" w:lineRule="exact"/>
            </w:pPr>
          </w:p>
          <w:p w:rsidR="009B0403" w:rsidRDefault="00392069">
            <w:pPr>
              <w:pStyle w:val="TableParagraph"/>
              <w:spacing w:line="249" w:lineRule="exact"/>
              <w:ind w:left="107"/>
            </w:pPr>
            <w:r>
              <w:t>7,69</w:t>
            </w:r>
          </w:p>
        </w:tc>
        <w:tc>
          <w:tcPr>
            <w:tcW w:w="991" w:type="dxa"/>
          </w:tcPr>
          <w:p w:rsidR="009B0403" w:rsidRDefault="00392069" w:rsidP="00C97063">
            <w:pPr>
              <w:pStyle w:val="TableParagraph"/>
              <w:spacing w:line="249" w:lineRule="exact"/>
              <w:ind w:left="107"/>
            </w:pPr>
            <w:r>
              <w:t xml:space="preserve"> 12 500,00</w:t>
            </w:r>
          </w:p>
        </w:tc>
        <w:tc>
          <w:tcPr>
            <w:tcW w:w="1135" w:type="dxa"/>
          </w:tcPr>
          <w:p w:rsidR="009B0403" w:rsidRDefault="00392069">
            <w:pPr>
              <w:pStyle w:val="TableParagraph"/>
              <w:spacing w:line="249" w:lineRule="exact"/>
              <w:ind w:left="109"/>
            </w:pPr>
            <w:r>
              <w:t>12</w:t>
            </w:r>
          </w:p>
          <w:p w:rsidR="009B0403" w:rsidRDefault="00392069">
            <w:pPr>
              <w:pStyle w:val="TableParagraph"/>
              <w:spacing w:before="1"/>
              <w:ind w:left="109" w:right="104"/>
            </w:pPr>
            <w:r>
              <w:t>przedsięw zięć</w:t>
            </w:r>
          </w:p>
        </w:tc>
        <w:tc>
          <w:tcPr>
            <w:tcW w:w="708" w:type="dxa"/>
          </w:tcPr>
          <w:p w:rsidR="009B0403" w:rsidRDefault="00392069">
            <w:pPr>
              <w:pStyle w:val="TableParagraph"/>
              <w:spacing w:line="249" w:lineRule="exact"/>
              <w:ind w:left="107"/>
            </w:pPr>
            <w:r>
              <w:t>100,</w:t>
            </w:r>
          </w:p>
          <w:p w:rsidR="009B0403" w:rsidRDefault="00392069">
            <w:pPr>
              <w:pStyle w:val="TableParagraph"/>
              <w:spacing w:before="1"/>
              <w:ind w:left="107"/>
            </w:pPr>
            <w:r>
              <w:t>00</w:t>
            </w:r>
          </w:p>
        </w:tc>
        <w:tc>
          <w:tcPr>
            <w:tcW w:w="852" w:type="dxa"/>
          </w:tcPr>
          <w:p w:rsidR="009B0403" w:rsidRDefault="00392069" w:rsidP="00C97063">
            <w:pPr>
              <w:pStyle w:val="TableParagraph"/>
              <w:spacing w:line="249" w:lineRule="exact"/>
              <w:ind w:left="110"/>
            </w:pPr>
            <w:r>
              <w:t xml:space="preserve">61 131,79 </w:t>
            </w:r>
          </w:p>
        </w:tc>
        <w:tc>
          <w:tcPr>
            <w:tcW w:w="991" w:type="dxa"/>
          </w:tcPr>
          <w:p w:rsidR="009B0403" w:rsidRDefault="009B0403">
            <w:pPr>
              <w:pStyle w:val="TableParagraph"/>
              <w:rPr>
                <w:sz w:val="20"/>
              </w:rPr>
            </w:pPr>
          </w:p>
        </w:tc>
        <w:tc>
          <w:tcPr>
            <w:tcW w:w="710" w:type="dxa"/>
          </w:tcPr>
          <w:p w:rsidR="009B0403" w:rsidRDefault="009B0403">
            <w:pPr>
              <w:pStyle w:val="TableParagraph"/>
              <w:rPr>
                <w:sz w:val="20"/>
              </w:rPr>
            </w:pPr>
          </w:p>
        </w:tc>
        <w:tc>
          <w:tcPr>
            <w:tcW w:w="710" w:type="dxa"/>
          </w:tcPr>
          <w:p w:rsidR="009B0403" w:rsidRDefault="009B0403">
            <w:pPr>
              <w:pStyle w:val="TableParagraph"/>
              <w:rPr>
                <w:sz w:val="20"/>
              </w:rPr>
            </w:pPr>
          </w:p>
        </w:tc>
        <w:tc>
          <w:tcPr>
            <w:tcW w:w="852" w:type="dxa"/>
          </w:tcPr>
          <w:p w:rsidR="009B0403" w:rsidRDefault="00392069">
            <w:pPr>
              <w:pStyle w:val="TableParagraph"/>
              <w:spacing w:line="249" w:lineRule="exact"/>
              <w:ind w:left="111"/>
            </w:pPr>
            <w:r>
              <w:t>13</w:t>
            </w:r>
          </w:p>
          <w:p w:rsidR="009B0403" w:rsidRDefault="00392069">
            <w:pPr>
              <w:pStyle w:val="TableParagraph"/>
              <w:spacing w:before="1"/>
              <w:ind w:left="111" w:right="153"/>
              <w:jc w:val="both"/>
            </w:pPr>
            <w:r>
              <w:t>przeds ięwzię ć</w:t>
            </w:r>
          </w:p>
        </w:tc>
        <w:tc>
          <w:tcPr>
            <w:tcW w:w="1415" w:type="dxa"/>
          </w:tcPr>
          <w:p w:rsidR="00BE3614" w:rsidRDefault="00392069">
            <w:pPr>
              <w:pStyle w:val="TableParagraph"/>
              <w:spacing w:line="249" w:lineRule="exact"/>
              <w:ind w:left="109"/>
            </w:pPr>
            <w:r>
              <w:t xml:space="preserve">73 631,79 </w:t>
            </w:r>
            <w:r w:rsidR="004E210D">
              <w:t xml:space="preserve"> </w:t>
            </w:r>
          </w:p>
          <w:p w:rsidR="009B0403" w:rsidRDefault="009B0403">
            <w:pPr>
              <w:pStyle w:val="TableParagraph"/>
              <w:spacing w:line="249" w:lineRule="exact"/>
              <w:ind w:left="109"/>
            </w:pPr>
          </w:p>
        </w:tc>
        <w:tc>
          <w:tcPr>
            <w:tcW w:w="1276" w:type="dxa"/>
          </w:tcPr>
          <w:p w:rsidR="009B0403" w:rsidRDefault="00392069">
            <w:pPr>
              <w:pStyle w:val="TableParagraph"/>
              <w:spacing w:line="249" w:lineRule="exact"/>
              <w:ind w:left="112"/>
            </w:pPr>
            <w:r>
              <w:t>OW-</w:t>
            </w:r>
          </w:p>
          <w:p w:rsidR="009B0403" w:rsidRDefault="00392069">
            <w:pPr>
              <w:pStyle w:val="TableParagraph"/>
              <w:spacing w:before="1"/>
              <w:ind w:left="112" w:right="340"/>
            </w:pPr>
            <w:r>
              <w:t>Operacje własne,</w:t>
            </w:r>
          </w:p>
          <w:p w:rsidR="009B0403" w:rsidRDefault="00392069">
            <w:pPr>
              <w:pStyle w:val="TableParagraph"/>
              <w:spacing w:before="1"/>
              <w:ind w:left="112" w:right="207"/>
            </w:pPr>
            <w:r>
              <w:t xml:space="preserve">P- Projekt, </w:t>
            </w:r>
          </w:p>
          <w:p w:rsidR="009B0403" w:rsidRDefault="009B0403">
            <w:pPr>
              <w:pStyle w:val="TableParagraph"/>
              <w:ind w:left="112" w:right="266"/>
            </w:pPr>
          </w:p>
        </w:tc>
      </w:tr>
      <w:tr w:rsidR="00B25B16">
        <w:trPr>
          <w:trHeight w:val="1264"/>
        </w:trPr>
        <w:tc>
          <w:tcPr>
            <w:tcW w:w="1390" w:type="dxa"/>
            <w:shd w:val="clear" w:color="auto" w:fill="006FC0"/>
          </w:tcPr>
          <w:p w:rsidR="009B0403" w:rsidRDefault="00392069">
            <w:pPr>
              <w:pStyle w:val="TableParagraph"/>
              <w:ind w:left="110" w:right="138"/>
              <w:rPr>
                <w:b/>
              </w:rPr>
            </w:pPr>
            <w:r>
              <w:rPr>
                <w:b/>
                <w:color w:val="FFFFFF"/>
              </w:rPr>
              <w:t>Przedsięwzi ęcie 1.3</w:t>
            </w:r>
          </w:p>
        </w:tc>
        <w:tc>
          <w:tcPr>
            <w:tcW w:w="2434" w:type="dxa"/>
          </w:tcPr>
          <w:p w:rsidR="009B0403" w:rsidRDefault="00392069">
            <w:pPr>
              <w:pStyle w:val="TableParagraph"/>
              <w:ind w:left="107" w:right="201"/>
            </w:pPr>
            <w:r>
              <w:t>Wp.1.3.1. Liczba operacji w zakresie infrastruktury drogowej w zakresie włączenia</w:t>
            </w:r>
          </w:p>
          <w:p w:rsidR="009B0403" w:rsidRDefault="00392069">
            <w:pPr>
              <w:pStyle w:val="TableParagraph"/>
              <w:spacing w:line="233" w:lineRule="exact"/>
              <w:ind w:left="107"/>
            </w:pPr>
            <w:r>
              <w:t>społecznego</w:t>
            </w:r>
          </w:p>
        </w:tc>
        <w:tc>
          <w:tcPr>
            <w:tcW w:w="1136" w:type="dxa"/>
          </w:tcPr>
          <w:p w:rsidR="009B0403" w:rsidRDefault="00392069">
            <w:pPr>
              <w:pStyle w:val="TableParagraph"/>
              <w:spacing w:line="252" w:lineRule="exact"/>
              <w:ind w:left="107"/>
            </w:pPr>
            <w:r>
              <w:t>4 projekty</w:t>
            </w:r>
          </w:p>
        </w:tc>
        <w:tc>
          <w:tcPr>
            <w:tcW w:w="708" w:type="dxa"/>
          </w:tcPr>
          <w:p w:rsidR="009B0403" w:rsidRDefault="00392069" w:rsidP="003E7934">
            <w:pPr>
              <w:pStyle w:val="TableParagraph"/>
              <w:spacing w:line="251" w:lineRule="exact"/>
              <w:ind w:left="107"/>
            </w:pPr>
            <w:r>
              <w:t>100</w:t>
            </w:r>
            <w:r w:rsidR="00492AFA">
              <w:t>,00</w:t>
            </w:r>
          </w:p>
        </w:tc>
        <w:tc>
          <w:tcPr>
            <w:tcW w:w="991" w:type="dxa"/>
          </w:tcPr>
          <w:p w:rsidR="00BE3614" w:rsidRDefault="00392069">
            <w:pPr>
              <w:pStyle w:val="TableParagraph"/>
              <w:spacing w:line="252" w:lineRule="exact"/>
              <w:ind w:left="107"/>
            </w:pPr>
            <w:r>
              <w:t xml:space="preserve"> </w:t>
            </w:r>
          </w:p>
          <w:p w:rsidR="00BE3614" w:rsidRDefault="00392069">
            <w:pPr>
              <w:pStyle w:val="TableParagraph"/>
              <w:spacing w:line="252" w:lineRule="exact"/>
              <w:ind w:left="107"/>
            </w:pPr>
            <w:r>
              <w:t xml:space="preserve"> 146 485,53</w:t>
            </w:r>
          </w:p>
          <w:p w:rsidR="009B0403" w:rsidRDefault="009B0403">
            <w:pPr>
              <w:pStyle w:val="TableParagraph"/>
              <w:spacing w:line="252" w:lineRule="exact"/>
              <w:ind w:left="107"/>
            </w:pPr>
          </w:p>
        </w:tc>
        <w:tc>
          <w:tcPr>
            <w:tcW w:w="1135" w:type="dxa"/>
          </w:tcPr>
          <w:p w:rsidR="009B0403" w:rsidRDefault="009B0403">
            <w:pPr>
              <w:pStyle w:val="TableParagraph"/>
              <w:rPr>
                <w:sz w:val="20"/>
              </w:rPr>
            </w:pPr>
          </w:p>
        </w:tc>
        <w:tc>
          <w:tcPr>
            <w:tcW w:w="708" w:type="dxa"/>
          </w:tcPr>
          <w:p w:rsidR="009B0403" w:rsidRDefault="009B0403">
            <w:pPr>
              <w:pStyle w:val="TableParagraph"/>
              <w:rPr>
                <w:sz w:val="20"/>
              </w:rPr>
            </w:pPr>
          </w:p>
        </w:tc>
        <w:tc>
          <w:tcPr>
            <w:tcW w:w="852" w:type="dxa"/>
          </w:tcPr>
          <w:p w:rsidR="009B0403" w:rsidRDefault="009B0403">
            <w:pPr>
              <w:pStyle w:val="TableParagraph"/>
              <w:rPr>
                <w:sz w:val="20"/>
              </w:rPr>
            </w:pPr>
          </w:p>
        </w:tc>
        <w:tc>
          <w:tcPr>
            <w:tcW w:w="991" w:type="dxa"/>
          </w:tcPr>
          <w:p w:rsidR="009B0403" w:rsidRDefault="009B0403">
            <w:pPr>
              <w:pStyle w:val="TableParagraph"/>
              <w:rPr>
                <w:sz w:val="20"/>
              </w:rPr>
            </w:pPr>
          </w:p>
        </w:tc>
        <w:tc>
          <w:tcPr>
            <w:tcW w:w="710" w:type="dxa"/>
          </w:tcPr>
          <w:p w:rsidR="009B0403" w:rsidRDefault="009B0403">
            <w:pPr>
              <w:pStyle w:val="TableParagraph"/>
              <w:rPr>
                <w:sz w:val="20"/>
              </w:rPr>
            </w:pPr>
          </w:p>
        </w:tc>
        <w:tc>
          <w:tcPr>
            <w:tcW w:w="710" w:type="dxa"/>
          </w:tcPr>
          <w:p w:rsidR="009B0403" w:rsidRDefault="009B0403">
            <w:pPr>
              <w:pStyle w:val="TableParagraph"/>
              <w:rPr>
                <w:sz w:val="20"/>
              </w:rPr>
            </w:pPr>
          </w:p>
        </w:tc>
        <w:tc>
          <w:tcPr>
            <w:tcW w:w="852" w:type="dxa"/>
          </w:tcPr>
          <w:p w:rsidR="009B0403" w:rsidRDefault="00392069">
            <w:pPr>
              <w:pStyle w:val="TableParagraph"/>
              <w:ind w:left="111" w:right="87"/>
            </w:pPr>
            <w:r>
              <w:t xml:space="preserve">4 </w:t>
            </w:r>
            <w:r w:rsidR="005A0918">
              <w:t>projekty</w:t>
            </w:r>
          </w:p>
        </w:tc>
        <w:tc>
          <w:tcPr>
            <w:tcW w:w="1415" w:type="dxa"/>
          </w:tcPr>
          <w:p w:rsidR="00BE3614" w:rsidRDefault="00392069">
            <w:pPr>
              <w:pStyle w:val="TableParagraph"/>
              <w:spacing w:line="251" w:lineRule="exact"/>
              <w:ind w:left="109"/>
            </w:pPr>
            <w:r>
              <w:t xml:space="preserve">146 485,53 </w:t>
            </w:r>
            <w:r w:rsidR="004E210D">
              <w:t xml:space="preserve"> </w:t>
            </w:r>
          </w:p>
          <w:p w:rsidR="009B0403" w:rsidRDefault="009B0403">
            <w:pPr>
              <w:pStyle w:val="TableParagraph"/>
              <w:spacing w:line="251" w:lineRule="exact"/>
              <w:ind w:left="109"/>
            </w:pPr>
          </w:p>
        </w:tc>
        <w:tc>
          <w:tcPr>
            <w:tcW w:w="1276" w:type="dxa"/>
          </w:tcPr>
          <w:p w:rsidR="009B0403" w:rsidRDefault="00392069">
            <w:pPr>
              <w:pStyle w:val="TableParagraph"/>
              <w:spacing w:line="251" w:lineRule="exact"/>
              <w:ind w:left="112"/>
            </w:pPr>
            <w:r>
              <w:t>P-Projekt</w:t>
            </w:r>
          </w:p>
        </w:tc>
      </w:tr>
      <w:tr w:rsidR="00B25B16">
        <w:trPr>
          <w:trHeight w:val="758"/>
        </w:trPr>
        <w:tc>
          <w:tcPr>
            <w:tcW w:w="1390" w:type="dxa"/>
            <w:shd w:val="clear" w:color="auto" w:fill="006FC0"/>
          </w:tcPr>
          <w:p w:rsidR="009B0403" w:rsidRDefault="00392069">
            <w:pPr>
              <w:pStyle w:val="TableParagraph"/>
              <w:tabs>
                <w:tab w:val="left" w:pos="1028"/>
              </w:tabs>
              <w:spacing w:line="251" w:lineRule="exact"/>
              <w:ind w:left="110"/>
              <w:rPr>
                <w:b/>
              </w:rPr>
            </w:pPr>
            <w:r>
              <w:rPr>
                <w:b/>
                <w:color w:val="FFFFFF"/>
              </w:rPr>
              <w:t>Razem</w:t>
            </w:r>
            <w:r>
              <w:rPr>
                <w:b/>
                <w:color w:val="FFFFFF"/>
              </w:rPr>
              <w:tab/>
              <w:t>cel</w:t>
            </w:r>
          </w:p>
          <w:p w:rsidR="009B0403" w:rsidRDefault="00392069">
            <w:pPr>
              <w:pStyle w:val="TableParagraph"/>
              <w:spacing w:before="5" w:line="252" w:lineRule="exact"/>
              <w:ind w:left="110" w:right="113"/>
              <w:rPr>
                <w:b/>
              </w:rPr>
            </w:pPr>
            <w:r>
              <w:rPr>
                <w:b/>
                <w:color w:val="FFFFFF"/>
              </w:rPr>
              <w:t>szczegółowy 1</w:t>
            </w:r>
          </w:p>
        </w:tc>
        <w:tc>
          <w:tcPr>
            <w:tcW w:w="4278" w:type="dxa"/>
            <w:gridSpan w:val="3"/>
            <w:shd w:val="clear" w:color="auto" w:fill="006FC0"/>
          </w:tcPr>
          <w:p w:rsidR="009B0403" w:rsidRDefault="009B0403">
            <w:pPr>
              <w:pStyle w:val="TableParagraph"/>
              <w:rPr>
                <w:sz w:val="20"/>
              </w:rPr>
            </w:pPr>
          </w:p>
        </w:tc>
        <w:tc>
          <w:tcPr>
            <w:tcW w:w="991" w:type="dxa"/>
            <w:shd w:val="clear" w:color="auto" w:fill="006FC0"/>
          </w:tcPr>
          <w:p w:rsidR="009B0403" w:rsidRDefault="00392069">
            <w:pPr>
              <w:pStyle w:val="TableParagraph"/>
              <w:spacing w:before="1"/>
              <w:ind w:left="107"/>
            </w:pPr>
            <w:r>
              <w:rPr>
                <w:color w:val="FFFFFF"/>
              </w:rPr>
              <w:t xml:space="preserve">427 645,53 </w:t>
            </w:r>
            <w:r w:rsidR="004E210D">
              <w:rPr>
                <w:color w:val="FFFFFF"/>
              </w:rPr>
              <w:t xml:space="preserve"> </w:t>
            </w:r>
          </w:p>
        </w:tc>
        <w:tc>
          <w:tcPr>
            <w:tcW w:w="1843" w:type="dxa"/>
            <w:gridSpan w:val="2"/>
            <w:shd w:val="clear" w:color="auto" w:fill="006FC0"/>
          </w:tcPr>
          <w:p w:rsidR="009B0403" w:rsidRDefault="009B0403">
            <w:pPr>
              <w:pStyle w:val="TableParagraph"/>
              <w:rPr>
                <w:sz w:val="20"/>
              </w:rPr>
            </w:pPr>
          </w:p>
        </w:tc>
        <w:tc>
          <w:tcPr>
            <w:tcW w:w="852" w:type="dxa"/>
            <w:shd w:val="clear" w:color="auto" w:fill="006FC0"/>
          </w:tcPr>
          <w:p w:rsidR="009B0403" w:rsidRDefault="00392069" w:rsidP="00C97063">
            <w:pPr>
              <w:pStyle w:val="TableParagraph"/>
              <w:spacing w:line="251" w:lineRule="exact"/>
              <w:ind w:left="110"/>
            </w:pPr>
            <w:r>
              <w:rPr>
                <w:color w:val="FFFFFF"/>
              </w:rPr>
              <w:t xml:space="preserve">415 433,28 </w:t>
            </w:r>
          </w:p>
        </w:tc>
        <w:tc>
          <w:tcPr>
            <w:tcW w:w="1701" w:type="dxa"/>
            <w:gridSpan w:val="2"/>
            <w:shd w:val="clear" w:color="auto" w:fill="006FC0"/>
          </w:tcPr>
          <w:p w:rsidR="009B0403" w:rsidRDefault="009B0403">
            <w:pPr>
              <w:pStyle w:val="TableParagraph"/>
              <w:rPr>
                <w:sz w:val="20"/>
              </w:rPr>
            </w:pPr>
          </w:p>
        </w:tc>
        <w:tc>
          <w:tcPr>
            <w:tcW w:w="710" w:type="dxa"/>
            <w:shd w:val="clear" w:color="auto" w:fill="006FC0"/>
          </w:tcPr>
          <w:p w:rsidR="009B0403" w:rsidRDefault="00392069" w:rsidP="00C97063">
            <w:pPr>
              <w:pStyle w:val="TableParagraph"/>
              <w:spacing w:line="251" w:lineRule="exact"/>
              <w:ind w:left="108"/>
            </w:pPr>
            <w:r>
              <w:rPr>
                <w:color w:val="FFFFFF"/>
              </w:rPr>
              <w:t>436 324,01</w:t>
            </w:r>
            <w:r w:rsidR="004E210D">
              <w:rPr>
                <w:color w:val="FFFFFF"/>
              </w:rPr>
              <w:t xml:space="preserve"> </w:t>
            </w:r>
          </w:p>
        </w:tc>
        <w:tc>
          <w:tcPr>
            <w:tcW w:w="852" w:type="dxa"/>
            <w:shd w:val="clear" w:color="auto" w:fill="006FC0"/>
          </w:tcPr>
          <w:p w:rsidR="009B0403" w:rsidRDefault="009B0403">
            <w:pPr>
              <w:pStyle w:val="TableParagraph"/>
              <w:rPr>
                <w:sz w:val="20"/>
              </w:rPr>
            </w:pPr>
          </w:p>
        </w:tc>
        <w:tc>
          <w:tcPr>
            <w:tcW w:w="1415" w:type="dxa"/>
            <w:shd w:val="clear" w:color="auto" w:fill="006FC0"/>
          </w:tcPr>
          <w:p w:rsidR="00BE3614" w:rsidRDefault="00392069">
            <w:pPr>
              <w:pStyle w:val="TableParagraph"/>
              <w:spacing w:line="251" w:lineRule="exact"/>
              <w:ind w:left="109"/>
              <w:rPr>
                <w:color w:val="FFFFFF"/>
              </w:rPr>
            </w:pPr>
            <w:r>
              <w:rPr>
                <w:color w:val="FFFFFF"/>
              </w:rPr>
              <w:br/>
              <w:t>1</w:t>
            </w:r>
            <w:r w:rsidR="00F04F1D">
              <w:rPr>
                <w:color w:val="FFFFFF"/>
              </w:rPr>
              <w:t> </w:t>
            </w:r>
            <w:r>
              <w:rPr>
                <w:color w:val="FFFFFF"/>
              </w:rPr>
              <w:t>2</w:t>
            </w:r>
            <w:r w:rsidR="00F04F1D">
              <w:rPr>
                <w:color w:val="FFFFFF"/>
              </w:rPr>
              <w:t>79 402,82</w:t>
            </w:r>
            <w:r w:rsidR="004E210D">
              <w:rPr>
                <w:color w:val="FFFFFF"/>
              </w:rPr>
              <w:t xml:space="preserve"> </w:t>
            </w:r>
          </w:p>
          <w:p w:rsidR="009B0403" w:rsidRDefault="009B0403">
            <w:pPr>
              <w:pStyle w:val="TableParagraph"/>
              <w:spacing w:line="251" w:lineRule="exact"/>
              <w:ind w:left="109"/>
            </w:pPr>
          </w:p>
        </w:tc>
        <w:tc>
          <w:tcPr>
            <w:tcW w:w="1276" w:type="dxa"/>
            <w:shd w:val="clear" w:color="auto" w:fill="006FC0"/>
          </w:tcPr>
          <w:p w:rsidR="009B0403" w:rsidRDefault="009B0403">
            <w:pPr>
              <w:pStyle w:val="TableParagraph"/>
              <w:rPr>
                <w:sz w:val="20"/>
              </w:rPr>
            </w:pPr>
          </w:p>
        </w:tc>
      </w:tr>
      <w:tr w:rsidR="00B25B16">
        <w:trPr>
          <w:trHeight w:val="758"/>
        </w:trPr>
        <w:tc>
          <w:tcPr>
            <w:tcW w:w="1390" w:type="dxa"/>
            <w:shd w:val="clear" w:color="auto" w:fill="006FC0"/>
          </w:tcPr>
          <w:p w:rsidR="009B0403" w:rsidRDefault="00392069">
            <w:pPr>
              <w:pStyle w:val="TableParagraph"/>
              <w:spacing w:line="251" w:lineRule="exact"/>
              <w:ind w:left="110"/>
              <w:rPr>
                <w:b/>
              </w:rPr>
            </w:pPr>
            <w:r>
              <w:rPr>
                <w:b/>
                <w:color w:val="FFFFFF"/>
              </w:rPr>
              <w:t>Cel</w:t>
            </w:r>
          </w:p>
          <w:p w:rsidR="009B0403" w:rsidRDefault="00392069">
            <w:pPr>
              <w:pStyle w:val="TableParagraph"/>
              <w:spacing w:before="3" w:line="252" w:lineRule="exact"/>
              <w:ind w:left="110" w:right="113"/>
              <w:rPr>
                <w:b/>
              </w:rPr>
            </w:pPr>
            <w:r>
              <w:rPr>
                <w:b/>
                <w:color w:val="FFFFFF"/>
              </w:rPr>
              <w:t>szczegółowy 2</w:t>
            </w:r>
          </w:p>
        </w:tc>
        <w:tc>
          <w:tcPr>
            <w:tcW w:w="12642" w:type="dxa"/>
            <w:gridSpan w:val="12"/>
            <w:shd w:val="clear" w:color="auto" w:fill="006FC0"/>
          </w:tcPr>
          <w:p w:rsidR="009B0403" w:rsidRDefault="009B0403">
            <w:pPr>
              <w:pStyle w:val="TableParagraph"/>
              <w:spacing w:before="9"/>
              <w:rPr>
                <w:i/>
                <w:sz w:val="21"/>
              </w:rPr>
            </w:pPr>
          </w:p>
          <w:p w:rsidR="009B0403" w:rsidRDefault="00392069">
            <w:pPr>
              <w:pStyle w:val="TableParagraph"/>
              <w:ind w:left="2229" w:right="2223"/>
              <w:jc w:val="center"/>
              <w:rPr>
                <w:b/>
              </w:rPr>
            </w:pPr>
            <w:r>
              <w:rPr>
                <w:b/>
                <w:color w:val="FFFFFF"/>
              </w:rPr>
              <w:t>Rozwój lokalnej przedsiębiorczości</w:t>
            </w:r>
            <w:r w:rsidR="00FF249A">
              <w:rPr>
                <w:b/>
                <w:color w:val="FFFFFF"/>
              </w:rPr>
              <w:t>, w tym innowacyjnej,</w:t>
            </w:r>
            <w:r>
              <w:rPr>
                <w:b/>
                <w:color w:val="FFFFFF"/>
              </w:rPr>
              <w:t xml:space="preserve"> i wzrost zatrudnienia na obszarze Blisko Krakowa.</w:t>
            </w:r>
          </w:p>
        </w:tc>
        <w:tc>
          <w:tcPr>
            <w:tcW w:w="1276" w:type="dxa"/>
            <w:shd w:val="clear" w:color="auto" w:fill="006FC0"/>
          </w:tcPr>
          <w:p w:rsidR="009B0403" w:rsidRDefault="009B0403">
            <w:pPr>
              <w:pStyle w:val="TableParagraph"/>
              <w:rPr>
                <w:sz w:val="20"/>
              </w:rPr>
            </w:pPr>
          </w:p>
        </w:tc>
      </w:tr>
      <w:tr w:rsidR="00B25B16" w:rsidTr="00A0423E">
        <w:trPr>
          <w:trHeight w:val="1012"/>
        </w:trPr>
        <w:tc>
          <w:tcPr>
            <w:tcW w:w="1390" w:type="dxa"/>
            <w:shd w:val="clear" w:color="auto" w:fill="006FC0"/>
          </w:tcPr>
          <w:p w:rsidR="009B0403" w:rsidRDefault="00392069">
            <w:pPr>
              <w:pStyle w:val="TableParagraph"/>
              <w:ind w:left="110" w:right="138"/>
              <w:rPr>
                <w:b/>
              </w:rPr>
            </w:pPr>
            <w:r>
              <w:rPr>
                <w:b/>
                <w:color w:val="FFFFFF"/>
              </w:rPr>
              <w:t>Przedsięwzi ęcie 2.1</w:t>
            </w:r>
          </w:p>
        </w:tc>
        <w:tc>
          <w:tcPr>
            <w:tcW w:w="2434" w:type="dxa"/>
          </w:tcPr>
          <w:p w:rsidR="009B0403" w:rsidRDefault="00392069">
            <w:pPr>
              <w:pStyle w:val="TableParagraph"/>
              <w:ind w:left="107" w:right="110"/>
            </w:pPr>
            <w:r>
              <w:t>Wp.2.1.1. Liczba operacji polegających na</w:t>
            </w:r>
          </w:p>
          <w:p w:rsidR="009B0403" w:rsidRDefault="00392069">
            <w:pPr>
              <w:pStyle w:val="TableParagraph"/>
              <w:spacing w:before="2" w:line="252" w:lineRule="exact"/>
              <w:ind w:left="107" w:right="806"/>
            </w:pPr>
            <w:r>
              <w:t>utworzeniu przedsiębiorstwa</w:t>
            </w:r>
          </w:p>
        </w:tc>
        <w:tc>
          <w:tcPr>
            <w:tcW w:w="1136" w:type="dxa"/>
          </w:tcPr>
          <w:p w:rsidR="009B0403" w:rsidRDefault="00392069">
            <w:pPr>
              <w:pStyle w:val="TableParagraph"/>
              <w:spacing w:line="251" w:lineRule="exact"/>
              <w:ind w:left="107"/>
            </w:pPr>
            <w:r>
              <w:t>8</w:t>
            </w:r>
          </w:p>
          <w:p w:rsidR="009B0403" w:rsidRDefault="00392069">
            <w:pPr>
              <w:pStyle w:val="TableParagraph"/>
              <w:ind w:left="107" w:right="94"/>
            </w:pPr>
            <w:r>
              <w:t>operacji</w:t>
            </w:r>
          </w:p>
        </w:tc>
        <w:tc>
          <w:tcPr>
            <w:tcW w:w="708" w:type="dxa"/>
          </w:tcPr>
          <w:p w:rsidR="009B0403" w:rsidRDefault="00392069">
            <w:pPr>
              <w:pStyle w:val="TableParagraph"/>
              <w:spacing w:line="252" w:lineRule="exact"/>
              <w:ind w:left="107"/>
            </w:pPr>
            <w:r>
              <w:t>22,86</w:t>
            </w:r>
          </w:p>
        </w:tc>
        <w:tc>
          <w:tcPr>
            <w:tcW w:w="991" w:type="dxa"/>
          </w:tcPr>
          <w:p w:rsidR="009B0403" w:rsidRDefault="00392069">
            <w:pPr>
              <w:pStyle w:val="TableParagraph"/>
              <w:spacing w:line="252" w:lineRule="exact"/>
              <w:ind w:left="107"/>
            </w:pPr>
            <w:r>
              <w:br/>
            </w:r>
            <w:r w:rsidR="00E5244A">
              <w:t xml:space="preserve"> 100 000,00</w:t>
            </w:r>
          </w:p>
        </w:tc>
        <w:tc>
          <w:tcPr>
            <w:tcW w:w="1135" w:type="dxa"/>
          </w:tcPr>
          <w:p w:rsidR="009B0403" w:rsidRDefault="00392069">
            <w:pPr>
              <w:pStyle w:val="TableParagraph"/>
              <w:spacing w:line="251" w:lineRule="exact"/>
              <w:ind w:left="109"/>
            </w:pPr>
            <w:r>
              <w:t>10</w:t>
            </w:r>
          </w:p>
          <w:p w:rsidR="009B0403" w:rsidRDefault="00392069">
            <w:pPr>
              <w:pStyle w:val="TableParagraph"/>
              <w:ind w:left="109" w:right="91"/>
            </w:pPr>
            <w:r>
              <w:t>o</w:t>
            </w:r>
            <w:r w:rsidR="00F04F1D">
              <w:t xml:space="preserve">peracji </w:t>
            </w:r>
          </w:p>
        </w:tc>
        <w:tc>
          <w:tcPr>
            <w:tcW w:w="708" w:type="dxa"/>
          </w:tcPr>
          <w:p w:rsidR="00571547" w:rsidRDefault="00392069">
            <w:pPr>
              <w:pStyle w:val="TableParagraph"/>
              <w:spacing w:line="251" w:lineRule="exact"/>
              <w:ind w:left="107"/>
            </w:pPr>
            <w:r>
              <w:t>51,43</w:t>
            </w:r>
          </w:p>
          <w:p w:rsidR="009B0403" w:rsidRDefault="009B0403">
            <w:pPr>
              <w:pStyle w:val="TableParagraph"/>
              <w:spacing w:line="251" w:lineRule="exact"/>
              <w:ind w:left="107"/>
            </w:pPr>
          </w:p>
          <w:p w:rsidR="009B0403" w:rsidRDefault="009B0403">
            <w:pPr>
              <w:pStyle w:val="TableParagraph"/>
              <w:spacing w:line="252" w:lineRule="exact"/>
              <w:ind w:left="107"/>
            </w:pPr>
          </w:p>
        </w:tc>
        <w:tc>
          <w:tcPr>
            <w:tcW w:w="852" w:type="dxa"/>
          </w:tcPr>
          <w:p w:rsidR="009B0403" w:rsidRDefault="00392069">
            <w:pPr>
              <w:pStyle w:val="TableParagraph"/>
              <w:spacing w:line="252" w:lineRule="exact"/>
              <w:ind w:left="110"/>
            </w:pPr>
            <w:r>
              <w:br/>
            </w:r>
            <w:r w:rsidR="00E5244A">
              <w:t xml:space="preserve"> 125 000,00</w:t>
            </w:r>
          </w:p>
        </w:tc>
        <w:tc>
          <w:tcPr>
            <w:tcW w:w="991" w:type="dxa"/>
          </w:tcPr>
          <w:p w:rsidR="009B0403" w:rsidRDefault="00392069">
            <w:pPr>
              <w:pStyle w:val="TableParagraph"/>
              <w:spacing w:line="251" w:lineRule="exact"/>
              <w:ind w:left="107"/>
            </w:pPr>
            <w:r>
              <w:t>1</w:t>
            </w:r>
            <w:r w:rsidR="00F65B58">
              <w:t>7</w:t>
            </w:r>
          </w:p>
          <w:p w:rsidR="009B0403" w:rsidRDefault="00392069">
            <w:pPr>
              <w:pStyle w:val="TableParagraph"/>
              <w:ind w:left="107" w:right="96"/>
            </w:pPr>
            <w:r>
              <w:t>operacji</w:t>
            </w:r>
          </w:p>
        </w:tc>
        <w:tc>
          <w:tcPr>
            <w:tcW w:w="710" w:type="dxa"/>
          </w:tcPr>
          <w:p w:rsidR="009B0403" w:rsidRDefault="00392069">
            <w:pPr>
              <w:pStyle w:val="TableParagraph"/>
              <w:spacing w:line="251" w:lineRule="exact"/>
              <w:ind w:left="108"/>
            </w:pPr>
            <w:r>
              <w:t>100,</w:t>
            </w:r>
          </w:p>
          <w:p w:rsidR="009B0403" w:rsidRDefault="00392069">
            <w:pPr>
              <w:pStyle w:val="TableParagraph"/>
              <w:spacing w:line="252" w:lineRule="exact"/>
              <w:ind w:left="108"/>
            </w:pPr>
            <w:r>
              <w:t>00</w:t>
            </w:r>
          </w:p>
        </w:tc>
        <w:tc>
          <w:tcPr>
            <w:tcW w:w="710" w:type="dxa"/>
            <w:shd w:val="clear" w:color="auto" w:fill="auto"/>
          </w:tcPr>
          <w:p w:rsidR="009B0403" w:rsidRDefault="00392069">
            <w:pPr>
              <w:pStyle w:val="TableParagraph"/>
              <w:spacing w:line="252" w:lineRule="exact"/>
              <w:ind w:left="108"/>
            </w:pPr>
            <w:r>
              <w:br/>
            </w:r>
            <w:r w:rsidR="00DF3552" w:rsidRPr="00A0423E">
              <w:t>203 951,22</w:t>
            </w:r>
            <w:r w:rsidR="00E5244A">
              <w:t xml:space="preserve"> </w:t>
            </w:r>
          </w:p>
        </w:tc>
        <w:tc>
          <w:tcPr>
            <w:tcW w:w="852" w:type="dxa"/>
            <w:shd w:val="clear" w:color="auto" w:fill="auto"/>
          </w:tcPr>
          <w:p w:rsidR="009B0403" w:rsidRDefault="00392069">
            <w:pPr>
              <w:pStyle w:val="TableParagraph"/>
              <w:spacing w:line="251" w:lineRule="exact"/>
              <w:ind w:left="111"/>
            </w:pPr>
            <w:r>
              <w:t>3</w:t>
            </w:r>
            <w:r w:rsidR="00F65B58">
              <w:t>5</w:t>
            </w:r>
          </w:p>
          <w:p w:rsidR="009B0403" w:rsidRDefault="00392069">
            <w:pPr>
              <w:pStyle w:val="TableParagraph"/>
              <w:spacing w:line="252" w:lineRule="exact"/>
              <w:ind w:left="111"/>
            </w:pPr>
            <w:r>
              <w:t>operacj</w:t>
            </w:r>
            <w:r w:rsidR="00F65B58">
              <w:t>i</w:t>
            </w:r>
          </w:p>
          <w:p w:rsidR="009B0403" w:rsidRDefault="009B0403">
            <w:pPr>
              <w:pStyle w:val="TableParagraph"/>
              <w:spacing w:before="5" w:line="252" w:lineRule="exact"/>
              <w:ind w:left="111" w:right="112"/>
            </w:pPr>
          </w:p>
        </w:tc>
        <w:tc>
          <w:tcPr>
            <w:tcW w:w="1415" w:type="dxa"/>
            <w:shd w:val="clear" w:color="auto" w:fill="auto"/>
          </w:tcPr>
          <w:p w:rsidR="00571547" w:rsidRDefault="00392069">
            <w:pPr>
              <w:pStyle w:val="TableParagraph"/>
              <w:spacing w:line="251" w:lineRule="exact"/>
              <w:ind w:left="164"/>
            </w:pPr>
            <w:r>
              <w:br/>
            </w:r>
            <w:r w:rsidR="00F04F1D" w:rsidRPr="00A0423E">
              <w:t>428 951,22</w:t>
            </w:r>
            <w:r w:rsidR="00DF3552">
              <w:t xml:space="preserve"> </w:t>
            </w:r>
          </w:p>
          <w:p w:rsidR="009B0403" w:rsidRDefault="009B0403">
            <w:pPr>
              <w:pStyle w:val="TableParagraph"/>
              <w:spacing w:line="251" w:lineRule="exact"/>
              <w:ind w:left="164"/>
            </w:pPr>
          </w:p>
        </w:tc>
        <w:tc>
          <w:tcPr>
            <w:tcW w:w="1276" w:type="dxa"/>
          </w:tcPr>
          <w:p w:rsidR="009B0403" w:rsidRDefault="00392069">
            <w:pPr>
              <w:pStyle w:val="TableParagraph"/>
              <w:spacing w:line="251" w:lineRule="exact"/>
              <w:ind w:left="112"/>
            </w:pPr>
            <w:r>
              <w:t>P-Projekt</w:t>
            </w:r>
          </w:p>
        </w:tc>
      </w:tr>
      <w:tr w:rsidR="00B25B16">
        <w:trPr>
          <w:trHeight w:val="1010"/>
        </w:trPr>
        <w:tc>
          <w:tcPr>
            <w:tcW w:w="1390" w:type="dxa"/>
            <w:vMerge w:val="restart"/>
            <w:shd w:val="clear" w:color="auto" w:fill="006FC0"/>
          </w:tcPr>
          <w:p w:rsidR="009B0403" w:rsidRDefault="00392069">
            <w:pPr>
              <w:pStyle w:val="TableParagraph"/>
              <w:ind w:left="110" w:right="138"/>
              <w:rPr>
                <w:b/>
              </w:rPr>
            </w:pPr>
            <w:r>
              <w:rPr>
                <w:b/>
                <w:color w:val="FFFFFF"/>
              </w:rPr>
              <w:t>Przedsięwzi ęcie 2.2</w:t>
            </w:r>
          </w:p>
        </w:tc>
        <w:tc>
          <w:tcPr>
            <w:tcW w:w="2434" w:type="dxa"/>
          </w:tcPr>
          <w:p w:rsidR="009B0403" w:rsidRDefault="00392069">
            <w:pPr>
              <w:pStyle w:val="TableParagraph"/>
              <w:ind w:left="107" w:right="110"/>
            </w:pPr>
            <w:r>
              <w:t>Wp.2.2.1. Liczba operacji polegających na rozwoju istniejącego</w:t>
            </w:r>
          </w:p>
          <w:p w:rsidR="009B0403" w:rsidRDefault="00392069">
            <w:pPr>
              <w:pStyle w:val="TableParagraph"/>
              <w:spacing w:line="233" w:lineRule="exact"/>
              <w:ind w:left="107"/>
            </w:pPr>
            <w:r>
              <w:t>przedsiębiorstwa</w:t>
            </w:r>
          </w:p>
        </w:tc>
        <w:tc>
          <w:tcPr>
            <w:tcW w:w="1136" w:type="dxa"/>
          </w:tcPr>
          <w:p w:rsidR="009B0403" w:rsidRDefault="00392069">
            <w:pPr>
              <w:pStyle w:val="TableParagraph"/>
              <w:spacing w:line="251" w:lineRule="exact"/>
              <w:ind w:left="107"/>
            </w:pPr>
            <w:r>
              <w:t>7</w:t>
            </w:r>
          </w:p>
          <w:p w:rsidR="009B0403" w:rsidRDefault="00392069">
            <w:pPr>
              <w:pStyle w:val="TableParagraph"/>
              <w:ind w:left="107" w:right="94"/>
            </w:pPr>
            <w:r>
              <w:t>przedsiębi orstw</w:t>
            </w:r>
          </w:p>
        </w:tc>
        <w:tc>
          <w:tcPr>
            <w:tcW w:w="708" w:type="dxa"/>
          </w:tcPr>
          <w:p w:rsidR="009B0403" w:rsidRDefault="00392069">
            <w:pPr>
              <w:pStyle w:val="TableParagraph"/>
              <w:spacing w:line="252" w:lineRule="exact"/>
              <w:ind w:left="107"/>
            </w:pPr>
            <w:r>
              <w:t>21,21</w:t>
            </w:r>
          </w:p>
        </w:tc>
        <w:tc>
          <w:tcPr>
            <w:tcW w:w="991" w:type="dxa"/>
          </w:tcPr>
          <w:p w:rsidR="009B0403" w:rsidRDefault="00392069">
            <w:pPr>
              <w:pStyle w:val="TableParagraph"/>
              <w:spacing w:line="252" w:lineRule="exact"/>
              <w:ind w:left="107"/>
            </w:pPr>
            <w:r>
              <w:br/>
            </w:r>
            <w:r w:rsidR="00E5244A">
              <w:t xml:space="preserve"> 140 000,00</w:t>
            </w:r>
          </w:p>
        </w:tc>
        <w:tc>
          <w:tcPr>
            <w:tcW w:w="1135" w:type="dxa"/>
          </w:tcPr>
          <w:p w:rsidR="009B0403" w:rsidRDefault="00392069">
            <w:pPr>
              <w:pStyle w:val="TableParagraph"/>
              <w:spacing w:line="251" w:lineRule="exact"/>
              <w:ind w:left="109"/>
            </w:pPr>
            <w:r>
              <w:t>22</w:t>
            </w:r>
          </w:p>
          <w:p w:rsidR="009B0403" w:rsidRDefault="00392069">
            <w:pPr>
              <w:pStyle w:val="TableParagraph"/>
              <w:ind w:left="109" w:right="91"/>
            </w:pPr>
            <w:r>
              <w:t>przedsiębi orstw</w:t>
            </w:r>
            <w:r w:rsidR="00B82575">
              <w:t>a</w:t>
            </w:r>
          </w:p>
        </w:tc>
        <w:tc>
          <w:tcPr>
            <w:tcW w:w="708" w:type="dxa"/>
          </w:tcPr>
          <w:p w:rsidR="009B0403" w:rsidRDefault="00392069">
            <w:pPr>
              <w:pStyle w:val="TableParagraph"/>
              <w:spacing w:line="251" w:lineRule="exact"/>
              <w:ind w:left="107"/>
            </w:pPr>
            <w:r>
              <w:t>87,8</w:t>
            </w:r>
          </w:p>
          <w:p w:rsidR="009B0403" w:rsidRDefault="00392069">
            <w:pPr>
              <w:pStyle w:val="TableParagraph"/>
              <w:spacing w:line="252" w:lineRule="exact"/>
              <w:ind w:left="107"/>
            </w:pPr>
            <w:r>
              <w:t>7</w:t>
            </w:r>
          </w:p>
        </w:tc>
        <w:tc>
          <w:tcPr>
            <w:tcW w:w="852" w:type="dxa"/>
          </w:tcPr>
          <w:p w:rsidR="009B0403" w:rsidRDefault="00392069">
            <w:pPr>
              <w:pStyle w:val="TableParagraph"/>
              <w:spacing w:line="252" w:lineRule="exact"/>
              <w:ind w:left="110"/>
            </w:pPr>
            <w:r>
              <w:t xml:space="preserve"> 440 000,00</w:t>
            </w:r>
          </w:p>
        </w:tc>
        <w:tc>
          <w:tcPr>
            <w:tcW w:w="991" w:type="dxa"/>
          </w:tcPr>
          <w:p w:rsidR="009B0403" w:rsidRDefault="00392069">
            <w:pPr>
              <w:pStyle w:val="TableParagraph"/>
              <w:spacing w:line="251" w:lineRule="exact"/>
              <w:ind w:left="107"/>
            </w:pPr>
            <w:r>
              <w:t>4</w:t>
            </w:r>
          </w:p>
          <w:p w:rsidR="009B0403" w:rsidRDefault="00392069">
            <w:pPr>
              <w:pStyle w:val="TableParagraph"/>
              <w:ind w:left="107" w:right="96"/>
            </w:pPr>
            <w:r>
              <w:t>przedsię biorstwa</w:t>
            </w:r>
          </w:p>
        </w:tc>
        <w:tc>
          <w:tcPr>
            <w:tcW w:w="710" w:type="dxa"/>
          </w:tcPr>
          <w:p w:rsidR="009B0403" w:rsidRDefault="00392069">
            <w:pPr>
              <w:pStyle w:val="TableParagraph"/>
              <w:spacing w:line="251" w:lineRule="exact"/>
              <w:ind w:left="108"/>
            </w:pPr>
            <w:r>
              <w:t>100,</w:t>
            </w:r>
          </w:p>
          <w:p w:rsidR="009B0403" w:rsidRDefault="00392069">
            <w:pPr>
              <w:pStyle w:val="TableParagraph"/>
              <w:spacing w:line="252" w:lineRule="exact"/>
              <w:ind w:left="108"/>
            </w:pPr>
            <w:r>
              <w:t>00</w:t>
            </w:r>
          </w:p>
        </w:tc>
        <w:tc>
          <w:tcPr>
            <w:tcW w:w="710" w:type="dxa"/>
          </w:tcPr>
          <w:p w:rsidR="009B0403" w:rsidRDefault="00392069">
            <w:pPr>
              <w:pStyle w:val="TableParagraph"/>
              <w:spacing w:line="252" w:lineRule="exact"/>
              <w:ind w:left="108"/>
            </w:pPr>
            <w:r>
              <w:br/>
            </w:r>
            <w:r w:rsidR="00571547">
              <w:t>127</w:t>
            </w:r>
            <w:r w:rsidR="0046526C">
              <w:t> </w:t>
            </w:r>
            <w:r w:rsidR="00571547">
              <w:t>817</w:t>
            </w:r>
            <w:r w:rsidR="0046526C">
              <w:t>,24</w:t>
            </w:r>
            <w:r w:rsidR="00E5244A">
              <w:t xml:space="preserve"> </w:t>
            </w:r>
          </w:p>
        </w:tc>
        <w:tc>
          <w:tcPr>
            <w:tcW w:w="852" w:type="dxa"/>
          </w:tcPr>
          <w:p w:rsidR="009B0403" w:rsidRDefault="00392069">
            <w:pPr>
              <w:pStyle w:val="TableParagraph"/>
              <w:spacing w:line="251" w:lineRule="exact"/>
              <w:ind w:left="111"/>
            </w:pPr>
            <w:r>
              <w:t>33</w:t>
            </w:r>
          </w:p>
          <w:p w:rsidR="009B0403" w:rsidRDefault="00392069">
            <w:pPr>
              <w:pStyle w:val="TableParagraph"/>
              <w:spacing w:line="252" w:lineRule="exact"/>
              <w:ind w:left="111"/>
            </w:pPr>
            <w:r>
              <w:t>przeds</w:t>
            </w:r>
          </w:p>
          <w:p w:rsidR="009B0403" w:rsidRDefault="00392069">
            <w:pPr>
              <w:pStyle w:val="TableParagraph"/>
              <w:spacing w:before="5" w:line="252" w:lineRule="exact"/>
              <w:ind w:left="111" w:right="112"/>
            </w:pPr>
            <w:r>
              <w:t>iębiors twa</w:t>
            </w:r>
          </w:p>
        </w:tc>
        <w:tc>
          <w:tcPr>
            <w:tcW w:w="1415" w:type="dxa"/>
          </w:tcPr>
          <w:p w:rsidR="009B0403" w:rsidRDefault="00392069">
            <w:pPr>
              <w:pStyle w:val="TableParagraph"/>
              <w:spacing w:line="251" w:lineRule="exact"/>
              <w:ind w:left="109"/>
            </w:pPr>
            <w:r>
              <w:t xml:space="preserve"> </w:t>
            </w:r>
          </w:p>
          <w:p w:rsidR="0046526C" w:rsidRDefault="00392069">
            <w:pPr>
              <w:pStyle w:val="TableParagraph"/>
              <w:spacing w:line="251" w:lineRule="exact"/>
              <w:ind w:left="109"/>
            </w:pPr>
            <w:r>
              <w:t>707 817,24</w:t>
            </w:r>
          </w:p>
        </w:tc>
        <w:tc>
          <w:tcPr>
            <w:tcW w:w="1276" w:type="dxa"/>
          </w:tcPr>
          <w:p w:rsidR="009B0403" w:rsidRDefault="00392069">
            <w:pPr>
              <w:pStyle w:val="TableParagraph"/>
              <w:spacing w:line="251" w:lineRule="exact"/>
              <w:ind w:left="112"/>
            </w:pPr>
            <w:r>
              <w:t>P-Projekt</w:t>
            </w:r>
          </w:p>
        </w:tc>
      </w:tr>
      <w:tr w:rsidR="00B25B16">
        <w:trPr>
          <w:trHeight w:val="1010"/>
        </w:trPr>
        <w:tc>
          <w:tcPr>
            <w:tcW w:w="1390" w:type="dxa"/>
            <w:vMerge/>
            <w:tcBorders>
              <w:top w:val="nil"/>
            </w:tcBorders>
            <w:shd w:val="clear" w:color="auto" w:fill="006FC0"/>
          </w:tcPr>
          <w:p w:rsidR="009B0403" w:rsidRDefault="009B0403">
            <w:pPr>
              <w:rPr>
                <w:sz w:val="2"/>
                <w:szCs w:val="2"/>
              </w:rPr>
            </w:pPr>
          </w:p>
        </w:tc>
        <w:tc>
          <w:tcPr>
            <w:tcW w:w="2434" w:type="dxa"/>
          </w:tcPr>
          <w:p w:rsidR="009B0403" w:rsidRDefault="00392069">
            <w:pPr>
              <w:pStyle w:val="TableParagraph"/>
              <w:ind w:left="107" w:right="458"/>
            </w:pPr>
            <w:r>
              <w:t>Wp.2.2.2 Liczba operacji ukierunkowanych na</w:t>
            </w:r>
          </w:p>
          <w:p w:rsidR="009B0403" w:rsidRDefault="00392069">
            <w:pPr>
              <w:pStyle w:val="TableParagraph"/>
              <w:spacing w:line="233" w:lineRule="exact"/>
              <w:ind w:left="107"/>
            </w:pPr>
            <w:r>
              <w:t>innowacje</w:t>
            </w:r>
          </w:p>
        </w:tc>
        <w:tc>
          <w:tcPr>
            <w:tcW w:w="1136" w:type="dxa"/>
          </w:tcPr>
          <w:p w:rsidR="009B0403" w:rsidRDefault="00392069">
            <w:pPr>
              <w:pStyle w:val="TableParagraph"/>
              <w:spacing w:line="251" w:lineRule="exact"/>
              <w:ind w:left="107"/>
            </w:pPr>
            <w:r>
              <w:t>5</w:t>
            </w:r>
          </w:p>
          <w:p w:rsidR="009B0403" w:rsidRDefault="00392069">
            <w:pPr>
              <w:pStyle w:val="TableParagraph"/>
              <w:ind w:left="107" w:right="94"/>
            </w:pPr>
            <w:r>
              <w:t>przedsiębi orstw</w:t>
            </w:r>
          </w:p>
        </w:tc>
        <w:tc>
          <w:tcPr>
            <w:tcW w:w="708" w:type="dxa"/>
          </w:tcPr>
          <w:p w:rsidR="009B0403" w:rsidRDefault="00392069">
            <w:pPr>
              <w:pStyle w:val="TableParagraph"/>
              <w:spacing w:line="252" w:lineRule="exact"/>
              <w:ind w:left="107"/>
            </w:pPr>
            <w:r>
              <w:t>41,67</w:t>
            </w:r>
          </w:p>
        </w:tc>
        <w:tc>
          <w:tcPr>
            <w:tcW w:w="991" w:type="dxa"/>
          </w:tcPr>
          <w:p w:rsidR="009B0403" w:rsidRDefault="00392069">
            <w:pPr>
              <w:pStyle w:val="TableParagraph"/>
              <w:spacing w:line="252" w:lineRule="exact"/>
              <w:ind w:left="107"/>
            </w:pPr>
            <w:r>
              <w:br/>
            </w:r>
            <w:r w:rsidR="00E5244A">
              <w:t xml:space="preserve"> 242 500,00</w:t>
            </w:r>
          </w:p>
        </w:tc>
        <w:tc>
          <w:tcPr>
            <w:tcW w:w="1135" w:type="dxa"/>
          </w:tcPr>
          <w:p w:rsidR="009B0403" w:rsidRDefault="00392069">
            <w:pPr>
              <w:pStyle w:val="TableParagraph"/>
              <w:spacing w:line="251" w:lineRule="exact"/>
              <w:ind w:left="109"/>
            </w:pPr>
            <w:r>
              <w:t>6</w:t>
            </w:r>
          </w:p>
          <w:p w:rsidR="009B0403" w:rsidRDefault="00392069">
            <w:pPr>
              <w:pStyle w:val="TableParagraph"/>
              <w:ind w:left="109" w:right="91"/>
            </w:pPr>
            <w:r>
              <w:t>przedsiębi orstw</w:t>
            </w:r>
          </w:p>
        </w:tc>
        <w:tc>
          <w:tcPr>
            <w:tcW w:w="708" w:type="dxa"/>
          </w:tcPr>
          <w:p w:rsidR="009B0403" w:rsidRDefault="00392069">
            <w:pPr>
              <w:pStyle w:val="TableParagraph"/>
              <w:spacing w:line="251" w:lineRule="exact"/>
              <w:ind w:left="107"/>
            </w:pPr>
            <w:r>
              <w:t>91,6</w:t>
            </w:r>
          </w:p>
          <w:p w:rsidR="009B0403" w:rsidRDefault="00392069">
            <w:pPr>
              <w:pStyle w:val="TableParagraph"/>
              <w:spacing w:line="252" w:lineRule="exact"/>
              <w:ind w:left="107"/>
            </w:pPr>
            <w:r>
              <w:t>7</w:t>
            </w:r>
          </w:p>
        </w:tc>
        <w:tc>
          <w:tcPr>
            <w:tcW w:w="852" w:type="dxa"/>
          </w:tcPr>
          <w:p w:rsidR="009B0403" w:rsidRDefault="00392069">
            <w:pPr>
              <w:pStyle w:val="TableParagraph"/>
              <w:spacing w:line="252" w:lineRule="exact"/>
              <w:ind w:left="110"/>
            </w:pPr>
            <w:r>
              <w:br/>
            </w:r>
            <w:r w:rsidR="00E5244A">
              <w:t xml:space="preserve"> 97 500,00</w:t>
            </w:r>
          </w:p>
        </w:tc>
        <w:tc>
          <w:tcPr>
            <w:tcW w:w="991" w:type="dxa"/>
          </w:tcPr>
          <w:p w:rsidR="009B0403" w:rsidRDefault="00392069">
            <w:pPr>
              <w:pStyle w:val="TableParagraph"/>
              <w:spacing w:line="251" w:lineRule="exact"/>
              <w:ind w:left="107"/>
            </w:pPr>
            <w:r>
              <w:t>1</w:t>
            </w:r>
          </w:p>
          <w:p w:rsidR="009B0403" w:rsidRDefault="00392069">
            <w:pPr>
              <w:pStyle w:val="TableParagraph"/>
              <w:ind w:left="107" w:right="84"/>
            </w:pPr>
            <w:r>
              <w:t>przedsię biorstwo</w:t>
            </w:r>
          </w:p>
        </w:tc>
        <w:tc>
          <w:tcPr>
            <w:tcW w:w="710" w:type="dxa"/>
          </w:tcPr>
          <w:p w:rsidR="009B0403" w:rsidRDefault="00392069">
            <w:pPr>
              <w:pStyle w:val="TableParagraph"/>
              <w:spacing w:line="251" w:lineRule="exact"/>
              <w:ind w:left="108"/>
            </w:pPr>
            <w:r>
              <w:t>100,</w:t>
            </w:r>
          </w:p>
          <w:p w:rsidR="009B0403" w:rsidRDefault="00392069">
            <w:pPr>
              <w:pStyle w:val="TableParagraph"/>
              <w:spacing w:line="252" w:lineRule="exact"/>
              <w:ind w:left="108"/>
            </w:pPr>
            <w:r>
              <w:t>00</w:t>
            </w:r>
          </w:p>
        </w:tc>
        <w:tc>
          <w:tcPr>
            <w:tcW w:w="710" w:type="dxa"/>
          </w:tcPr>
          <w:p w:rsidR="009B0403" w:rsidRDefault="00392069" w:rsidP="00C97063">
            <w:pPr>
              <w:pStyle w:val="TableParagraph"/>
              <w:spacing w:line="251" w:lineRule="exact"/>
              <w:ind w:left="108"/>
            </w:pPr>
            <w:r>
              <w:t xml:space="preserve"> </w:t>
            </w:r>
            <w:r w:rsidR="00DF3552">
              <w:t xml:space="preserve">10 725,70 </w:t>
            </w:r>
          </w:p>
        </w:tc>
        <w:tc>
          <w:tcPr>
            <w:tcW w:w="852" w:type="dxa"/>
          </w:tcPr>
          <w:p w:rsidR="009B0403" w:rsidRDefault="00392069">
            <w:pPr>
              <w:pStyle w:val="TableParagraph"/>
              <w:spacing w:line="251" w:lineRule="exact"/>
              <w:ind w:left="111"/>
            </w:pPr>
            <w:r>
              <w:t>12</w:t>
            </w:r>
          </w:p>
          <w:p w:rsidR="009B0403" w:rsidRDefault="00392069">
            <w:pPr>
              <w:pStyle w:val="TableParagraph"/>
              <w:ind w:left="111" w:right="112"/>
            </w:pPr>
            <w:r>
              <w:t>przeds iębiors</w:t>
            </w:r>
          </w:p>
          <w:p w:rsidR="009B0403" w:rsidRDefault="00392069">
            <w:pPr>
              <w:pStyle w:val="TableParagraph"/>
              <w:spacing w:line="233" w:lineRule="exact"/>
              <w:ind w:left="111"/>
            </w:pPr>
            <w:r>
              <w:t>tw</w:t>
            </w:r>
          </w:p>
        </w:tc>
        <w:tc>
          <w:tcPr>
            <w:tcW w:w="1415" w:type="dxa"/>
          </w:tcPr>
          <w:p w:rsidR="0046526C" w:rsidRDefault="00392069">
            <w:pPr>
              <w:pStyle w:val="TableParagraph"/>
              <w:spacing w:line="252" w:lineRule="exact"/>
              <w:ind w:left="109"/>
            </w:pPr>
            <w:r>
              <w:br/>
            </w:r>
            <w:r w:rsidR="00DF3552">
              <w:t>350 725,70</w:t>
            </w:r>
          </w:p>
          <w:p w:rsidR="009B0403" w:rsidRDefault="009B0403">
            <w:pPr>
              <w:pStyle w:val="TableParagraph"/>
              <w:spacing w:line="252" w:lineRule="exact"/>
              <w:ind w:left="109"/>
            </w:pPr>
          </w:p>
        </w:tc>
        <w:tc>
          <w:tcPr>
            <w:tcW w:w="1276" w:type="dxa"/>
          </w:tcPr>
          <w:p w:rsidR="009B0403" w:rsidRDefault="00392069">
            <w:pPr>
              <w:pStyle w:val="TableParagraph"/>
              <w:spacing w:line="252" w:lineRule="exact"/>
              <w:ind w:left="112"/>
            </w:pPr>
            <w:r>
              <w:t>P-Projekt</w:t>
            </w:r>
          </w:p>
        </w:tc>
      </w:tr>
    </w:tbl>
    <w:p w:rsidR="009B0403" w:rsidRDefault="009B0403">
      <w:pPr>
        <w:spacing w:line="252" w:lineRule="exact"/>
        <w:sectPr w:rsidR="009B0403">
          <w:pgSz w:w="16840" w:h="11910" w:orient="landscape"/>
          <w:pgMar w:top="640" w:right="480" w:bottom="280" w:left="540" w:header="708" w:footer="708" w:gutter="0"/>
          <w:cols w:space="708"/>
        </w:sectPr>
      </w:pPr>
    </w:p>
    <w:p w:rsidR="009B0403" w:rsidRDefault="00392069">
      <w:pPr>
        <w:spacing w:before="62"/>
        <w:ind w:left="8891" w:right="181" w:firstLine="4231"/>
        <w:rPr>
          <w:i/>
          <w:sz w:val="20"/>
        </w:rPr>
      </w:pPr>
      <w:r>
        <w:rPr>
          <w:noProof/>
        </w:rPr>
        <w:lastRenderedPageBreak/>
        <mc:AlternateContent>
          <mc:Choice Requires="wps">
            <w:drawing>
              <wp:anchor distT="0" distB="0" distL="114300" distR="114300" simplePos="0" relativeHeight="251805696"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7</w:t>
                            </w:r>
                            <w:r w:rsidR="00F8014F">
                              <w:t>2</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2" o:spid="_x0000_s1137"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06720" filled="f" stroked="f">
                <v:textbox style="layout-flow:vertical;mso-layout-flow-alt:bottom-to-top" inset="0,0,0,0">
                  <w:txbxContent>
                    <w:p w:rsidR="00C45E4C" w14:paraId="56048852" w14:textId="1C65396D">
                      <w:pPr>
                        <w:pStyle w:val="BodyText"/>
                        <w:spacing w:before="11"/>
                        <w:ind w:left="20"/>
                      </w:pPr>
                      <w:r>
                        <w:t>Strona 7</w:t>
                      </w:r>
                      <w:r w:rsidR="00F8014F">
                        <w:t>2</w:t>
                      </w:r>
                    </w:p>
                  </w:txbxContent>
                </v:textbox>
              </v:shape>
            </w:pict>
          </mc:Fallback>
        </mc:AlternateContent>
      </w:r>
      <w:r w:rsidR="00492AFA">
        <w:rPr>
          <w:i/>
          <w:sz w:val="20"/>
        </w:rPr>
        <w:t>Plan działania - Załącznik nr 3 do Strategii Rozwoju Lokalnego Kierowanego przez Społeczność na lata 2016-2022</w:t>
      </w:r>
    </w:p>
    <w:p w:rsidR="009B0403" w:rsidRDefault="009B0403">
      <w:pPr>
        <w:pStyle w:val="Tekstpodstawowy"/>
        <w:spacing w:before="5"/>
        <w:rPr>
          <w:i/>
          <w:sz w:val="23"/>
        </w:rPr>
      </w:pPr>
    </w:p>
    <w:tbl>
      <w:tblPr>
        <w:tblStyle w:val="TableNormal0"/>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434"/>
        <w:gridCol w:w="1136"/>
        <w:gridCol w:w="708"/>
        <w:gridCol w:w="991"/>
        <w:gridCol w:w="1135"/>
        <w:gridCol w:w="708"/>
        <w:gridCol w:w="852"/>
        <w:gridCol w:w="991"/>
        <w:gridCol w:w="710"/>
        <w:gridCol w:w="710"/>
        <w:gridCol w:w="852"/>
        <w:gridCol w:w="1415"/>
        <w:gridCol w:w="1276"/>
      </w:tblGrid>
      <w:tr w:rsidR="00B25B16">
        <w:trPr>
          <w:trHeight w:val="758"/>
        </w:trPr>
        <w:tc>
          <w:tcPr>
            <w:tcW w:w="1390" w:type="dxa"/>
            <w:shd w:val="clear" w:color="auto" w:fill="006FC0"/>
          </w:tcPr>
          <w:p w:rsidR="009B0403" w:rsidRDefault="00392069">
            <w:pPr>
              <w:pStyle w:val="TableParagraph"/>
              <w:tabs>
                <w:tab w:val="left" w:pos="1028"/>
              </w:tabs>
              <w:spacing w:line="251" w:lineRule="exact"/>
              <w:ind w:left="110"/>
              <w:rPr>
                <w:b/>
              </w:rPr>
            </w:pPr>
            <w:r>
              <w:rPr>
                <w:b/>
                <w:color w:val="FFFFFF"/>
              </w:rPr>
              <w:t>Razem</w:t>
            </w:r>
            <w:r>
              <w:rPr>
                <w:b/>
                <w:color w:val="FFFFFF"/>
              </w:rPr>
              <w:tab/>
              <w:t>cel</w:t>
            </w:r>
          </w:p>
          <w:p w:rsidR="009B0403" w:rsidRDefault="00392069">
            <w:pPr>
              <w:pStyle w:val="TableParagraph"/>
              <w:spacing w:before="5" w:line="252" w:lineRule="exact"/>
              <w:ind w:left="110" w:right="113"/>
              <w:rPr>
                <w:b/>
              </w:rPr>
            </w:pPr>
            <w:r>
              <w:rPr>
                <w:b/>
                <w:color w:val="FFFFFF"/>
              </w:rPr>
              <w:t>szczegółowy 2</w:t>
            </w:r>
          </w:p>
        </w:tc>
        <w:tc>
          <w:tcPr>
            <w:tcW w:w="4278" w:type="dxa"/>
            <w:gridSpan w:val="3"/>
            <w:shd w:val="clear" w:color="auto" w:fill="006FC0"/>
          </w:tcPr>
          <w:p w:rsidR="009B0403" w:rsidRDefault="009B0403">
            <w:pPr>
              <w:pStyle w:val="TableParagraph"/>
              <w:rPr>
                <w:sz w:val="20"/>
              </w:rPr>
            </w:pPr>
          </w:p>
        </w:tc>
        <w:tc>
          <w:tcPr>
            <w:tcW w:w="991" w:type="dxa"/>
            <w:shd w:val="clear" w:color="auto" w:fill="006FC0"/>
          </w:tcPr>
          <w:p w:rsidR="009B0403" w:rsidRDefault="00392069">
            <w:pPr>
              <w:pStyle w:val="TableParagraph"/>
              <w:spacing w:before="1"/>
              <w:ind w:left="107"/>
            </w:pPr>
            <w:r>
              <w:rPr>
                <w:color w:val="FFFFFF"/>
              </w:rPr>
              <w:br/>
            </w:r>
            <w:r w:rsidR="00F4027E">
              <w:rPr>
                <w:color w:val="FFFFFF"/>
              </w:rPr>
              <w:t xml:space="preserve"> 482 500,00</w:t>
            </w:r>
          </w:p>
        </w:tc>
        <w:tc>
          <w:tcPr>
            <w:tcW w:w="1843" w:type="dxa"/>
            <w:gridSpan w:val="2"/>
            <w:shd w:val="clear" w:color="auto" w:fill="006FC0"/>
          </w:tcPr>
          <w:p w:rsidR="009B0403" w:rsidRDefault="009B0403">
            <w:pPr>
              <w:pStyle w:val="TableParagraph"/>
              <w:rPr>
                <w:sz w:val="20"/>
              </w:rPr>
            </w:pPr>
          </w:p>
        </w:tc>
        <w:tc>
          <w:tcPr>
            <w:tcW w:w="852" w:type="dxa"/>
            <w:shd w:val="clear" w:color="auto" w:fill="006FC0"/>
          </w:tcPr>
          <w:p w:rsidR="009B0403" w:rsidRDefault="00392069">
            <w:pPr>
              <w:pStyle w:val="TableParagraph"/>
              <w:spacing w:before="1"/>
              <w:ind w:left="110"/>
            </w:pPr>
            <w:r>
              <w:rPr>
                <w:color w:val="FFFFFF"/>
              </w:rPr>
              <w:br/>
            </w:r>
            <w:r w:rsidR="00F4027E">
              <w:rPr>
                <w:color w:val="FFFFFF"/>
              </w:rPr>
              <w:t xml:space="preserve"> 662 500,00</w:t>
            </w:r>
          </w:p>
        </w:tc>
        <w:tc>
          <w:tcPr>
            <w:tcW w:w="1701" w:type="dxa"/>
            <w:gridSpan w:val="2"/>
            <w:shd w:val="clear" w:color="auto" w:fill="006FC0"/>
          </w:tcPr>
          <w:p w:rsidR="009B0403" w:rsidRDefault="009B0403">
            <w:pPr>
              <w:pStyle w:val="TableParagraph"/>
              <w:rPr>
                <w:sz w:val="20"/>
              </w:rPr>
            </w:pPr>
          </w:p>
        </w:tc>
        <w:tc>
          <w:tcPr>
            <w:tcW w:w="710" w:type="dxa"/>
            <w:shd w:val="clear" w:color="auto" w:fill="006FC0"/>
          </w:tcPr>
          <w:p w:rsidR="009B0403" w:rsidRDefault="00392069">
            <w:pPr>
              <w:pStyle w:val="TableParagraph"/>
              <w:spacing w:line="233" w:lineRule="exact"/>
              <w:ind w:left="108"/>
            </w:pPr>
            <w:r>
              <w:rPr>
                <w:color w:val="FFFFFF"/>
              </w:rPr>
              <w:br/>
            </w:r>
            <w:r w:rsidR="00F4027E">
              <w:rPr>
                <w:color w:val="FFFFFF"/>
              </w:rPr>
              <w:t xml:space="preserve"> </w:t>
            </w:r>
            <w:r w:rsidR="004470AD">
              <w:rPr>
                <w:color w:val="FFFFFF"/>
              </w:rPr>
              <w:t>342 494,16</w:t>
            </w:r>
          </w:p>
        </w:tc>
        <w:tc>
          <w:tcPr>
            <w:tcW w:w="852" w:type="dxa"/>
            <w:shd w:val="clear" w:color="auto" w:fill="006FC0"/>
          </w:tcPr>
          <w:p w:rsidR="009B0403" w:rsidRDefault="009B0403">
            <w:pPr>
              <w:pStyle w:val="TableParagraph"/>
              <w:rPr>
                <w:sz w:val="20"/>
              </w:rPr>
            </w:pPr>
          </w:p>
        </w:tc>
        <w:tc>
          <w:tcPr>
            <w:tcW w:w="1415" w:type="dxa"/>
            <w:shd w:val="clear" w:color="auto" w:fill="006FC0"/>
          </w:tcPr>
          <w:p w:rsidR="0046526C" w:rsidRDefault="00392069">
            <w:pPr>
              <w:pStyle w:val="TableParagraph"/>
              <w:spacing w:line="251" w:lineRule="exact"/>
              <w:ind w:left="109"/>
              <w:rPr>
                <w:color w:val="FFFFFF"/>
              </w:rPr>
            </w:pPr>
            <w:r>
              <w:rPr>
                <w:color w:val="FFFFFF"/>
              </w:rPr>
              <w:br/>
            </w:r>
            <w:r w:rsidR="004470AD">
              <w:rPr>
                <w:color w:val="FFFFFF"/>
              </w:rPr>
              <w:t xml:space="preserve">1 487 494,16 </w:t>
            </w:r>
            <w:r w:rsidR="00F4027E">
              <w:rPr>
                <w:color w:val="FFFFFF"/>
              </w:rPr>
              <w:t xml:space="preserve"> </w:t>
            </w:r>
          </w:p>
          <w:p w:rsidR="009B0403" w:rsidRDefault="009B0403">
            <w:pPr>
              <w:pStyle w:val="TableParagraph"/>
              <w:spacing w:line="251" w:lineRule="exact"/>
              <w:ind w:left="109"/>
            </w:pPr>
          </w:p>
        </w:tc>
        <w:tc>
          <w:tcPr>
            <w:tcW w:w="1276" w:type="dxa"/>
            <w:shd w:val="clear" w:color="auto" w:fill="006FC0"/>
          </w:tcPr>
          <w:p w:rsidR="009B0403" w:rsidRDefault="009B0403">
            <w:pPr>
              <w:pStyle w:val="TableParagraph"/>
              <w:rPr>
                <w:sz w:val="20"/>
              </w:rPr>
            </w:pPr>
          </w:p>
        </w:tc>
      </w:tr>
      <w:tr w:rsidR="00B25B16">
        <w:trPr>
          <w:trHeight w:val="1010"/>
        </w:trPr>
        <w:tc>
          <w:tcPr>
            <w:tcW w:w="1390" w:type="dxa"/>
            <w:shd w:val="clear" w:color="auto" w:fill="006FC0"/>
          </w:tcPr>
          <w:p w:rsidR="009B0403" w:rsidRDefault="00392069">
            <w:pPr>
              <w:pStyle w:val="TableParagraph"/>
              <w:spacing w:line="251" w:lineRule="exact"/>
              <w:ind w:left="110"/>
              <w:rPr>
                <w:b/>
              </w:rPr>
            </w:pPr>
            <w:r>
              <w:rPr>
                <w:b/>
                <w:color w:val="FFFFFF"/>
              </w:rPr>
              <w:t>Cel</w:t>
            </w:r>
          </w:p>
          <w:p w:rsidR="009B0403" w:rsidRDefault="00392069">
            <w:pPr>
              <w:pStyle w:val="TableParagraph"/>
              <w:ind w:left="110" w:right="113"/>
              <w:rPr>
                <w:b/>
              </w:rPr>
            </w:pPr>
            <w:r>
              <w:rPr>
                <w:b/>
                <w:color w:val="FFFFFF"/>
              </w:rPr>
              <w:t>szczegółowy 3</w:t>
            </w:r>
          </w:p>
        </w:tc>
        <w:tc>
          <w:tcPr>
            <w:tcW w:w="12642" w:type="dxa"/>
            <w:gridSpan w:val="12"/>
            <w:shd w:val="clear" w:color="auto" w:fill="006FC0"/>
          </w:tcPr>
          <w:p w:rsidR="009B0403" w:rsidRDefault="009B0403">
            <w:pPr>
              <w:pStyle w:val="TableParagraph"/>
              <w:spacing w:before="8"/>
              <w:rPr>
                <w:i/>
                <w:sz w:val="21"/>
              </w:rPr>
            </w:pPr>
          </w:p>
          <w:p w:rsidR="009B0403" w:rsidRDefault="00392069" w:rsidP="006E05FD">
            <w:pPr>
              <w:pStyle w:val="TableParagraph"/>
              <w:spacing w:before="1"/>
              <w:ind w:left="364" w:right="339"/>
              <w:jc w:val="center"/>
              <w:rPr>
                <w:b/>
              </w:rPr>
            </w:pPr>
            <w:r>
              <w:rPr>
                <w:b/>
                <w:color w:val="FFFFFF"/>
              </w:rPr>
              <w:t>Kształtowanie tożsamości lokalnej w szczególności przez zachowanie i/lub ochronę dziedzictwa, historycznego i kulturowego</w:t>
            </w:r>
            <w:r w:rsidR="006E05FD">
              <w:rPr>
                <w:b/>
                <w:color w:val="FFFFFF"/>
              </w:rPr>
              <w:t xml:space="preserve"> </w:t>
            </w:r>
            <w:r>
              <w:rPr>
                <w:b/>
                <w:color w:val="FFFFFF"/>
              </w:rPr>
              <w:t>obszaru Blisko Krakowa</w:t>
            </w:r>
            <w:r w:rsidR="00FF249A">
              <w:rPr>
                <w:b/>
                <w:color w:val="FFFFFF"/>
              </w:rPr>
              <w:t>, a także dbałość o ochronę środowiska i przeciwdziałanie</w:t>
            </w:r>
            <w:r w:rsidR="006E05FD">
              <w:rPr>
                <w:b/>
                <w:color w:val="FFFFFF"/>
              </w:rPr>
              <w:t xml:space="preserve"> </w:t>
            </w:r>
            <w:r w:rsidR="00FF249A">
              <w:rPr>
                <w:b/>
                <w:color w:val="FFFFFF"/>
              </w:rPr>
              <w:t>zmianom klimatycznym</w:t>
            </w:r>
            <w:r>
              <w:rPr>
                <w:b/>
                <w:color w:val="FFFFFF"/>
              </w:rPr>
              <w:t>.</w:t>
            </w:r>
          </w:p>
        </w:tc>
        <w:tc>
          <w:tcPr>
            <w:tcW w:w="1276" w:type="dxa"/>
            <w:shd w:val="clear" w:color="auto" w:fill="006FC0"/>
          </w:tcPr>
          <w:p w:rsidR="009B0403" w:rsidRDefault="009B0403">
            <w:pPr>
              <w:pStyle w:val="TableParagraph"/>
              <w:rPr>
                <w:sz w:val="20"/>
              </w:rPr>
            </w:pPr>
          </w:p>
        </w:tc>
      </w:tr>
      <w:tr w:rsidR="00B25B16">
        <w:trPr>
          <w:trHeight w:val="1265"/>
        </w:trPr>
        <w:tc>
          <w:tcPr>
            <w:tcW w:w="1390" w:type="dxa"/>
            <w:vMerge w:val="restart"/>
            <w:shd w:val="clear" w:color="auto" w:fill="006FC0"/>
          </w:tcPr>
          <w:p w:rsidR="009B0403" w:rsidRDefault="00392069">
            <w:pPr>
              <w:pStyle w:val="TableParagraph"/>
              <w:ind w:left="110" w:right="138"/>
              <w:rPr>
                <w:b/>
              </w:rPr>
            </w:pPr>
            <w:r>
              <w:rPr>
                <w:b/>
                <w:color w:val="FFFFFF"/>
              </w:rPr>
              <w:t>Przedsięwzi ęcie 3.1</w:t>
            </w:r>
          </w:p>
        </w:tc>
        <w:tc>
          <w:tcPr>
            <w:tcW w:w="2434" w:type="dxa"/>
          </w:tcPr>
          <w:p w:rsidR="009B0403" w:rsidRDefault="00392069">
            <w:pPr>
              <w:pStyle w:val="TableParagraph"/>
              <w:ind w:left="107" w:right="103"/>
            </w:pPr>
            <w:r>
              <w:t>Wp.3.1.1. Liczba operacji obejmujących wyposażenie podmiotów</w:t>
            </w:r>
          </w:p>
          <w:p w:rsidR="009B0403" w:rsidRDefault="00392069">
            <w:pPr>
              <w:pStyle w:val="TableParagraph"/>
              <w:spacing w:before="4" w:line="252" w:lineRule="exact"/>
              <w:ind w:left="107" w:right="403"/>
            </w:pPr>
            <w:r>
              <w:t>działających w sferze kultury</w:t>
            </w:r>
          </w:p>
        </w:tc>
        <w:tc>
          <w:tcPr>
            <w:tcW w:w="1136" w:type="dxa"/>
          </w:tcPr>
          <w:p w:rsidR="009B0403" w:rsidRDefault="009B0403">
            <w:pPr>
              <w:pStyle w:val="TableParagraph"/>
              <w:rPr>
                <w:sz w:val="20"/>
              </w:rPr>
            </w:pPr>
          </w:p>
        </w:tc>
        <w:tc>
          <w:tcPr>
            <w:tcW w:w="708" w:type="dxa"/>
          </w:tcPr>
          <w:p w:rsidR="009B0403" w:rsidRDefault="009B0403">
            <w:pPr>
              <w:pStyle w:val="TableParagraph"/>
              <w:rPr>
                <w:sz w:val="20"/>
              </w:rPr>
            </w:pPr>
          </w:p>
        </w:tc>
        <w:tc>
          <w:tcPr>
            <w:tcW w:w="991" w:type="dxa"/>
          </w:tcPr>
          <w:p w:rsidR="009B0403" w:rsidRDefault="009B0403">
            <w:pPr>
              <w:pStyle w:val="TableParagraph"/>
              <w:rPr>
                <w:sz w:val="20"/>
              </w:rPr>
            </w:pPr>
          </w:p>
        </w:tc>
        <w:tc>
          <w:tcPr>
            <w:tcW w:w="1135" w:type="dxa"/>
          </w:tcPr>
          <w:p w:rsidR="009B0403" w:rsidRDefault="00392069">
            <w:pPr>
              <w:pStyle w:val="TableParagraph"/>
              <w:spacing w:line="251" w:lineRule="exact"/>
              <w:ind w:left="84" w:right="112"/>
              <w:jc w:val="center"/>
            </w:pPr>
            <w:r>
              <w:t>5 operacji</w:t>
            </w:r>
          </w:p>
        </w:tc>
        <w:tc>
          <w:tcPr>
            <w:tcW w:w="708" w:type="dxa"/>
          </w:tcPr>
          <w:p w:rsidR="009B0403" w:rsidRDefault="00392069">
            <w:pPr>
              <w:pStyle w:val="TableParagraph"/>
              <w:spacing w:line="251" w:lineRule="exact"/>
              <w:ind w:left="107"/>
            </w:pPr>
            <w:r>
              <w:t>100,</w:t>
            </w:r>
          </w:p>
          <w:p w:rsidR="009B0403" w:rsidRDefault="00392069">
            <w:pPr>
              <w:pStyle w:val="TableParagraph"/>
              <w:spacing w:before="1"/>
              <w:ind w:left="107"/>
            </w:pPr>
            <w:r>
              <w:t>00</w:t>
            </w:r>
          </w:p>
        </w:tc>
        <w:tc>
          <w:tcPr>
            <w:tcW w:w="852" w:type="dxa"/>
          </w:tcPr>
          <w:p w:rsidR="0046526C" w:rsidRDefault="00392069" w:rsidP="00C97063">
            <w:pPr>
              <w:pStyle w:val="TableParagraph"/>
              <w:spacing w:line="251" w:lineRule="exact"/>
              <w:ind w:left="110"/>
            </w:pPr>
            <w:r>
              <w:t xml:space="preserve"> </w:t>
            </w:r>
          </w:p>
          <w:p w:rsidR="0046526C" w:rsidRDefault="00392069" w:rsidP="00C97063">
            <w:pPr>
              <w:pStyle w:val="TableParagraph"/>
              <w:spacing w:line="251" w:lineRule="exact"/>
              <w:ind w:left="110"/>
            </w:pPr>
            <w:r>
              <w:t xml:space="preserve">32 057,36 </w:t>
            </w:r>
          </w:p>
          <w:p w:rsidR="009B0403" w:rsidRDefault="009B0403" w:rsidP="00C97063">
            <w:pPr>
              <w:pStyle w:val="TableParagraph"/>
              <w:spacing w:line="251" w:lineRule="exact"/>
              <w:ind w:left="110"/>
            </w:pPr>
          </w:p>
        </w:tc>
        <w:tc>
          <w:tcPr>
            <w:tcW w:w="991" w:type="dxa"/>
          </w:tcPr>
          <w:p w:rsidR="009B0403" w:rsidRDefault="009B0403">
            <w:pPr>
              <w:pStyle w:val="TableParagraph"/>
              <w:rPr>
                <w:sz w:val="20"/>
              </w:rPr>
            </w:pPr>
          </w:p>
        </w:tc>
        <w:tc>
          <w:tcPr>
            <w:tcW w:w="710" w:type="dxa"/>
          </w:tcPr>
          <w:p w:rsidR="009B0403" w:rsidRDefault="009B0403">
            <w:pPr>
              <w:pStyle w:val="TableParagraph"/>
              <w:rPr>
                <w:sz w:val="20"/>
              </w:rPr>
            </w:pPr>
          </w:p>
        </w:tc>
        <w:tc>
          <w:tcPr>
            <w:tcW w:w="710" w:type="dxa"/>
          </w:tcPr>
          <w:p w:rsidR="009B0403" w:rsidRDefault="009B0403">
            <w:pPr>
              <w:pStyle w:val="TableParagraph"/>
              <w:rPr>
                <w:sz w:val="20"/>
              </w:rPr>
            </w:pPr>
          </w:p>
        </w:tc>
        <w:tc>
          <w:tcPr>
            <w:tcW w:w="852" w:type="dxa"/>
          </w:tcPr>
          <w:p w:rsidR="009B0403" w:rsidRDefault="00392069">
            <w:pPr>
              <w:pStyle w:val="TableParagraph"/>
              <w:spacing w:line="251" w:lineRule="exact"/>
              <w:ind w:left="111"/>
            </w:pPr>
            <w:r>
              <w:t>5</w:t>
            </w:r>
          </w:p>
          <w:p w:rsidR="009B0403" w:rsidRDefault="00392069">
            <w:pPr>
              <w:pStyle w:val="TableParagraph"/>
              <w:spacing w:before="1"/>
              <w:ind w:left="111" w:right="124"/>
            </w:pPr>
            <w:r>
              <w:t>operac ji</w:t>
            </w:r>
          </w:p>
        </w:tc>
        <w:tc>
          <w:tcPr>
            <w:tcW w:w="1415" w:type="dxa"/>
          </w:tcPr>
          <w:p w:rsidR="0046526C" w:rsidRDefault="00392069">
            <w:pPr>
              <w:pStyle w:val="TableParagraph"/>
              <w:spacing w:line="251" w:lineRule="exact"/>
              <w:ind w:left="109"/>
            </w:pPr>
            <w:r>
              <w:t xml:space="preserve">32 057,36 </w:t>
            </w:r>
          </w:p>
          <w:p w:rsidR="009B0403" w:rsidRDefault="009B0403">
            <w:pPr>
              <w:pStyle w:val="TableParagraph"/>
              <w:spacing w:line="251" w:lineRule="exact"/>
              <w:ind w:left="109"/>
            </w:pPr>
          </w:p>
        </w:tc>
        <w:tc>
          <w:tcPr>
            <w:tcW w:w="1276" w:type="dxa"/>
          </w:tcPr>
          <w:p w:rsidR="009B0403" w:rsidRDefault="00392069">
            <w:pPr>
              <w:pStyle w:val="TableParagraph"/>
              <w:ind w:left="112" w:right="208"/>
            </w:pPr>
            <w:r>
              <w:t xml:space="preserve">P- Projekt, </w:t>
            </w:r>
          </w:p>
          <w:p w:rsidR="009B0403" w:rsidRDefault="009B0403">
            <w:pPr>
              <w:pStyle w:val="TableParagraph"/>
              <w:spacing w:line="242" w:lineRule="auto"/>
              <w:ind w:left="168" w:right="210" w:hanging="56"/>
            </w:pPr>
          </w:p>
        </w:tc>
      </w:tr>
      <w:tr w:rsidR="00B25B16">
        <w:trPr>
          <w:trHeight w:val="1264"/>
        </w:trPr>
        <w:tc>
          <w:tcPr>
            <w:tcW w:w="1390" w:type="dxa"/>
            <w:vMerge/>
            <w:tcBorders>
              <w:top w:val="nil"/>
            </w:tcBorders>
            <w:shd w:val="clear" w:color="auto" w:fill="006FC0"/>
          </w:tcPr>
          <w:p w:rsidR="009B0403" w:rsidRDefault="009B0403">
            <w:pPr>
              <w:rPr>
                <w:sz w:val="2"/>
                <w:szCs w:val="2"/>
              </w:rPr>
            </w:pPr>
          </w:p>
        </w:tc>
        <w:tc>
          <w:tcPr>
            <w:tcW w:w="2434" w:type="dxa"/>
          </w:tcPr>
          <w:p w:rsidR="009B0403" w:rsidRDefault="00392069">
            <w:pPr>
              <w:pStyle w:val="TableParagraph"/>
              <w:ind w:left="107" w:right="121"/>
            </w:pPr>
            <w:r>
              <w:t xml:space="preserve">Wp.3.1.2. Liczba obiektów dziedzictwa </w:t>
            </w:r>
            <w:r>
              <w:t>obszaru Blisko Krakowa objętych wsparciem.</w:t>
            </w:r>
          </w:p>
        </w:tc>
        <w:tc>
          <w:tcPr>
            <w:tcW w:w="1136" w:type="dxa"/>
          </w:tcPr>
          <w:p w:rsidR="009B0403" w:rsidRDefault="009B0403">
            <w:pPr>
              <w:pStyle w:val="TableParagraph"/>
              <w:rPr>
                <w:sz w:val="20"/>
              </w:rPr>
            </w:pPr>
          </w:p>
        </w:tc>
        <w:tc>
          <w:tcPr>
            <w:tcW w:w="708" w:type="dxa"/>
          </w:tcPr>
          <w:p w:rsidR="009B0403" w:rsidRDefault="009B0403">
            <w:pPr>
              <w:pStyle w:val="TableParagraph"/>
              <w:rPr>
                <w:sz w:val="20"/>
              </w:rPr>
            </w:pPr>
          </w:p>
        </w:tc>
        <w:tc>
          <w:tcPr>
            <w:tcW w:w="991" w:type="dxa"/>
          </w:tcPr>
          <w:p w:rsidR="009B0403" w:rsidRDefault="009B0403">
            <w:pPr>
              <w:pStyle w:val="TableParagraph"/>
              <w:rPr>
                <w:sz w:val="20"/>
              </w:rPr>
            </w:pPr>
          </w:p>
        </w:tc>
        <w:tc>
          <w:tcPr>
            <w:tcW w:w="1135" w:type="dxa"/>
          </w:tcPr>
          <w:p w:rsidR="009B0403" w:rsidRDefault="00392069">
            <w:pPr>
              <w:pStyle w:val="TableParagraph"/>
              <w:spacing w:line="252" w:lineRule="exact"/>
              <w:ind w:left="84" w:right="112"/>
              <w:jc w:val="center"/>
            </w:pPr>
            <w:r>
              <w:t xml:space="preserve">5 </w:t>
            </w:r>
            <w:r w:rsidR="002737D4">
              <w:t>obiektów</w:t>
            </w:r>
          </w:p>
        </w:tc>
        <w:tc>
          <w:tcPr>
            <w:tcW w:w="708" w:type="dxa"/>
          </w:tcPr>
          <w:p w:rsidR="009B0403" w:rsidRDefault="00392069">
            <w:pPr>
              <w:pStyle w:val="TableParagraph"/>
              <w:spacing w:line="251" w:lineRule="exact"/>
              <w:ind w:left="107"/>
            </w:pPr>
            <w:r>
              <w:t>100,</w:t>
            </w:r>
          </w:p>
          <w:p w:rsidR="009B0403" w:rsidRDefault="00392069">
            <w:pPr>
              <w:pStyle w:val="TableParagraph"/>
              <w:spacing w:line="252" w:lineRule="exact"/>
              <w:ind w:left="107"/>
            </w:pPr>
            <w:r>
              <w:t>00</w:t>
            </w:r>
          </w:p>
        </w:tc>
        <w:tc>
          <w:tcPr>
            <w:tcW w:w="852" w:type="dxa"/>
          </w:tcPr>
          <w:p w:rsidR="009B0403" w:rsidRDefault="00392069" w:rsidP="00C97063">
            <w:pPr>
              <w:pStyle w:val="TableParagraph"/>
              <w:spacing w:line="251" w:lineRule="exact"/>
              <w:ind w:left="110"/>
            </w:pPr>
            <w:r>
              <w:t xml:space="preserve"> </w:t>
            </w:r>
            <w:r w:rsidR="002737D4">
              <w:t xml:space="preserve">30 516,67 </w:t>
            </w:r>
          </w:p>
        </w:tc>
        <w:tc>
          <w:tcPr>
            <w:tcW w:w="991" w:type="dxa"/>
          </w:tcPr>
          <w:p w:rsidR="009B0403" w:rsidRDefault="009B0403">
            <w:pPr>
              <w:pStyle w:val="TableParagraph"/>
              <w:rPr>
                <w:sz w:val="20"/>
              </w:rPr>
            </w:pPr>
          </w:p>
        </w:tc>
        <w:tc>
          <w:tcPr>
            <w:tcW w:w="710" w:type="dxa"/>
          </w:tcPr>
          <w:p w:rsidR="009B0403" w:rsidRDefault="009B0403">
            <w:pPr>
              <w:pStyle w:val="TableParagraph"/>
              <w:rPr>
                <w:sz w:val="20"/>
              </w:rPr>
            </w:pPr>
          </w:p>
        </w:tc>
        <w:tc>
          <w:tcPr>
            <w:tcW w:w="710" w:type="dxa"/>
          </w:tcPr>
          <w:p w:rsidR="009B0403" w:rsidRDefault="009B0403">
            <w:pPr>
              <w:pStyle w:val="TableParagraph"/>
              <w:rPr>
                <w:sz w:val="20"/>
              </w:rPr>
            </w:pPr>
          </w:p>
        </w:tc>
        <w:tc>
          <w:tcPr>
            <w:tcW w:w="852" w:type="dxa"/>
          </w:tcPr>
          <w:p w:rsidR="009B0403" w:rsidRDefault="00392069">
            <w:pPr>
              <w:pStyle w:val="TableParagraph"/>
              <w:spacing w:line="251" w:lineRule="exact"/>
              <w:ind w:left="111"/>
            </w:pPr>
            <w:r>
              <w:t>5</w:t>
            </w:r>
          </w:p>
          <w:p w:rsidR="009B0403" w:rsidRDefault="00392069">
            <w:pPr>
              <w:pStyle w:val="TableParagraph"/>
              <w:ind w:left="111" w:right="161"/>
            </w:pPr>
            <w:r>
              <w:t>obiekt ów</w:t>
            </w:r>
          </w:p>
        </w:tc>
        <w:tc>
          <w:tcPr>
            <w:tcW w:w="1415" w:type="dxa"/>
          </w:tcPr>
          <w:p w:rsidR="009B0403" w:rsidRDefault="00392069">
            <w:pPr>
              <w:pStyle w:val="TableParagraph"/>
              <w:spacing w:line="252" w:lineRule="exact"/>
              <w:ind w:left="109"/>
            </w:pPr>
            <w:r>
              <w:t xml:space="preserve"> </w:t>
            </w:r>
            <w:r w:rsidR="002737D4">
              <w:t xml:space="preserve">30 516,67 </w:t>
            </w:r>
          </w:p>
        </w:tc>
        <w:tc>
          <w:tcPr>
            <w:tcW w:w="1276" w:type="dxa"/>
          </w:tcPr>
          <w:p w:rsidR="009B0403" w:rsidRDefault="00392069">
            <w:pPr>
              <w:pStyle w:val="TableParagraph"/>
              <w:ind w:left="112" w:right="208"/>
            </w:pPr>
            <w:r>
              <w:t xml:space="preserve">P- Projekt, </w:t>
            </w:r>
          </w:p>
          <w:p w:rsidR="009B0403" w:rsidRDefault="00392069">
            <w:pPr>
              <w:pStyle w:val="TableParagraph"/>
              <w:ind w:left="168" w:right="155" w:hanging="56"/>
            </w:pPr>
            <w:r>
              <w:t xml:space="preserve"> </w:t>
            </w:r>
          </w:p>
        </w:tc>
      </w:tr>
      <w:tr w:rsidR="00B25B16">
        <w:trPr>
          <w:trHeight w:val="1264"/>
        </w:trPr>
        <w:tc>
          <w:tcPr>
            <w:tcW w:w="1390" w:type="dxa"/>
            <w:shd w:val="clear" w:color="auto" w:fill="006FC0"/>
          </w:tcPr>
          <w:p w:rsidR="009B0403" w:rsidRDefault="00392069">
            <w:pPr>
              <w:pStyle w:val="TableParagraph"/>
              <w:ind w:left="110" w:right="138"/>
              <w:rPr>
                <w:b/>
              </w:rPr>
            </w:pPr>
            <w:r>
              <w:rPr>
                <w:b/>
                <w:color w:val="FFFFFF"/>
              </w:rPr>
              <w:t>Przedsięwzi ęcie 3.2</w:t>
            </w:r>
          </w:p>
        </w:tc>
        <w:tc>
          <w:tcPr>
            <w:tcW w:w="2434" w:type="dxa"/>
          </w:tcPr>
          <w:p w:rsidR="009B0403" w:rsidRDefault="00392069">
            <w:pPr>
              <w:pStyle w:val="TableParagraph"/>
              <w:ind w:left="107" w:right="140"/>
            </w:pPr>
            <w:r>
              <w:t>Wp.3.2.1. Liczba przedsięwzięć w sferze kultury które otrzymały wsparcie w ramach LSR</w:t>
            </w:r>
          </w:p>
        </w:tc>
        <w:tc>
          <w:tcPr>
            <w:tcW w:w="1136" w:type="dxa"/>
          </w:tcPr>
          <w:p w:rsidR="009B0403" w:rsidRDefault="009B0403">
            <w:pPr>
              <w:pStyle w:val="TableParagraph"/>
              <w:rPr>
                <w:sz w:val="20"/>
              </w:rPr>
            </w:pPr>
          </w:p>
        </w:tc>
        <w:tc>
          <w:tcPr>
            <w:tcW w:w="708" w:type="dxa"/>
          </w:tcPr>
          <w:p w:rsidR="009B0403" w:rsidRDefault="009B0403">
            <w:pPr>
              <w:pStyle w:val="TableParagraph"/>
              <w:rPr>
                <w:sz w:val="20"/>
              </w:rPr>
            </w:pPr>
          </w:p>
        </w:tc>
        <w:tc>
          <w:tcPr>
            <w:tcW w:w="991" w:type="dxa"/>
          </w:tcPr>
          <w:p w:rsidR="009B0403" w:rsidRDefault="009B0403">
            <w:pPr>
              <w:pStyle w:val="TableParagraph"/>
              <w:rPr>
                <w:sz w:val="20"/>
              </w:rPr>
            </w:pPr>
          </w:p>
        </w:tc>
        <w:tc>
          <w:tcPr>
            <w:tcW w:w="1135" w:type="dxa"/>
          </w:tcPr>
          <w:p w:rsidR="009B0403" w:rsidRDefault="00392069">
            <w:pPr>
              <w:pStyle w:val="TableParagraph"/>
              <w:spacing w:line="251" w:lineRule="exact"/>
              <w:ind w:left="84" w:right="112"/>
              <w:jc w:val="center"/>
            </w:pPr>
            <w:r>
              <w:t xml:space="preserve">8 </w:t>
            </w:r>
            <w:r w:rsidR="002737D4">
              <w:t xml:space="preserve">przedsięwzięć </w:t>
            </w:r>
          </w:p>
        </w:tc>
        <w:tc>
          <w:tcPr>
            <w:tcW w:w="708" w:type="dxa"/>
          </w:tcPr>
          <w:p w:rsidR="009B0403" w:rsidRDefault="00392069">
            <w:pPr>
              <w:pStyle w:val="TableParagraph"/>
              <w:spacing w:line="251" w:lineRule="exact"/>
              <w:ind w:left="107"/>
            </w:pPr>
            <w:r>
              <w:t>100,</w:t>
            </w:r>
          </w:p>
          <w:p w:rsidR="009B0403" w:rsidRDefault="00392069">
            <w:pPr>
              <w:pStyle w:val="TableParagraph"/>
              <w:spacing w:line="252" w:lineRule="exact"/>
              <w:ind w:left="107"/>
            </w:pPr>
            <w:r>
              <w:t>00</w:t>
            </w:r>
          </w:p>
        </w:tc>
        <w:tc>
          <w:tcPr>
            <w:tcW w:w="852" w:type="dxa"/>
          </w:tcPr>
          <w:p w:rsidR="0046526C" w:rsidRDefault="00392069" w:rsidP="00C97063">
            <w:pPr>
              <w:pStyle w:val="TableParagraph"/>
              <w:spacing w:line="251" w:lineRule="exact"/>
              <w:ind w:left="110"/>
            </w:pPr>
            <w:r>
              <w:t xml:space="preserve"> </w:t>
            </w:r>
          </w:p>
          <w:p w:rsidR="0046526C" w:rsidRDefault="00392069" w:rsidP="00C97063">
            <w:pPr>
              <w:pStyle w:val="TableParagraph"/>
              <w:spacing w:line="251" w:lineRule="exact"/>
              <w:ind w:left="110"/>
            </w:pPr>
            <w:r>
              <w:t xml:space="preserve">45 155,15 </w:t>
            </w:r>
          </w:p>
          <w:p w:rsidR="009B0403" w:rsidRDefault="009B0403" w:rsidP="00C97063">
            <w:pPr>
              <w:pStyle w:val="TableParagraph"/>
              <w:spacing w:line="251" w:lineRule="exact"/>
              <w:ind w:left="110"/>
            </w:pPr>
          </w:p>
        </w:tc>
        <w:tc>
          <w:tcPr>
            <w:tcW w:w="991" w:type="dxa"/>
          </w:tcPr>
          <w:p w:rsidR="009B0403" w:rsidRDefault="009B0403">
            <w:pPr>
              <w:pStyle w:val="TableParagraph"/>
              <w:rPr>
                <w:sz w:val="20"/>
              </w:rPr>
            </w:pPr>
          </w:p>
        </w:tc>
        <w:tc>
          <w:tcPr>
            <w:tcW w:w="710" w:type="dxa"/>
          </w:tcPr>
          <w:p w:rsidR="009B0403" w:rsidRDefault="009B0403">
            <w:pPr>
              <w:pStyle w:val="TableParagraph"/>
              <w:rPr>
                <w:sz w:val="20"/>
              </w:rPr>
            </w:pPr>
          </w:p>
        </w:tc>
        <w:tc>
          <w:tcPr>
            <w:tcW w:w="710" w:type="dxa"/>
          </w:tcPr>
          <w:p w:rsidR="009B0403" w:rsidRDefault="009B0403">
            <w:pPr>
              <w:pStyle w:val="TableParagraph"/>
              <w:rPr>
                <w:sz w:val="20"/>
              </w:rPr>
            </w:pPr>
          </w:p>
        </w:tc>
        <w:tc>
          <w:tcPr>
            <w:tcW w:w="852" w:type="dxa"/>
          </w:tcPr>
          <w:p w:rsidR="009B0403" w:rsidRDefault="00392069">
            <w:pPr>
              <w:pStyle w:val="TableParagraph"/>
              <w:spacing w:line="251" w:lineRule="exact"/>
              <w:ind w:left="111"/>
            </w:pPr>
            <w:r>
              <w:t>8</w:t>
            </w:r>
          </w:p>
          <w:p w:rsidR="009B0403" w:rsidRDefault="00392069">
            <w:pPr>
              <w:pStyle w:val="TableParagraph"/>
              <w:ind w:left="111" w:right="153"/>
              <w:jc w:val="both"/>
            </w:pPr>
            <w:r>
              <w:t>przeds ięwzię ć</w:t>
            </w:r>
          </w:p>
        </w:tc>
        <w:tc>
          <w:tcPr>
            <w:tcW w:w="1415" w:type="dxa"/>
          </w:tcPr>
          <w:p w:rsidR="0046526C" w:rsidRDefault="00392069">
            <w:pPr>
              <w:pStyle w:val="TableParagraph"/>
              <w:spacing w:line="251" w:lineRule="exact"/>
              <w:ind w:left="109"/>
            </w:pPr>
            <w:r>
              <w:t xml:space="preserve">45 155,15 </w:t>
            </w:r>
            <w:r w:rsidR="00E5244A">
              <w:t xml:space="preserve"> </w:t>
            </w:r>
          </w:p>
          <w:p w:rsidR="009B0403" w:rsidRDefault="009B0403">
            <w:pPr>
              <w:pStyle w:val="TableParagraph"/>
              <w:spacing w:line="251" w:lineRule="exact"/>
              <w:ind w:left="109"/>
            </w:pPr>
          </w:p>
        </w:tc>
        <w:tc>
          <w:tcPr>
            <w:tcW w:w="1276" w:type="dxa"/>
          </w:tcPr>
          <w:p w:rsidR="009B0403" w:rsidRDefault="00392069">
            <w:pPr>
              <w:pStyle w:val="TableParagraph"/>
              <w:ind w:left="112" w:right="208"/>
            </w:pPr>
            <w:r>
              <w:t xml:space="preserve">P- Projekt, </w:t>
            </w:r>
          </w:p>
          <w:p w:rsidR="009B0403" w:rsidRDefault="009B0403">
            <w:pPr>
              <w:pStyle w:val="TableParagraph"/>
              <w:ind w:left="168" w:right="155" w:hanging="56"/>
            </w:pPr>
          </w:p>
        </w:tc>
      </w:tr>
      <w:tr w:rsidR="00B25B16">
        <w:trPr>
          <w:trHeight w:val="1833"/>
        </w:trPr>
        <w:tc>
          <w:tcPr>
            <w:tcW w:w="1390" w:type="dxa"/>
            <w:vMerge w:val="restart"/>
            <w:shd w:val="clear" w:color="auto" w:fill="006FC0"/>
          </w:tcPr>
          <w:p w:rsidR="009B0403" w:rsidRDefault="00392069">
            <w:pPr>
              <w:pStyle w:val="TableParagraph"/>
              <w:ind w:left="110" w:right="138"/>
              <w:rPr>
                <w:b/>
              </w:rPr>
            </w:pPr>
            <w:r>
              <w:rPr>
                <w:b/>
                <w:color w:val="FFFFFF"/>
              </w:rPr>
              <w:t>Przedsięwzi ęcie 3.3</w:t>
            </w:r>
          </w:p>
        </w:tc>
        <w:tc>
          <w:tcPr>
            <w:tcW w:w="2434" w:type="dxa"/>
            <w:vMerge w:val="restart"/>
          </w:tcPr>
          <w:p w:rsidR="009B0403" w:rsidRDefault="00392069">
            <w:pPr>
              <w:pStyle w:val="TableParagraph"/>
              <w:ind w:left="107" w:right="130"/>
            </w:pPr>
            <w:r>
              <w:t xml:space="preserve">Wp.3.3.1. Liczba przedsięwzięć służących wzmocnieniu kapitału społecznego, w tym w zakresie ochrony środowiska i/lub wspierających </w:t>
            </w:r>
            <w:r>
              <w:t>inicjatywy służące przeciwdziałaniu zmianom klimatu, a także zwiększeniu wewnętrznej spójności społecznej obszaru.</w:t>
            </w:r>
          </w:p>
        </w:tc>
        <w:tc>
          <w:tcPr>
            <w:tcW w:w="1136" w:type="dxa"/>
          </w:tcPr>
          <w:p w:rsidR="009B0403" w:rsidRDefault="00392069">
            <w:pPr>
              <w:pStyle w:val="TableParagraph"/>
              <w:spacing w:line="251" w:lineRule="exact"/>
              <w:ind w:left="107"/>
            </w:pPr>
            <w:r>
              <w:t>1</w:t>
            </w:r>
          </w:p>
          <w:p w:rsidR="009B0403" w:rsidRDefault="00392069">
            <w:pPr>
              <w:pStyle w:val="TableParagraph"/>
              <w:ind w:left="107" w:right="107"/>
            </w:pPr>
            <w:r>
              <w:t>przedsięw zięcie</w:t>
            </w:r>
          </w:p>
        </w:tc>
        <w:tc>
          <w:tcPr>
            <w:tcW w:w="708" w:type="dxa"/>
            <w:vMerge w:val="restart"/>
          </w:tcPr>
          <w:p w:rsidR="009B0403" w:rsidRDefault="00392069">
            <w:pPr>
              <w:pStyle w:val="TableParagraph"/>
              <w:spacing w:line="251" w:lineRule="exact"/>
              <w:ind w:left="107"/>
            </w:pPr>
            <w:r>
              <w:t>20,0</w:t>
            </w:r>
          </w:p>
          <w:p w:rsidR="009B0403" w:rsidRDefault="00392069">
            <w:pPr>
              <w:pStyle w:val="TableParagraph"/>
              <w:spacing w:line="252" w:lineRule="exact"/>
              <w:ind w:left="107"/>
            </w:pPr>
            <w:r>
              <w:t>0</w:t>
            </w:r>
          </w:p>
        </w:tc>
        <w:tc>
          <w:tcPr>
            <w:tcW w:w="991" w:type="dxa"/>
          </w:tcPr>
          <w:p w:rsidR="009B0403" w:rsidRDefault="00392069" w:rsidP="00C97063">
            <w:pPr>
              <w:pStyle w:val="TableParagraph"/>
              <w:spacing w:line="251" w:lineRule="exact"/>
              <w:ind w:left="107"/>
            </w:pPr>
            <w:r>
              <w:t xml:space="preserve"> 12 500,00</w:t>
            </w:r>
          </w:p>
        </w:tc>
        <w:tc>
          <w:tcPr>
            <w:tcW w:w="1135" w:type="dxa"/>
          </w:tcPr>
          <w:p w:rsidR="009B0403" w:rsidRDefault="00392069">
            <w:pPr>
              <w:pStyle w:val="TableParagraph"/>
              <w:spacing w:line="251" w:lineRule="exact"/>
              <w:ind w:left="109"/>
            </w:pPr>
            <w:r>
              <w:t>4</w:t>
            </w:r>
          </w:p>
          <w:p w:rsidR="009B0403" w:rsidRDefault="00392069">
            <w:pPr>
              <w:pStyle w:val="TableParagraph"/>
              <w:ind w:left="109" w:right="104"/>
            </w:pPr>
            <w:r>
              <w:t>przedsięw zięcia</w:t>
            </w:r>
          </w:p>
        </w:tc>
        <w:tc>
          <w:tcPr>
            <w:tcW w:w="708" w:type="dxa"/>
            <w:vMerge w:val="restart"/>
          </w:tcPr>
          <w:p w:rsidR="009B0403" w:rsidRDefault="00392069">
            <w:pPr>
              <w:pStyle w:val="TableParagraph"/>
              <w:spacing w:line="251" w:lineRule="exact"/>
              <w:ind w:left="107"/>
            </w:pPr>
            <w:r>
              <w:t>100,</w:t>
            </w:r>
          </w:p>
          <w:p w:rsidR="009B0403" w:rsidRDefault="00392069">
            <w:pPr>
              <w:pStyle w:val="TableParagraph"/>
              <w:spacing w:line="252" w:lineRule="exact"/>
              <w:ind w:left="107"/>
            </w:pPr>
            <w:r>
              <w:t>00</w:t>
            </w:r>
          </w:p>
        </w:tc>
        <w:tc>
          <w:tcPr>
            <w:tcW w:w="852" w:type="dxa"/>
          </w:tcPr>
          <w:p w:rsidR="0046526C" w:rsidRDefault="00392069" w:rsidP="002737D4">
            <w:pPr>
              <w:pStyle w:val="TableParagraph"/>
              <w:spacing w:line="251" w:lineRule="exact"/>
            </w:pPr>
            <w:r>
              <w:t xml:space="preserve">16 873,84 </w:t>
            </w:r>
          </w:p>
          <w:p w:rsidR="009B0403" w:rsidRDefault="009B0403" w:rsidP="00C97063">
            <w:pPr>
              <w:pStyle w:val="TableParagraph"/>
              <w:spacing w:line="251" w:lineRule="exact"/>
              <w:ind w:left="110"/>
            </w:pPr>
          </w:p>
        </w:tc>
        <w:tc>
          <w:tcPr>
            <w:tcW w:w="991" w:type="dxa"/>
            <w:vMerge w:val="restart"/>
          </w:tcPr>
          <w:p w:rsidR="009B0403" w:rsidRDefault="009B0403">
            <w:pPr>
              <w:pStyle w:val="TableParagraph"/>
              <w:rPr>
                <w:sz w:val="20"/>
              </w:rPr>
            </w:pPr>
          </w:p>
        </w:tc>
        <w:tc>
          <w:tcPr>
            <w:tcW w:w="710" w:type="dxa"/>
            <w:vMerge w:val="restart"/>
          </w:tcPr>
          <w:p w:rsidR="009B0403" w:rsidRDefault="009B0403">
            <w:pPr>
              <w:pStyle w:val="TableParagraph"/>
              <w:rPr>
                <w:sz w:val="20"/>
              </w:rPr>
            </w:pPr>
          </w:p>
        </w:tc>
        <w:tc>
          <w:tcPr>
            <w:tcW w:w="710" w:type="dxa"/>
            <w:vMerge w:val="restart"/>
          </w:tcPr>
          <w:p w:rsidR="009B0403" w:rsidRDefault="009B0403">
            <w:pPr>
              <w:pStyle w:val="TableParagraph"/>
              <w:rPr>
                <w:sz w:val="20"/>
              </w:rPr>
            </w:pPr>
          </w:p>
        </w:tc>
        <w:tc>
          <w:tcPr>
            <w:tcW w:w="852" w:type="dxa"/>
            <w:vMerge w:val="restart"/>
          </w:tcPr>
          <w:p w:rsidR="009B0403" w:rsidRDefault="00392069">
            <w:pPr>
              <w:pStyle w:val="TableParagraph"/>
              <w:spacing w:line="251" w:lineRule="exact"/>
              <w:ind w:left="111"/>
            </w:pPr>
            <w:r>
              <w:t>5</w:t>
            </w:r>
          </w:p>
          <w:p w:rsidR="009B0403" w:rsidRDefault="00392069">
            <w:pPr>
              <w:pStyle w:val="TableParagraph"/>
              <w:ind w:left="111" w:right="153"/>
              <w:jc w:val="both"/>
            </w:pPr>
            <w:r>
              <w:t>przeds ięwzię ć</w:t>
            </w:r>
          </w:p>
        </w:tc>
        <w:tc>
          <w:tcPr>
            <w:tcW w:w="1415" w:type="dxa"/>
            <w:vMerge w:val="restart"/>
          </w:tcPr>
          <w:p w:rsidR="0046526C" w:rsidRDefault="00392069">
            <w:pPr>
              <w:pStyle w:val="TableParagraph"/>
              <w:spacing w:line="251" w:lineRule="exact"/>
              <w:ind w:left="109"/>
            </w:pPr>
            <w:r>
              <w:t xml:space="preserve">29 373,84 </w:t>
            </w:r>
            <w:r w:rsidR="00E5244A">
              <w:t xml:space="preserve"> </w:t>
            </w:r>
          </w:p>
          <w:p w:rsidR="009B0403" w:rsidRDefault="009B0403">
            <w:pPr>
              <w:pStyle w:val="TableParagraph"/>
              <w:spacing w:line="251" w:lineRule="exact"/>
              <w:ind w:left="109"/>
            </w:pPr>
          </w:p>
        </w:tc>
        <w:tc>
          <w:tcPr>
            <w:tcW w:w="1276" w:type="dxa"/>
            <w:vMerge w:val="restart"/>
          </w:tcPr>
          <w:p w:rsidR="009B0403" w:rsidRDefault="00392069">
            <w:pPr>
              <w:pStyle w:val="TableParagraph"/>
              <w:spacing w:line="251" w:lineRule="exact"/>
              <w:ind w:left="112"/>
            </w:pPr>
            <w:r>
              <w:t>OW-</w:t>
            </w:r>
          </w:p>
          <w:p w:rsidR="009B0403" w:rsidRDefault="00392069">
            <w:pPr>
              <w:pStyle w:val="TableParagraph"/>
              <w:ind w:left="112" w:right="340"/>
            </w:pPr>
            <w:r>
              <w:t>Operacje własne,</w:t>
            </w:r>
          </w:p>
          <w:p w:rsidR="009B0403" w:rsidRDefault="00392069">
            <w:pPr>
              <w:pStyle w:val="TableParagraph"/>
              <w:ind w:left="112" w:right="207"/>
            </w:pPr>
            <w:r>
              <w:t xml:space="preserve">P- Projekt, </w:t>
            </w:r>
          </w:p>
          <w:p w:rsidR="009B0403" w:rsidRDefault="00392069">
            <w:pPr>
              <w:pStyle w:val="TableParagraph"/>
              <w:ind w:left="112" w:right="266"/>
            </w:pPr>
            <w:r>
              <w:t xml:space="preserve"> </w:t>
            </w:r>
          </w:p>
        </w:tc>
      </w:tr>
      <w:tr w:rsidR="00B25B16">
        <w:trPr>
          <w:trHeight w:val="1833"/>
        </w:trPr>
        <w:tc>
          <w:tcPr>
            <w:tcW w:w="1390" w:type="dxa"/>
            <w:vMerge/>
            <w:tcBorders>
              <w:top w:val="nil"/>
            </w:tcBorders>
            <w:shd w:val="clear" w:color="auto" w:fill="006FC0"/>
          </w:tcPr>
          <w:p w:rsidR="009B0403" w:rsidRDefault="009B0403">
            <w:pPr>
              <w:rPr>
                <w:sz w:val="2"/>
                <w:szCs w:val="2"/>
              </w:rPr>
            </w:pPr>
          </w:p>
        </w:tc>
        <w:tc>
          <w:tcPr>
            <w:tcW w:w="2434" w:type="dxa"/>
            <w:vMerge/>
            <w:tcBorders>
              <w:top w:val="nil"/>
            </w:tcBorders>
          </w:tcPr>
          <w:p w:rsidR="009B0403" w:rsidRDefault="009B0403">
            <w:pPr>
              <w:rPr>
                <w:sz w:val="2"/>
                <w:szCs w:val="2"/>
              </w:rPr>
            </w:pPr>
          </w:p>
        </w:tc>
        <w:tc>
          <w:tcPr>
            <w:tcW w:w="1136" w:type="dxa"/>
          </w:tcPr>
          <w:p w:rsidR="009B0403" w:rsidRDefault="009B0403">
            <w:pPr>
              <w:pStyle w:val="TableParagraph"/>
              <w:rPr>
                <w:sz w:val="20"/>
              </w:rPr>
            </w:pPr>
          </w:p>
        </w:tc>
        <w:tc>
          <w:tcPr>
            <w:tcW w:w="708" w:type="dxa"/>
            <w:vMerge/>
            <w:tcBorders>
              <w:top w:val="nil"/>
            </w:tcBorders>
          </w:tcPr>
          <w:p w:rsidR="009B0403" w:rsidRDefault="009B0403">
            <w:pPr>
              <w:rPr>
                <w:sz w:val="2"/>
                <w:szCs w:val="2"/>
              </w:rPr>
            </w:pPr>
          </w:p>
        </w:tc>
        <w:tc>
          <w:tcPr>
            <w:tcW w:w="991" w:type="dxa"/>
          </w:tcPr>
          <w:p w:rsidR="009B0403" w:rsidRDefault="009B0403">
            <w:pPr>
              <w:pStyle w:val="TableParagraph"/>
              <w:rPr>
                <w:sz w:val="20"/>
              </w:rPr>
            </w:pPr>
          </w:p>
        </w:tc>
        <w:tc>
          <w:tcPr>
            <w:tcW w:w="1135" w:type="dxa"/>
          </w:tcPr>
          <w:p w:rsidR="009B0403" w:rsidRDefault="009B0403">
            <w:pPr>
              <w:pStyle w:val="TableParagraph"/>
              <w:rPr>
                <w:sz w:val="20"/>
              </w:rPr>
            </w:pPr>
          </w:p>
        </w:tc>
        <w:tc>
          <w:tcPr>
            <w:tcW w:w="708" w:type="dxa"/>
            <w:vMerge/>
            <w:tcBorders>
              <w:top w:val="nil"/>
            </w:tcBorders>
          </w:tcPr>
          <w:p w:rsidR="009B0403" w:rsidRDefault="009B0403">
            <w:pPr>
              <w:rPr>
                <w:sz w:val="2"/>
                <w:szCs w:val="2"/>
              </w:rPr>
            </w:pPr>
          </w:p>
        </w:tc>
        <w:tc>
          <w:tcPr>
            <w:tcW w:w="852" w:type="dxa"/>
          </w:tcPr>
          <w:p w:rsidR="009B0403" w:rsidRDefault="009B0403">
            <w:pPr>
              <w:pStyle w:val="TableParagraph"/>
              <w:rPr>
                <w:sz w:val="20"/>
              </w:rPr>
            </w:pPr>
          </w:p>
        </w:tc>
        <w:tc>
          <w:tcPr>
            <w:tcW w:w="991" w:type="dxa"/>
            <w:vMerge/>
            <w:tcBorders>
              <w:top w:val="nil"/>
            </w:tcBorders>
          </w:tcPr>
          <w:p w:rsidR="009B0403" w:rsidRDefault="009B0403">
            <w:pPr>
              <w:rPr>
                <w:sz w:val="2"/>
                <w:szCs w:val="2"/>
              </w:rPr>
            </w:pPr>
          </w:p>
        </w:tc>
        <w:tc>
          <w:tcPr>
            <w:tcW w:w="710" w:type="dxa"/>
            <w:vMerge/>
            <w:tcBorders>
              <w:top w:val="nil"/>
            </w:tcBorders>
          </w:tcPr>
          <w:p w:rsidR="009B0403" w:rsidRDefault="009B0403">
            <w:pPr>
              <w:rPr>
                <w:sz w:val="2"/>
                <w:szCs w:val="2"/>
              </w:rPr>
            </w:pPr>
          </w:p>
        </w:tc>
        <w:tc>
          <w:tcPr>
            <w:tcW w:w="710" w:type="dxa"/>
            <w:vMerge/>
            <w:tcBorders>
              <w:top w:val="nil"/>
            </w:tcBorders>
          </w:tcPr>
          <w:p w:rsidR="009B0403" w:rsidRDefault="009B0403">
            <w:pPr>
              <w:rPr>
                <w:sz w:val="2"/>
                <w:szCs w:val="2"/>
              </w:rPr>
            </w:pPr>
          </w:p>
        </w:tc>
        <w:tc>
          <w:tcPr>
            <w:tcW w:w="852" w:type="dxa"/>
            <w:vMerge/>
            <w:tcBorders>
              <w:top w:val="nil"/>
            </w:tcBorders>
          </w:tcPr>
          <w:p w:rsidR="009B0403" w:rsidRDefault="009B0403">
            <w:pPr>
              <w:rPr>
                <w:sz w:val="2"/>
                <w:szCs w:val="2"/>
              </w:rPr>
            </w:pPr>
          </w:p>
        </w:tc>
        <w:tc>
          <w:tcPr>
            <w:tcW w:w="1415" w:type="dxa"/>
            <w:vMerge/>
            <w:tcBorders>
              <w:top w:val="nil"/>
            </w:tcBorders>
          </w:tcPr>
          <w:p w:rsidR="009B0403" w:rsidRDefault="009B0403">
            <w:pPr>
              <w:rPr>
                <w:sz w:val="2"/>
                <w:szCs w:val="2"/>
              </w:rPr>
            </w:pPr>
          </w:p>
        </w:tc>
        <w:tc>
          <w:tcPr>
            <w:tcW w:w="1276" w:type="dxa"/>
            <w:vMerge/>
            <w:tcBorders>
              <w:top w:val="nil"/>
            </w:tcBorders>
          </w:tcPr>
          <w:p w:rsidR="009B0403" w:rsidRDefault="009B0403">
            <w:pPr>
              <w:rPr>
                <w:sz w:val="2"/>
                <w:szCs w:val="2"/>
              </w:rPr>
            </w:pPr>
          </w:p>
        </w:tc>
      </w:tr>
    </w:tbl>
    <w:p w:rsidR="009B0403" w:rsidRDefault="009B0403">
      <w:pPr>
        <w:rPr>
          <w:sz w:val="2"/>
          <w:szCs w:val="2"/>
        </w:rPr>
        <w:sectPr w:rsidR="009B0403">
          <w:pgSz w:w="16840" w:h="11910" w:orient="landscape"/>
          <w:pgMar w:top="640" w:right="480" w:bottom="280" w:left="540" w:header="708" w:footer="708" w:gutter="0"/>
          <w:cols w:space="708"/>
        </w:sectPr>
      </w:pPr>
    </w:p>
    <w:p w:rsidR="009B0403" w:rsidRDefault="00392069">
      <w:pPr>
        <w:spacing w:before="62"/>
        <w:ind w:left="8891" w:right="181" w:firstLine="4231"/>
        <w:rPr>
          <w:i/>
          <w:sz w:val="20"/>
        </w:rPr>
      </w:pPr>
      <w:r>
        <w:rPr>
          <w:noProof/>
        </w:rPr>
        <w:lastRenderedPageBreak/>
        <mc:AlternateContent>
          <mc:Choice Requires="wps">
            <w:drawing>
              <wp:anchor distT="0" distB="0" distL="114300" distR="114300" simplePos="0" relativeHeight="251807744"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7</w:t>
                            </w:r>
                            <w:r w:rsidR="00F8014F">
                              <w:t>3</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1" o:spid="_x0000_s1138"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08768" filled="f" stroked="f">
                <v:textbox style="layout-flow:vertical;mso-layout-flow-alt:bottom-to-top" inset="0,0,0,0">
                  <w:txbxContent>
                    <w:p w:rsidR="00C45E4C" w14:paraId="09F65F93" w14:textId="5332BD0C">
                      <w:pPr>
                        <w:pStyle w:val="BodyText"/>
                        <w:spacing w:before="11"/>
                        <w:ind w:left="20"/>
                      </w:pPr>
                      <w:r>
                        <w:t>Strona 7</w:t>
                      </w:r>
                      <w:r w:rsidR="00F8014F">
                        <w:t>3</w:t>
                      </w:r>
                    </w:p>
                  </w:txbxContent>
                </v:textbox>
              </v:shape>
            </w:pict>
          </mc:Fallback>
        </mc:AlternateContent>
      </w:r>
      <w:r w:rsidR="00492AFA">
        <w:rPr>
          <w:i/>
          <w:sz w:val="20"/>
        </w:rPr>
        <w:t>Plan działania - Załącznik nr 3 do Strategii Rozwoju Lokalnego Kierowanego przez Społeczność na lata 2016-2022</w:t>
      </w:r>
    </w:p>
    <w:p w:rsidR="009B0403" w:rsidRDefault="009B0403">
      <w:pPr>
        <w:pStyle w:val="Tekstpodstawowy"/>
        <w:spacing w:before="5"/>
        <w:rPr>
          <w:i/>
          <w:sz w:val="23"/>
        </w:rPr>
      </w:pPr>
    </w:p>
    <w:tbl>
      <w:tblPr>
        <w:tblStyle w:val="TableNormal0"/>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434"/>
        <w:gridCol w:w="1136"/>
        <w:gridCol w:w="696"/>
        <w:gridCol w:w="991"/>
        <w:gridCol w:w="1147"/>
        <w:gridCol w:w="696"/>
        <w:gridCol w:w="864"/>
        <w:gridCol w:w="987"/>
        <w:gridCol w:w="714"/>
        <w:gridCol w:w="710"/>
        <w:gridCol w:w="852"/>
        <w:gridCol w:w="1415"/>
        <w:gridCol w:w="1276"/>
      </w:tblGrid>
      <w:tr w:rsidR="00B25B16">
        <w:trPr>
          <w:trHeight w:val="758"/>
        </w:trPr>
        <w:tc>
          <w:tcPr>
            <w:tcW w:w="1390" w:type="dxa"/>
            <w:shd w:val="clear" w:color="auto" w:fill="006FC0"/>
          </w:tcPr>
          <w:p w:rsidR="009B0403" w:rsidRDefault="00392069">
            <w:pPr>
              <w:pStyle w:val="TableParagraph"/>
              <w:tabs>
                <w:tab w:val="left" w:pos="1029"/>
              </w:tabs>
              <w:spacing w:line="251" w:lineRule="exact"/>
              <w:ind w:left="110"/>
              <w:rPr>
                <w:b/>
              </w:rPr>
            </w:pPr>
            <w:r>
              <w:rPr>
                <w:b/>
                <w:color w:val="FFFFFF"/>
              </w:rPr>
              <w:t>Razem</w:t>
            </w:r>
            <w:r>
              <w:rPr>
                <w:b/>
                <w:color w:val="FFFFFF"/>
              </w:rPr>
              <w:tab/>
              <w:t>cel</w:t>
            </w:r>
          </w:p>
          <w:p w:rsidR="009B0403" w:rsidRDefault="00392069">
            <w:pPr>
              <w:pStyle w:val="TableParagraph"/>
              <w:spacing w:before="5" w:line="252" w:lineRule="exact"/>
              <w:ind w:left="110" w:right="113"/>
              <w:rPr>
                <w:b/>
              </w:rPr>
            </w:pPr>
            <w:r>
              <w:rPr>
                <w:b/>
                <w:color w:val="FFFFFF"/>
              </w:rPr>
              <w:t>szczegółowy 3</w:t>
            </w:r>
          </w:p>
        </w:tc>
        <w:tc>
          <w:tcPr>
            <w:tcW w:w="4266" w:type="dxa"/>
            <w:gridSpan w:val="3"/>
            <w:shd w:val="clear" w:color="auto" w:fill="006FC0"/>
          </w:tcPr>
          <w:p w:rsidR="009B0403" w:rsidRDefault="009B0403">
            <w:pPr>
              <w:pStyle w:val="TableParagraph"/>
              <w:rPr>
                <w:sz w:val="20"/>
              </w:rPr>
            </w:pPr>
          </w:p>
        </w:tc>
        <w:tc>
          <w:tcPr>
            <w:tcW w:w="991" w:type="dxa"/>
            <w:shd w:val="clear" w:color="auto" w:fill="006FC0"/>
          </w:tcPr>
          <w:p w:rsidR="009B0403" w:rsidRDefault="00392069">
            <w:pPr>
              <w:pStyle w:val="TableParagraph"/>
              <w:spacing w:line="251" w:lineRule="exact"/>
              <w:ind w:left="95"/>
            </w:pPr>
            <w:r>
              <w:rPr>
                <w:color w:val="FFFFFF"/>
              </w:rPr>
              <w:t>12 500,00</w:t>
            </w:r>
          </w:p>
          <w:p w:rsidR="009B0403" w:rsidRDefault="009B0403">
            <w:pPr>
              <w:pStyle w:val="TableParagraph"/>
              <w:spacing w:before="1"/>
              <w:ind w:left="95"/>
            </w:pPr>
          </w:p>
        </w:tc>
        <w:tc>
          <w:tcPr>
            <w:tcW w:w="1843" w:type="dxa"/>
            <w:gridSpan w:val="2"/>
            <w:shd w:val="clear" w:color="auto" w:fill="006FC0"/>
          </w:tcPr>
          <w:p w:rsidR="009B0403" w:rsidRDefault="009B0403">
            <w:pPr>
              <w:pStyle w:val="TableParagraph"/>
              <w:rPr>
                <w:sz w:val="20"/>
              </w:rPr>
            </w:pPr>
          </w:p>
        </w:tc>
        <w:tc>
          <w:tcPr>
            <w:tcW w:w="864" w:type="dxa"/>
            <w:shd w:val="clear" w:color="auto" w:fill="006FC0"/>
          </w:tcPr>
          <w:p w:rsidR="009B0403" w:rsidRDefault="00392069">
            <w:pPr>
              <w:pStyle w:val="TableParagraph"/>
              <w:spacing w:line="251" w:lineRule="exact"/>
              <w:ind w:left="95"/>
            </w:pPr>
            <w:r>
              <w:rPr>
                <w:color w:val="FFFFFF"/>
              </w:rPr>
              <w:t xml:space="preserve">124 603,02 </w:t>
            </w:r>
          </w:p>
          <w:p w:rsidR="009B0403" w:rsidRDefault="009B0403">
            <w:pPr>
              <w:pStyle w:val="TableParagraph"/>
              <w:spacing w:before="1"/>
              <w:ind w:left="95"/>
            </w:pPr>
          </w:p>
        </w:tc>
        <w:tc>
          <w:tcPr>
            <w:tcW w:w="1701" w:type="dxa"/>
            <w:gridSpan w:val="2"/>
            <w:shd w:val="clear" w:color="auto" w:fill="006FC0"/>
          </w:tcPr>
          <w:p w:rsidR="009B0403" w:rsidRDefault="009B0403">
            <w:pPr>
              <w:pStyle w:val="TableParagraph"/>
              <w:rPr>
                <w:sz w:val="20"/>
              </w:rPr>
            </w:pPr>
          </w:p>
        </w:tc>
        <w:tc>
          <w:tcPr>
            <w:tcW w:w="710" w:type="dxa"/>
            <w:shd w:val="clear" w:color="auto" w:fill="006FC0"/>
          </w:tcPr>
          <w:p w:rsidR="009B0403" w:rsidRDefault="00392069">
            <w:pPr>
              <w:pStyle w:val="TableParagraph"/>
              <w:spacing w:line="251" w:lineRule="exact"/>
              <w:ind w:left="108"/>
            </w:pPr>
            <w:r>
              <w:rPr>
                <w:color w:val="FFFFFF"/>
              </w:rPr>
              <w:t>0,00</w:t>
            </w:r>
          </w:p>
        </w:tc>
        <w:tc>
          <w:tcPr>
            <w:tcW w:w="852" w:type="dxa"/>
            <w:shd w:val="clear" w:color="auto" w:fill="006FC0"/>
          </w:tcPr>
          <w:p w:rsidR="009B0403" w:rsidRDefault="009B0403">
            <w:pPr>
              <w:pStyle w:val="TableParagraph"/>
              <w:rPr>
                <w:sz w:val="20"/>
              </w:rPr>
            </w:pPr>
          </w:p>
        </w:tc>
        <w:tc>
          <w:tcPr>
            <w:tcW w:w="1415" w:type="dxa"/>
            <w:shd w:val="clear" w:color="auto" w:fill="006FC0"/>
          </w:tcPr>
          <w:p w:rsidR="009B0403" w:rsidRDefault="00392069">
            <w:pPr>
              <w:pStyle w:val="TableParagraph"/>
              <w:spacing w:line="251" w:lineRule="exact"/>
              <w:ind w:left="109"/>
            </w:pPr>
            <w:r>
              <w:rPr>
                <w:color w:val="FFFFFF"/>
              </w:rPr>
              <w:t xml:space="preserve">137 103,02 </w:t>
            </w:r>
          </w:p>
        </w:tc>
        <w:tc>
          <w:tcPr>
            <w:tcW w:w="1276" w:type="dxa"/>
            <w:shd w:val="clear" w:color="auto" w:fill="006FC0"/>
          </w:tcPr>
          <w:p w:rsidR="009B0403" w:rsidRDefault="009B0403">
            <w:pPr>
              <w:pStyle w:val="TableParagraph"/>
              <w:rPr>
                <w:sz w:val="20"/>
              </w:rPr>
            </w:pPr>
          </w:p>
        </w:tc>
      </w:tr>
      <w:tr w:rsidR="00B25B16">
        <w:trPr>
          <w:trHeight w:val="758"/>
        </w:trPr>
        <w:tc>
          <w:tcPr>
            <w:tcW w:w="1390" w:type="dxa"/>
            <w:shd w:val="clear" w:color="auto" w:fill="006FC0"/>
          </w:tcPr>
          <w:p w:rsidR="009B0403" w:rsidRDefault="00392069">
            <w:pPr>
              <w:pStyle w:val="TableParagraph"/>
              <w:spacing w:line="251" w:lineRule="exact"/>
              <w:ind w:left="110"/>
              <w:rPr>
                <w:b/>
              </w:rPr>
            </w:pPr>
            <w:r>
              <w:rPr>
                <w:b/>
                <w:color w:val="FFFFFF"/>
              </w:rPr>
              <w:t>Cel</w:t>
            </w:r>
          </w:p>
          <w:p w:rsidR="009B0403" w:rsidRDefault="00392069">
            <w:pPr>
              <w:pStyle w:val="TableParagraph"/>
              <w:spacing w:before="3" w:line="252" w:lineRule="exact"/>
              <w:ind w:left="110" w:right="113"/>
              <w:rPr>
                <w:b/>
              </w:rPr>
            </w:pPr>
            <w:r>
              <w:rPr>
                <w:b/>
                <w:color w:val="FFFFFF"/>
              </w:rPr>
              <w:t>szczegółowy 4</w:t>
            </w:r>
          </w:p>
        </w:tc>
        <w:tc>
          <w:tcPr>
            <w:tcW w:w="13918" w:type="dxa"/>
            <w:gridSpan w:val="13"/>
            <w:shd w:val="clear" w:color="auto" w:fill="006FC0"/>
          </w:tcPr>
          <w:p w:rsidR="009B0403" w:rsidRDefault="00392069">
            <w:pPr>
              <w:pStyle w:val="TableParagraph"/>
              <w:ind w:left="3720" w:right="346" w:hanging="3347"/>
              <w:rPr>
                <w:b/>
              </w:rPr>
            </w:pPr>
            <w:r>
              <w:rPr>
                <w:b/>
                <w:color w:val="FFFFFF"/>
              </w:rPr>
              <w:t>Rozwój kompetencji, wiedzy i aktywności społeczności Blisko Krakowa na rzecz podniesienia jakości</w:t>
            </w:r>
            <w:r w:rsidR="00FF249A">
              <w:rPr>
                <w:b/>
                <w:color w:val="FFFFFF"/>
              </w:rPr>
              <w:t xml:space="preserve"> życia</w:t>
            </w:r>
            <w:r>
              <w:rPr>
                <w:b/>
                <w:color w:val="FFFFFF"/>
              </w:rPr>
              <w:t xml:space="preserve"> i zwiększenia</w:t>
            </w:r>
            <w:r w:rsidR="00FF249A">
              <w:rPr>
                <w:b/>
                <w:color w:val="FFFFFF"/>
              </w:rPr>
              <w:t xml:space="preserve"> jej</w:t>
            </w:r>
            <w:r>
              <w:rPr>
                <w:b/>
                <w:color w:val="FFFFFF"/>
              </w:rPr>
              <w:t xml:space="preserve"> udziału w realizacji LSR, poprzez działania realizowane przez </w:t>
            </w:r>
            <w:r w:rsidR="00FF249A">
              <w:rPr>
                <w:b/>
                <w:color w:val="FFFFFF"/>
              </w:rPr>
              <w:t>s</w:t>
            </w:r>
            <w:r>
              <w:rPr>
                <w:b/>
                <w:color w:val="FFFFFF"/>
              </w:rPr>
              <w:t>towarzyszenie Blisko Krakowa</w:t>
            </w:r>
          </w:p>
        </w:tc>
      </w:tr>
      <w:tr w:rsidR="00B25B16" w:rsidTr="001B13F1">
        <w:trPr>
          <w:trHeight w:val="1012"/>
        </w:trPr>
        <w:tc>
          <w:tcPr>
            <w:tcW w:w="1390" w:type="dxa"/>
            <w:vMerge w:val="restart"/>
            <w:shd w:val="clear" w:color="auto" w:fill="006FC0"/>
          </w:tcPr>
          <w:p w:rsidR="009B0403" w:rsidRDefault="00392069">
            <w:pPr>
              <w:pStyle w:val="TableParagraph"/>
              <w:ind w:left="110" w:right="138"/>
              <w:rPr>
                <w:b/>
              </w:rPr>
            </w:pPr>
            <w:r>
              <w:rPr>
                <w:b/>
                <w:color w:val="FFFFFF"/>
              </w:rPr>
              <w:t>Przedsięwzi ęcie 4.1</w:t>
            </w:r>
          </w:p>
        </w:tc>
        <w:tc>
          <w:tcPr>
            <w:tcW w:w="2434" w:type="dxa"/>
          </w:tcPr>
          <w:p w:rsidR="009B0403" w:rsidRDefault="00392069">
            <w:pPr>
              <w:pStyle w:val="TableParagraph"/>
              <w:ind w:left="107" w:right="195"/>
            </w:pPr>
            <w:r>
              <w:t>Wp.4.1</w:t>
            </w:r>
            <w:r>
              <w:t>.1. Liczba spotkań informacyjno- konsultacyjnych LGD z</w:t>
            </w:r>
          </w:p>
          <w:p w:rsidR="009B0403" w:rsidRDefault="00392069">
            <w:pPr>
              <w:pStyle w:val="TableParagraph"/>
              <w:spacing w:line="235" w:lineRule="exact"/>
              <w:ind w:left="107"/>
            </w:pPr>
            <w:r>
              <w:t>mieszkańcami</w:t>
            </w:r>
          </w:p>
        </w:tc>
        <w:tc>
          <w:tcPr>
            <w:tcW w:w="1136" w:type="dxa"/>
          </w:tcPr>
          <w:p w:rsidR="009B0403" w:rsidRDefault="00392069">
            <w:pPr>
              <w:pStyle w:val="TableParagraph"/>
              <w:spacing w:line="251" w:lineRule="exact"/>
              <w:ind w:left="107"/>
            </w:pPr>
            <w:r>
              <w:t>6 spotkań</w:t>
            </w:r>
          </w:p>
        </w:tc>
        <w:tc>
          <w:tcPr>
            <w:tcW w:w="696" w:type="dxa"/>
          </w:tcPr>
          <w:p w:rsidR="009B0403" w:rsidRDefault="00392069">
            <w:pPr>
              <w:pStyle w:val="TableParagraph"/>
              <w:spacing w:line="251" w:lineRule="exact"/>
              <w:ind w:left="107"/>
            </w:pPr>
            <w:r>
              <w:t>42,8</w:t>
            </w:r>
          </w:p>
          <w:p w:rsidR="009B0403" w:rsidRDefault="00392069">
            <w:pPr>
              <w:pStyle w:val="TableParagraph"/>
              <w:spacing w:line="252" w:lineRule="exact"/>
              <w:ind w:left="107"/>
            </w:pPr>
            <w:r>
              <w:t>6</w:t>
            </w:r>
          </w:p>
        </w:tc>
        <w:tc>
          <w:tcPr>
            <w:tcW w:w="991" w:type="dxa"/>
          </w:tcPr>
          <w:p w:rsidR="009B0403" w:rsidRDefault="00392069">
            <w:pPr>
              <w:pStyle w:val="TableParagraph"/>
              <w:spacing w:line="251" w:lineRule="exact"/>
              <w:ind w:left="100" w:right="70"/>
              <w:jc w:val="center"/>
            </w:pPr>
            <w:r>
              <w:t xml:space="preserve"> 1 500,00</w:t>
            </w:r>
          </w:p>
        </w:tc>
        <w:tc>
          <w:tcPr>
            <w:tcW w:w="1147" w:type="dxa"/>
          </w:tcPr>
          <w:p w:rsidR="009B0403" w:rsidRDefault="00392069">
            <w:pPr>
              <w:pStyle w:val="TableParagraph"/>
              <w:spacing w:line="251" w:lineRule="exact"/>
              <w:ind w:left="121"/>
            </w:pPr>
            <w:r>
              <w:t>6 spotkań</w:t>
            </w:r>
          </w:p>
        </w:tc>
        <w:tc>
          <w:tcPr>
            <w:tcW w:w="696" w:type="dxa"/>
          </w:tcPr>
          <w:p w:rsidR="009B0403" w:rsidRDefault="00392069">
            <w:pPr>
              <w:pStyle w:val="TableParagraph"/>
              <w:spacing w:line="251" w:lineRule="exact"/>
              <w:ind w:left="107"/>
            </w:pPr>
            <w:r>
              <w:t>85,7</w:t>
            </w:r>
          </w:p>
          <w:p w:rsidR="009B0403" w:rsidRDefault="00392069">
            <w:pPr>
              <w:pStyle w:val="TableParagraph"/>
              <w:spacing w:line="252" w:lineRule="exact"/>
              <w:ind w:left="107"/>
            </w:pPr>
            <w:r>
              <w:t>1</w:t>
            </w:r>
          </w:p>
        </w:tc>
        <w:tc>
          <w:tcPr>
            <w:tcW w:w="864" w:type="dxa"/>
          </w:tcPr>
          <w:p w:rsidR="009B0403" w:rsidRDefault="00392069">
            <w:pPr>
              <w:pStyle w:val="TableParagraph"/>
              <w:spacing w:line="252" w:lineRule="exact"/>
              <w:ind w:left="122"/>
            </w:pPr>
            <w:r>
              <w:br/>
            </w:r>
            <w:r w:rsidR="00E5244A">
              <w:t xml:space="preserve"> 750,00</w:t>
            </w:r>
          </w:p>
        </w:tc>
        <w:tc>
          <w:tcPr>
            <w:tcW w:w="987" w:type="dxa"/>
          </w:tcPr>
          <w:p w:rsidR="009B0403" w:rsidRDefault="00392069">
            <w:pPr>
              <w:pStyle w:val="TableParagraph"/>
              <w:spacing w:line="251" w:lineRule="exact"/>
              <w:ind w:left="107"/>
            </w:pPr>
            <w:r>
              <w:t>2</w:t>
            </w:r>
          </w:p>
          <w:p w:rsidR="009B0403" w:rsidRDefault="00392069">
            <w:pPr>
              <w:pStyle w:val="TableParagraph"/>
              <w:ind w:left="107" w:right="108"/>
            </w:pPr>
            <w:r>
              <w:t>spotkani a</w:t>
            </w:r>
          </w:p>
        </w:tc>
        <w:tc>
          <w:tcPr>
            <w:tcW w:w="714" w:type="dxa"/>
          </w:tcPr>
          <w:p w:rsidR="009B0403" w:rsidRDefault="00392069">
            <w:pPr>
              <w:pStyle w:val="TableParagraph"/>
              <w:spacing w:line="251" w:lineRule="exact"/>
              <w:ind w:left="108"/>
            </w:pPr>
            <w:r>
              <w:t>100,</w:t>
            </w:r>
          </w:p>
          <w:p w:rsidR="009B0403" w:rsidRDefault="00392069">
            <w:pPr>
              <w:pStyle w:val="TableParagraph"/>
              <w:spacing w:line="252" w:lineRule="exact"/>
              <w:ind w:left="108"/>
            </w:pPr>
            <w:r>
              <w:t>00</w:t>
            </w:r>
          </w:p>
        </w:tc>
        <w:tc>
          <w:tcPr>
            <w:tcW w:w="710" w:type="dxa"/>
          </w:tcPr>
          <w:p w:rsidR="009B0403" w:rsidRDefault="00392069">
            <w:pPr>
              <w:pStyle w:val="TableParagraph"/>
              <w:spacing w:before="1"/>
              <w:ind w:left="108"/>
            </w:pPr>
            <w:r>
              <w:br/>
            </w:r>
            <w:r w:rsidR="00E5244A">
              <w:t xml:space="preserve"> 250,00</w:t>
            </w:r>
          </w:p>
        </w:tc>
        <w:tc>
          <w:tcPr>
            <w:tcW w:w="852" w:type="dxa"/>
          </w:tcPr>
          <w:p w:rsidR="009B0403" w:rsidRDefault="00392069">
            <w:pPr>
              <w:pStyle w:val="TableParagraph"/>
              <w:spacing w:line="251" w:lineRule="exact"/>
              <w:ind w:left="111"/>
            </w:pPr>
            <w:r>
              <w:t>14</w:t>
            </w:r>
          </w:p>
          <w:p w:rsidR="009B0403" w:rsidRDefault="00392069">
            <w:pPr>
              <w:pStyle w:val="TableParagraph"/>
              <w:ind w:left="111" w:right="136"/>
            </w:pPr>
            <w:r>
              <w:t>spotka ń</w:t>
            </w:r>
          </w:p>
        </w:tc>
        <w:tc>
          <w:tcPr>
            <w:tcW w:w="1415" w:type="dxa"/>
          </w:tcPr>
          <w:p w:rsidR="00E5244A" w:rsidRDefault="00392069">
            <w:pPr>
              <w:pStyle w:val="TableParagraph"/>
              <w:spacing w:line="251" w:lineRule="exact"/>
              <w:ind w:left="109"/>
            </w:pPr>
            <w:r>
              <w:br/>
            </w:r>
          </w:p>
          <w:p w:rsidR="009B0403" w:rsidRDefault="00392069">
            <w:pPr>
              <w:pStyle w:val="TableParagraph"/>
              <w:spacing w:line="251" w:lineRule="exact"/>
              <w:ind w:left="109"/>
            </w:pPr>
            <w:r>
              <w:t xml:space="preserve"> 2 500,00</w:t>
            </w:r>
          </w:p>
        </w:tc>
        <w:tc>
          <w:tcPr>
            <w:tcW w:w="1276" w:type="dxa"/>
          </w:tcPr>
          <w:p w:rsidR="009B0403" w:rsidRDefault="00392069">
            <w:pPr>
              <w:pStyle w:val="TableParagraph"/>
              <w:ind w:left="112" w:right="119"/>
            </w:pPr>
            <w:r>
              <w:t>Aktywizacj a</w:t>
            </w:r>
          </w:p>
        </w:tc>
      </w:tr>
      <w:tr w:rsidR="00B25B16" w:rsidTr="001B13F1">
        <w:trPr>
          <w:trHeight w:val="1010"/>
        </w:trPr>
        <w:tc>
          <w:tcPr>
            <w:tcW w:w="1390" w:type="dxa"/>
            <w:vMerge/>
            <w:tcBorders>
              <w:top w:val="nil"/>
            </w:tcBorders>
            <w:shd w:val="clear" w:color="auto" w:fill="006FC0"/>
          </w:tcPr>
          <w:p w:rsidR="009B0403" w:rsidRDefault="009B0403">
            <w:pPr>
              <w:rPr>
                <w:sz w:val="2"/>
                <w:szCs w:val="2"/>
              </w:rPr>
            </w:pPr>
          </w:p>
        </w:tc>
        <w:tc>
          <w:tcPr>
            <w:tcW w:w="2434" w:type="dxa"/>
          </w:tcPr>
          <w:p w:rsidR="009B0403" w:rsidRDefault="00392069">
            <w:pPr>
              <w:pStyle w:val="TableParagraph"/>
              <w:ind w:left="107" w:right="433"/>
            </w:pPr>
            <w:r>
              <w:t>Wp.4.1.2. Liczba podmiotów lub osób, którym udzielono</w:t>
            </w:r>
          </w:p>
          <w:p w:rsidR="009B0403" w:rsidRDefault="00392069">
            <w:pPr>
              <w:pStyle w:val="TableParagraph"/>
              <w:spacing w:line="233" w:lineRule="exact"/>
              <w:ind w:left="107"/>
            </w:pPr>
            <w:r>
              <w:t>doradztwa</w:t>
            </w:r>
          </w:p>
        </w:tc>
        <w:tc>
          <w:tcPr>
            <w:tcW w:w="1136" w:type="dxa"/>
          </w:tcPr>
          <w:p w:rsidR="009B0403" w:rsidRDefault="00392069">
            <w:pPr>
              <w:pStyle w:val="TableParagraph"/>
              <w:spacing w:line="251" w:lineRule="exact"/>
              <w:ind w:left="107"/>
            </w:pPr>
            <w:r>
              <w:t>300</w:t>
            </w:r>
          </w:p>
          <w:p w:rsidR="009B0403" w:rsidRDefault="00392069">
            <w:pPr>
              <w:pStyle w:val="TableParagraph"/>
              <w:ind w:left="107" w:right="155"/>
            </w:pPr>
            <w:r>
              <w:t>podmiotó w</w:t>
            </w:r>
          </w:p>
        </w:tc>
        <w:tc>
          <w:tcPr>
            <w:tcW w:w="696" w:type="dxa"/>
          </w:tcPr>
          <w:p w:rsidR="009B0403" w:rsidRDefault="00392069">
            <w:pPr>
              <w:pStyle w:val="TableParagraph"/>
              <w:spacing w:line="251" w:lineRule="exact"/>
              <w:ind w:left="107"/>
            </w:pPr>
            <w:r>
              <w:t>42,8</w:t>
            </w:r>
          </w:p>
          <w:p w:rsidR="009B0403" w:rsidRDefault="00392069">
            <w:pPr>
              <w:pStyle w:val="TableParagraph"/>
              <w:spacing w:line="252" w:lineRule="exact"/>
              <w:ind w:left="107"/>
            </w:pPr>
            <w:r>
              <w:t>6</w:t>
            </w:r>
          </w:p>
        </w:tc>
        <w:tc>
          <w:tcPr>
            <w:tcW w:w="991" w:type="dxa"/>
            <w:vMerge w:val="restart"/>
          </w:tcPr>
          <w:p w:rsidR="009B0403" w:rsidRDefault="009B0403">
            <w:pPr>
              <w:pStyle w:val="TableParagraph"/>
              <w:rPr>
                <w:i/>
                <w:sz w:val="24"/>
              </w:rPr>
            </w:pPr>
          </w:p>
          <w:p w:rsidR="009B0403" w:rsidRDefault="009B0403">
            <w:pPr>
              <w:pStyle w:val="TableParagraph"/>
              <w:spacing w:before="4"/>
              <w:rPr>
                <w:i/>
                <w:sz w:val="20"/>
              </w:rPr>
            </w:pPr>
          </w:p>
          <w:p w:rsidR="009B0403" w:rsidRDefault="00392069" w:rsidP="00E5244A">
            <w:pPr>
              <w:pStyle w:val="TableParagraph"/>
              <w:spacing w:line="252" w:lineRule="exact"/>
              <w:ind w:left="119"/>
            </w:pPr>
            <w:r>
              <w:t> 142 500,00</w:t>
            </w:r>
          </w:p>
        </w:tc>
        <w:tc>
          <w:tcPr>
            <w:tcW w:w="1147" w:type="dxa"/>
          </w:tcPr>
          <w:p w:rsidR="009B0403" w:rsidRDefault="00392069">
            <w:pPr>
              <w:pStyle w:val="TableParagraph"/>
              <w:spacing w:line="251" w:lineRule="exact"/>
              <w:ind w:left="121"/>
            </w:pPr>
            <w:r>
              <w:t>350</w:t>
            </w:r>
          </w:p>
          <w:p w:rsidR="009B0403" w:rsidRDefault="00392069">
            <w:pPr>
              <w:pStyle w:val="TableParagraph"/>
              <w:ind w:left="121" w:right="152"/>
            </w:pPr>
            <w:r>
              <w:t>podmiotó w</w:t>
            </w:r>
          </w:p>
        </w:tc>
        <w:tc>
          <w:tcPr>
            <w:tcW w:w="696" w:type="dxa"/>
          </w:tcPr>
          <w:p w:rsidR="009B0403" w:rsidRDefault="00392069">
            <w:pPr>
              <w:pStyle w:val="TableParagraph"/>
              <w:spacing w:line="251" w:lineRule="exact"/>
              <w:ind w:left="107"/>
            </w:pPr>
            <w:r>
              <w:t>92,8</w:t>
            </w:r>
          </w:p>
          <w:p w:rsidR="009B0403" w:rsidRDefault="00392069">
            <w:pPr>
              <w:pStyle w:val="TableParagraph"/>
              <w:spacing w:line="252" w:lineRule="exact"/>
              <w:ind w:left="107"/>
            </w:pPr>
            <w:r>
              <w:t>6</w:t>
            </w:r>
          </w:p>
        </w:tc>
        <w:tc>
          <w:tcPr>
            <w:tcW w:w="864" w:type="dxa"/>
            <w:vMerge w:val="restart"/>
          </w:tcPr>
          <w:p w:rsidR="009B0403" w:rsidRDefault="009B0403">
            <w:pPr>
              <w:pStyle w:val="TableParagraph"/>
              <w:rPr>
                <w:i/>
                <w:sz w:val="24"/>
              </w:rPr>
            </w:pPr>
          </w:p>
          <w:p w:rsidR="009B0403" w:rsidRDefault="00392069">
            <w:pPr>
              <w:pStyle w:val="TableParagraph"/>
              <w:spacing w:line="252" w:lineRule="exact"/>
              <w:ind w:left="122"/>
            </w:pPr>
            <w:r>
              <w:br/>
            </w:r>
            <w:r w:rsidR="00E5244A">
              <w:t xml:space="preserve"> 164 910,00</w:t>
            </w:r>
          </w:p>
        </w:tc>
        <w:tc>
          <w:tcPr>
            <w:tcW w:w="987" w:type="dxa"/>
          </w:tcPr>
          <w:p w:rsidR="009B0403" w:rsidRDefault="00392069">
            <w:pPr>
              <w:pStyle w:val="TableParagraph"/>
              <w:spacing w:line="252" w:lineRule="exact"/>
              <w:ind w:left="107"/>
            </w:pPr>
            <w:r>
              <w:t>50</w:t>
            </w:r>
          </w:p>
        </w:tc>
        <w:tc>
          <w:tcPr>
            <w:tcW w:w="714" w:type="dxa"/>
          </w:tcPr>
          <w:p w:rsidR="009B0403" w:rsidRDefault="00392069">
            <w:pPr>
              <w:pStyle w:val="TableParagraph"/>
              <w:spacing w:line="251" w:lineRule="exact"/>
              <w:ind w:left="108"/>
            </w:pPr>
            <w:r>
              <w:t>100,</w:t>
            </w:r>
          </w:p>
          <w:p w:rsidR="009B0403" w:rsidRDefault="00392069">
            <w:pPr>
              <w:pStyle w:val="TableParagraph"/>
              <w:spacing w:line="252" w:lineRule="exact"/>
              <w:ind w:left="108"/>
            </w:pPr>
            <w:r>
              <w:t>00</w:t>
            </w:r>
          </w:p>
        </w:tc>
        <w:tc>
          <w:tcPr>
            <w:tcW w:w="710" w:type="dxa"/>
            <w:vMerge w:val="restart"/>
          </w:tcPr>
          <w:p w:rsidR="009B0403" w:rsidRDefault="009B0403">
            <w:pPr>
              <w:pStyle w:val="TableParagraph"/>
              <w:rPr>
                <w:i/>
                <w:sz w:val="24"/>
              </w:rPr>
            </w:pPr>
          </w:p>
          <w:p w:rsidR="009B0403" w:rsidRDefault="009B0403">
            <w:pPr>
              <w:pStyle w:val="TableParagraph"/>
              <w:spacing w:before="4"/>
              <w:rPr>
                <w:i/>
                <w:sz w:val="20"/>
              </w:rPr>
            </w:pPr>
          </w:p>
          <w:p w:rsidR="009B0403" w:rsidRDefault="00392069">
            <w:pPr>
              <w:pStyle w:val="TableParagraph"/>
              <w:spacing w:line="252" w:lineRule="exact"/>
              <w:ind w:left="108"/>
            </w:pPr>
            <w:r>
              <w:t>1</w:t>
            </w:r>
            <w:r w:rsidR="0046526C">
              <w:t>4</w:t>
            </w:r>
            <w:r>
              <w:t>9 940,00</w:t>
            </w:r>
          </w:p>
        </w:tc>
        <w:tc>
          <w:tcPr>
            <w:tcW w:w="852" w:type="dxa"/>
          </w:tcPr>
          <w:p w:rsidR="009B0403" w:rsidRDefault="00392069">
            <w:pPr>
              <w:pStyle w:val="TableParagraph"/>
              <w:spacing w:line="251" w:lineRule="exact"/>
              <w:ind w:left="111"/>
            </w:pPr>
            <w:r>
              <w:t>700</w:t>
            </w:r>
          </w:p>
          <w:p w:rsidR="009B0403" w:rsidRDefault="00392069">
            <w:pPr>
              <w:pStyle w:val="TableParagraph"/>
              <w:ind w:left="111" w:right="148"/>
            </w:pPr>
            <w:r>
              <w:t>podmi otów</w:t>
            </w:r>
          </w:p>
        </w:tc>
        <w:tc>
          <w:tcPr>
            <w:tcW w:w="1415" w:type="dxa"/>
            <w:vMerge w:val="restart"/>
          </w:tcPr>
          <w:p w:rsidR="009B0403" w:rsidRDefault="009B0403">
            <w:pPr>
              <w:pStyle w:val="TableParagraph"/>
              <w:rPr>
                <w:i/>
                <w:sz w:val="24"/>
              </w:rPr>
            </w:pPr>
          </w:p>
          <w:p w:rsidR="009B0403" w:rsidRDefault="009B0403">
            <w:pPr>
              <w:pStyle w:val="TableParagraph"/>
              <w:spacing w:before="2"/>
              <w:rPr>
                <w:i/>
                <w:sz w:val="31"/>
              </w:rPr>
            </w:pPr>
          </w:p>
          <w:p w:rsidR="009B0403" w:rsidRDefault="00392069">
            <w:pPr>
              <w:pStyle w:val="TableParagraph"/>
              <w:ind w:left="109"/>
            </w:pPr>
            <w:r>
              <w:br/>
            </w:r>
            <w:r w:rsidR="00E5244A">
              <w:t xml:space="preserve"> 4</w:t>
            </w:r>
            <w:r w:rsidR="0046526C">
              <w:t>5</w:t>
            </w:r>
            <w:r w:rsidR="00E5244A">
              <w:t>7 350,00</w:t>
            </w:r>
          </w:p>
        </w:tc>
        <w:tc>
          <w:tcPr>
            <w:tcW w:w="1276" w:type="dxa"/>
            <w:vMerge w:val="restart"/>
          </w:tcPr>
          <w:p w:rsidR="009B0403" w:rsidRDefault="009B0403">
            <w:pPr>
              <w:pStyle w:val="TableParagraph"/>
              <w:spacing w:before="3"/>
              <w:rPr>
                <w:i/>
                <w:sz w:val="33"/>
              </w:rPr>
            </w:pPr>
          </w:p>
          <w:p w:rsidR="009B0403" w:rsidRDefault="00392069">
            <w:pPr>
              <w:pStyle w:val="TableParagraph"/>
              <w:ind w:left="112" w:right="489"/>
              <w:jc w:val="both"/>
            </w:pPr>
            <w:r>
              <w:t>Koszty bieżące FLGD</w:t>
            </w:r>
          </w:p>
        </w:tc>
      </w:tr>
      <w:tr w:rsidR="00B25B16" w:rsidTr="001B13F1">
        <w:trPr>
          <w:trHeight w:val="505"/>
        </w:trPr>
        <w:tc>
          <w:tcPr>
            <w:tcW w:w="1390" w:type="dxa"/>
            <w:vMerge/>
            <w:tcBorders>
              <w:top w:val="nil"/>
            </w:tcBorders>
            <w:shd w:val="clear" w:color="auto" w:fill="006FC0"/>
          </w:tcPr>
          <w:p w:rsidR="009B0403" w:rsidRDefault="009B0403">
            <w:pPr>
              <w:rPr>
                <w:sz w:val="2"/>
                <w:szCs w:val="2"/>
              </w:rPr>
            </w:pPr>
          </w:p>
        </w:tc>
        <w:tc>
          <w:tcPr>
            <w:tcW w:w="2434" w:type="dxa"/>
          </w:tcPr>
          <w:p w:rsidR="009B0403" w:rsidRDefault="00392069">
            <w:pPr>
              <w:pStyle w:val="TableParagraph"/>
              <w:spacing w:before="1" w:line="252" w:lineRule="exact"/>
              <w:ind w:left="107"/>
            </w:pPr>
            <w:r>
              <w:t>Wp.4.1.3</w:t>
            </w:r>
          </w:p>
          <w:p w:rsidR="009B0403" w:rsidRDefault="00392069">
            <w:pPr>
              <w:pStyle w:val="TableParagraph"/>
              <w:spacing w:line="233" w:lineRule="exact"/>
              <w:ind w:left="107"/>
            </w:pPr>
            <w:r>
              <w:t>Liczba miejsc pracy</w:t>
            </w:r>
          </w:p>
        </w:tc>
        <w:tc>
          <w:tcPr>
            <w:tcW w:w="1136" w:type="dxa"/>
          </w:tcPr>
          <w:p w:rsidR="009B0403" w:rsidRDefault="00392069">
            <w:pPr>
              <w:pStyle w:val="TableParagraph"/>
              <w:spacing w:before="1"/>
              <w:ind w:left="107"/>
            </w:pPr>
            <w:r>
              <w:t>4 etaty</w:t>
            </w:r>
          </w:p>
        </w:tc>
        <w:tc>
          <w:tcPr>
            <w:tcW w:w="696" w:type="dxa"/>
          </w:tcPr>
          <w:p w:rsidR="009B0403" w:rsidRDefault="00392069">
            <w:pPr>
              <w:pStyle w:val="TableParagraph"/>
              <w:spacing w:before="1" w:line="252" w:lineRule="exact"/>
              <w:ind w:left="107"/>
            </w:pPr>
            <w:r>
              <w:t>100,</w:t>
            </w:r>
          </w:p>
          <w:p w:rsidR="009B0403" w:rsidRDefault="00392069">
            <w:pPr>
              <w:pStyle w:val="TableParagraph"/>
              <w:spacing w:line="233" w:lineRule="exact"/>
              <w:ind w:left="107"/>
            </w:pPr>
            <w:r>
              <w:t>00</w:t>
            </w:r>
          </w:p>
        </w:tc>
        <w:tc>
          <w:tcPr>
            <w:tcW w:w="991" w:type="dxa"/>
            <w:vMerge/>
            <w:tcBorders>
              <w:top w:val="nil"/>
            </w:tcBorders>
          </w:tcPr>
          <w:p w:rsidR="009B0403" w:rsidRDefault="009B0403">
            <w:pPr>
              <w:rPr>
                <w:sz w:val="2"/>
                <w:szCs w:val="2"/>
              </w:rPr>
            </w:pPr>
          </w:p>
        </w:tc>
        <w:tc>
          <w:tcPr>
            <w:tcW w:w="1147" w:type="dxa"/>
          </w:tcPr>
          <w:p w:rsidR="009B0403" w:rsidRDefault="00392069">
            <w:pPr>
              <w:pStyle w:val="TableParagraph"/>
              <w:spacing w:before="1"/>
              <w:ind w:left="121"/>
            </w:pPr>
            <w:r>
              <w:t>4 etaty</w:t>
            </w:r>
          </w:p>
        </w:tc>
        <w:tc>
          <w:tcPr>
            <w:tcW w:w="696" w:type="dxa"/>
          </w:tcPr>
          <w:p w:rsidR="009B0403" w:rsidRDefault="00392069">
            <w:pPr>
              <w:pStyle w:val="TableParagraph"/>
              <w:spacing w:before="1" w:line="252" w:lineRule="exact"/>
              <w:ind w:left="107"/>
            </w:pPr>
            <w:r>
              <w:t>100,</w:t>
            </w:r>
          </w:p>
          <w:p w:rsidR="009B0403" w:rsidRDefault="00392069">
            <w:pPr>
              <w:pStyle w:val="TableParagraph"/>
              <w:spacing w:line="233" w:lineRule="exact"/>
              <w:ind w:left="107"/>
            </w:pPr>
            <w:r>
              <w:t>00</w:t>
            </w:r>
          </w:p>
        </w:tc>
        <w:tc>
          <w:tcPr>
            <w:tcW w:w="864" w:type="dxa"/>
            <w:vMerge/>
            <w:tcBorders>
              <w:top w:val="nil"/>
            </w:tcBorders>
          </w:tcPr>
          <w:p w:rsidR="009B0403" w:rsidRDefault="009B0403">
            <w:pPr>
              <w:rPr>
                <w:sz w:val="2"/>
                <w:szCs w:val="2"/>
              </w:rPr>
            </w:pPr>
          </w:p>
        </w:tc>
        <w:tc>
          <w:tcPr>
            <w:tcW w:w="987" w:type="dxa"/>
          </w:tcPr>
          <w:p w:rsidR="009B0403" w:rsidRDefault="00392069">
            <w:pPr>
              <w:pStyle w:val="TableParagraph"/>
              <w:spacing w:before="1"/>
              <w:ind w:left="107"/>
            </w:pPr>
            <w:r>
              <w:t>4 etaty</w:t>
            </w:r>
          </w:p>
        </w:tc>
        <w:tc>
          <w:tcPr>
            <w:tcW w:w="714" w:type="dxa"/>
          </w:tcPr>
          <w:p w:rsidR="009B0403" w:rsidRDefault="00392069">
            <w:pPr>
              <w:pStyle w:val="TableParagraph"/>
              <w:spacing w:before="1" w:line="252" w:lineRule="exact"/>
              <w:ind w:left="108"/>
            </w:pPr>
            <w:r>
              <w:t>100,</w:t>
            </w:r>
          </w:p>
          <w:p w:rsidR="009B0403" w:rsidRDefault="00392069">
            <w:pPr>
              <w:pStyle w:val="TableParagraph"/>
              <w:spacing w:line="233" w:lineRule="exact"/>
              <w:ind w:left="108"/>
            </w:pPr>
            <w:r>
              <w:t>00</w:t>
            </w:r>
          </w:p>
        </w:tc>
        <w:tc>
          <w:tcPr>
            <w:tcW w:w="710" w:type="dxa"/>
            <w:vMerge/>
            <w:tcBorders>
              <w:top w:val="nil"/>
            </w:tcBorders>
          </w:tcPr>
          <w:p w:rsidR="009B0403" w:rsidRDefault="009B0403">
            <w:pPr>
              <w:rPr>
                <w:sz w:val="2"/>
                <w:szCs w:val="2"/>
              </w:rPr>
            </w:pPr>
          </w:p>
        </w:tc>
        <w:tc>
          <w:tcPr>
            <w:tcW w:w="852" w:type="dxa"/>
          </w:tcPr>
          <w:p w:rsidR="009B0403" w:rsidRDefault="00392069">
            <w:pPr>
              <w:pStyle w:val="TableParagraph"/>
              <w:spacing w:before="1"/>
              <w:ind w:left="111"/>
            </w:pPr>
            <w:r>
              <w:t>4 etaty</w:t>
            </w:r>
          </w:p>
        </w:tc>
        <w:tc>
          <w:tcPr>
            <w:tcW w:w="1415" w:type="dxa"/>
            <w:vMerge/>
            <w:tcBorders>
              <w:top w:val="nil"/>
            </w:tcBorders>
          </w:tcPr>
          <w:p w:rsidR="009B0403" w:rsidRDefault="009B0403">
            <w:pPr>
              <w:rPr>
                <w:sz w:val="2"/>
                <w:szCs w:val="2"/>
              </w:rPr>
            </w:pPr>
          </w:p>
        </w:tc>
        <w:tc>
          <w:tcPr>
            <w:tcW w:w="1276" w:type="dxa"/>
            <w:vMerge/>
            <w:tcBorders>
              <w:top w:val="nil"/>
            </w:tcBorders>
          </w:tcPr>
          <w:p w:rsidR="009B0403" w:rsidRDefault="009B0403">
            <w:pPr>
              <w:rPr>
                <w:sz w:val="2"/>
                <w:szCs w:val="2"/>
              </w:rPr>
            </w:pPr>
          </w:p>
        </w:tc>
      </w:tr>
      <w:tr w:rsidR="00B25B16" w:rsidTr="001B13F1">
        <w:trPr>
          <w:trHeight w:val="760"/>
        </w:trPr>
        <w:tc>
          <w:tcPr>
            <w:tcW w:w="1390" w:type="dxa"/>
            <w:vMerge/>
            <w:tcBorders>
              <w:top w:val="nil"/>
            </w:tcBorders>
            <w:shd w:val="clear" w:color="auto" w:fill="006FC0"/>
          </w:tcPr>
          <w:p w:rsidR="009B0403" w:rsidRDefault="009B0403">
            <w:pPr>
              <w:rPr>
                <w:sz w:val="2"/>
                <w:szCs w:val="2"/>
              </w:rPr>
            </w:pPr>
          </w:p>
        </w:tc>
        <w:tc>
          <w:tcPr>
            <w:tcW w:w="2434" w:type="dxa"/>
          </w:tcPr>
          <w:p w:rsidR="009B0403" w:rsidRDefault="00392069">
            <w:pPr>
              <w:pStyle w:val="TableParagraph"/>
              <w:spacing w:line="251" w:lineRule="exact"/>
              <w:ind w:left="107"/>
            </w:pPr>
            <w:r>
              <w:t>Wp.4.1.4 Liczba</w:t>
            </w:r>
          </w:p>
          <w:p w:rsidR="009B0403" w:rsidRDefault="00392069">
            <w:pPr>
              <w:pStyle w:val="TableParagraph"/>
              <w:spacing w:before="5" w:line="252" w:lineRule="exact"/>
              <w:ind w:left="107" w:right="384"/>
            </w:pPr>
            <w:r>
              <w:t>funkcjonujących Biur LGD</w:t>
            </w:r>
          </w:p>
        </w:tc>
        <w:tc>
          <w:tcPr>
            <w:tcW w:w="1136" w:type="dxa"/>
          </w:tcPr>
          <w:p w:rsidR="009B0403" w:rsidRDefault="00392069">
            <w:pPr>
              <w:pStyle w:val="TableParagraph"/>
              <w:ind w:left="107" w:right="332"/>
            </w:pPr>
            <w:r>
              <w:t>1 Biuro LGD</w:t>
            </w:r>
          </w:p>
        </w:tc>
        <w:tc>
          <w:tcPr>
            <w:tcW w:w="696" w:type="dxa"/>
          </w:tcPr>
          <w:p w:rsidR="009B0403" w:rsidRDefault="00392069">
            <w:pPr>
              <w:pStyle w:val="TableParagraph"/>
              <w:spacing w:line="251" w:lineRule="exact"/>
              <w:ind w:left="107"/>
            </w:pPr>
            <w:r>
              <w:t>100,</w:t>
            </w:r>
          </w:p>
          <w:p w:rsidR="009B0403" w:rsidRDefault="00392069">
            <w:pPr>
              <w:pStyle w:val="TableParagraph"/>
              <w:spacing w:before="1"/>
              <w:ind w:left="107"/>
            </w:pPr>
            <w:r>
              <w:t>00</w:t>
            </w:r>
          </w:p>
        </w:tc>
        <w:tc>
          <w:tcPr>
            <w:tcW w:w="991" w:type="dxa"/>
          </w:tcPr>
          <w:p w:rsidR="009B0403" w:rsidRDefault="00392069" w:rsidP="00C97063">
            <w:pPr>
              <w:pStyle w:val="TableParagraph"/>
              <w:spacing w:line="251" w:lineRule="exact"/>
              <w:ind w:left="119"/>
            </w:pPr>
            <w:r>
              <w:t xml:space="preserve"> 36 675,00</w:t>
            </w:r>
          </w:p>
        </w:tc>
        <w:tc>
          <w:tcPr>
            <w:tcW w:w="1147" w:type="dxa"/>
          </w:tcPr>
          <w:p w:rsidR="009B0403" w:rsidRDefault="00392069">
            <w:pPr>
              <w:pStyle w:val="TableParagraph"/>
              <w:ind w:left="121" w:right="329"/>
            </w:pPr>
            <w:r>
              <w:t>1 Biuro LGD</w:t>
            </w:r>
          </w:p>
        </w:tc>
        <w:tc>
          <w:tcPr>
            <w:tcW w:w="696" w:type="dxa"/>
          </w:tcPr>
          <w:p w:rsidR="009B0403" w:rsidRDefault="00392069">
            <w:pPr>
              <w:pStyle w:val="TableParagraph"/>
              <w:spacing w:line="251" w:lineRule="exact"/>
              <w:ind w:left="107"/>
            </w:pPr>
            <w:r>
              <w:t>100,</w:t>
            </w:r>
          </w:p>
          <w:p w:rsidR="009B0403" w:rsidRDefault="00392069">
            <w:pPr>
              <w:pStyle w:val="TableParagraph"/>
              <w:spacing w:before="1"/>
              <w:ind w:left="107"/>
            </w:pPr>
            <w:r>
              <w:t>00</w:t>
            </w:r>
          </w:p>
        </w:tc>
        <w:tc>
          <w:tcPr>
            <w:tcW w:w="864" w:type="dxa"/>
          </w:tcPr>
          <w:p w:rsidR="009B0403" w:rsidRDefault="00392069" w:rsidP="00C97063">
            <w:pPr>
              <w:pStyle w:val="TableParagraph"/>
              <w:spacing w:line="251" w:lineRule="exact"/>
              <w:ind w:left="122"/>
            </w:pPr>
            <w:r>
              <w:t xml:space="preserve"> 36 675,00</w:t>
            </w:r>
          </w:p>
        </w:tc>
        <w:tc>
          <w:tcPr>
            <w:tcW w:w="987" w:type="dxa"/>
          </w:tcPr>
          <w:p w:rsidR="009B0403" w:rsidRDefault="00392069">
            <w:pPr>
              <w:pStyle w:val="TableParagraph"/>
              <w:ind w:left="107" w:right="187"/>
            </w:pPr>
            <w:r>
              <w:t>1 Biuro LGD</w:t>
            </w:r>
          </w:p>
        </w:tc>
        <w:tc>
          <w:tcPr>
            <w:tcW w:w="714" w:type="dxa"/>
          </w:tcPr>
          <w:p w:rsidR="009B0403" w:rsidRDefault="00392069">
            <w:pPr>
              <w:pStyle w:val="TableParagraph"/>
              <w:spacing w:line="251" w:lineRule="exact"/>
              <w:ind w:left="108"/>
            </w:pPr>
            <w:r>
              <w:t>100,</w:t>
            </w:r>
          </w:p>
          <w:p w:rsidR="009B0403" w:rsidRDefault="00392069">
            <w:pPr>
              <w:pStyle w:val="TableParagraph"/>
              <w:spacing w:before="1"/>
              <w:ind w:left="108"/>
            </w:pPr>
            <w:r>
              <w:t>00</w:t>
            </w:r>
          </w:p>
        </w:tc>
        <w:tc>
          <w:tcPr>
            <w:tcW w:w="710" w:type="dxa"/>
          </w:tcPr>
          <w:p w:rsidR="009B0403" w:rsidRDefault="00392069" w:rsidP="00C97063">
            <w:pPr>
              <w:pStyle w:val="TableParagraph"/>
              <w:spacing w:line="251" w:lineRule="exact"/>
              <w:ind w:left="108"/>
            </w:pPr>
            <w:r>
              <w:t xml:space="preserve"> </w:t>
            </w:r>
            <w:r w:rsidR="0046526C">
              <w:t>3</w:t>
            </w:r>
            <w:r>
              <w:t>4 450,00</w:t>
            </w:r>
          </w:p>
        </w:tc>
        <w:tc>
          <w:tcPr>
            <w:tcW w:w="852" w:type="dxa"/>
          </w:tcPr>
          <w:p w:rsidR="009B0403" w:rsidRDefault="00392069">
            <w:pPr>
              <w:pStyle w:val="TableParagraph"/>
              <w:spacing w:line="251" w:lineRule="exact"/>
              <w:ind w:left="111"/>
            </w:pPr>
            <w:r>
              <w:t>1</w:t>
            </w:r>
          </w:p>
          <w:p w:rsidR="009B0403" w:rsidRDefault="00392069">
            <w:pPr>
              <w:pStyle w:val="TableParagraph"/>
              <w:spacing w:before="5" w:line="252" w:lineRule="exact"/>
              <w:ind w:left="111" w:right="209"/>
            </w:pPr>
            <w:r>
              <w:t>Biuro LGD</w:t>
            </w:r>
          </w:p>
        </w:tc>
        <w:tc>
          <w:tcPr>
            <w:tcW w:w="1415" w:type="dxa"/>
          </w:tcPr>
          <w:p w:rsidR="009B0403" w:rsidRDefault="00392069">
            <w:pPr>
              <w:pStyle w:val="TableParagraph"/>
              <w:spacing w:line="251" w:lineRule="exact"/>
              <w:ind w:left="109"/>
            </w:pPr>
            <w:r>
              <w:t xml:space="preserve"> </w:t>
            </w:r>
            <w:r w:rsidR="0046526C">
              <w:t>10</w:t>
            </w:r>
            <w:r>
              <w:t>7 800,00</w:t>
            </w:r>
          </w:p>
        </w:tc>
        <w:tc>
          <w:tcPr>
            <w:tcW w:w="1276" w:type="dxa"/>
          </w:tcPr>
          <w:p w:rsidR="009B0403" w:rsidRDefault="00392069">
            <w:pPr>
              <w:pStyle w:val="TableParagraph"/>
              <w:spacing w:line="251" w:lineRule="exact"/>
              <w:ind w:left="112"/>
            </w:pPr>
            <w:r>
              <w:t>Koszty</w:t>
            </w:r>
          </w:p>
          <w:p w:rsidR="009B0403" w:rsidRDefault="00392069">
            <w:pPr>
              <w:pStyle w:val="TableParagraph"/>
              <w:spacing w:before="5" w:line="252" w:lineRule="exact"/>
              <w:ind w:left="112" w:right="474"/>
            </w:pPr>
            <w:r>
              <w:t>bieżące FLGD</w:t>
            </w:r>
          </w:p>
        </w:tc>
      </w:tr>
      <w:tr w:rsidR="00B25B16" w:rsidTr="001B13F1">
        <w:trPr>
          <w:trHeight w:val="1012"/>
        </w:trPr>
        <w:tc>
          <w:tcPr>
            <w:tcW w:w="1390" w:type="dxa"/>
            <w:vMerge/>
            <w:tcBorders>
              <w:top w:val="nil"/>
            </w:tcBorders>
            <w:shd w:val="clear" w:color="auto" w:fill="006FC0"/>
          </w:tcPr>
          <w:p w:rsidR="009B0403" w:rsidRDefault="009B0403">
            <w:pPr>
              <w:rPr>
                <w:sz w:val="2"/>
                <w:szCs w:val="2"/>
              </w:rPr>
            </w:pPr>
          </w:p>
        </w:tc>
        <w:tc>
          <w:tcPr>
            <w:tcW w:w="2434" w:type="dxa"/>
          </w:tcPr>
          <w:p w:rsidR="009B0403" w:rsidRDefault="00392069">
            <w:pPr>
              <w:pStyle w:val="TableParagraph"/>
              <w:ind w:left="107" w:right="213"/>
            </w:pPr>
            <w:r>
              <w:t>Wp.4.1.5 Liczba osobodni</w:t>
            </w:r>
          </w:p>
          <w:p w:rsidR="009B0403" w:rsidRDefault="00392069">
            <w:pPr>
              <w:pStyle w:val="TableParagraph"/>
              <w:spacing w:before="3" w:line="252" w:lineRule="exact"/>
              <w:ind w:left="107" w:right="623"/>
            </w:pPr>
            <w:r>
              <w:t>przeprowadzonych szkoleń</w:t>
            </w:r>
          </w:p>
        </w:tc>
        <w:tc>
          <w:tcPr>
            <w:tcW w:w="1136" w:type="dxa"/>
          </w:tcPr>
          <w:p w:rsidR="009B0403" w:rsidRDefault="00392069">
            <w:pPr>
              <w:pStyle w:val="TableParagraph"/>
              <w:spacing w:line="251" w:lineRule="exact"/>
              <w:ind w:left="107"/>
            </w:pPr>
            <w:r>
              <w:t>150</w:t>
            </w:r>
          </w:p>
          <w:p w:rsidR="009B0403" w:rsidRDefault="00392069">
            <w:pPr>
              <w:pStyle w:val="TableParagraph"/>
              <w:spacing w:line="253" w:lineRule="exact"/>
              <w:ind w:left="107"/>
            </w:pPr>
            <w:r>
              <w:t>osobodni</w:t>
            </w:r>
          </w:p>
        </w:tc>
        <w:tc>
          <w:tcPr>
            <w:tcW w:w="696" w:type="dxa"/>
          </w:tcPr>
          <w:p w:rsidR="009B0403" w:rsidRDefault="00392069">
            <w:pPr>
              <w:pStyle w:val="TableParagraph"/>
              <w:spacing w:line="251" w:lineRule="exact"/>
              <w:ind w:left="107"/>
            </w:pPr>
            <w:r>
              <w:t>42,8</w:t>
            </w:r>
          </w:p>
          <w:p w:rsidR="009B0403" w:rsidRDefault="00392069">
            <w:pPr>
              <w:pStyle w:val="TableParagraph"/>
              <w:spacing w:line="253" w:lineRule="exact"/>
              <w:ind w:left="107"/>
            </w:pPr>
            <w:r>
              <w:t>6</w:t>
            </w:r>
          </w:p>
        </w:tc>
        <w:tc>
          <w:tcPr>
            <w:tcW w:w="991" w:type="dxa"/>
          </w:tcPr>
          <w:p w:rsidR="009B0403" w:rsidRDefault="00392069">
            <w:pPr>
              <w:pStyle w:val="TableParagraph"/>
              <w:spacing w:line="251" w:lineRule="exact"/>
              <w:ind w:left="100" w:right="70"/>
              <w:jc w:val="center"/>
            </w:pPr>
            <w:r>
              <w:t xml:space="preserve"> 1 800,00</w:t>
            </w:r>
          </w:p>
        </w:tc>
        <w:tc>
          <w:tcPr>
            <w:tcW w:w="1147" w:type="dxa"/>
          </w:tcPr>
          <w:p w:rsidR="009B0403" w:rsidRDefault="00392069">
            <w:pPr>
              <w:pStyle w:val="TableParagraph"/>
              <w:spacing w:line="251" w:lineRule="exact"/>
              <w:ind w:left="121"/>
            </w:pPr>
            <w:r>
              <w:t>175</w:t>
            </w:r>
          </w:p>
          <w:p w:rsidR="009B0403" w:rsidRDefault="00392069">
            <w:pPr>
              <w:pStyle w:val="TableParagraph"/>
              <w:spacing w:line="253" w:lineRule="exact"/>
              <w:ind w:left="121"/>
            </w:pPr>
            <w:r>
              <w:t>osobodni</w:t>
            </w:r>
          </w:p>
        </w:tc>
        <w:tc>
          <w:tcPr>
            <w:tcW w:w="696" w:type="dxa"/>
          </w:tcPr>
          <w:p w:rsidR="009B0403" w:rsidRDefault="00392069">
            <w:pPr>
              <w:pStyle w:val="TableParagraph"/>
              <w:spacing w:line="251" w:lineRule="exact"/>
              <w:ind w:left="107"/>
            </w:pPr>
            <w:r>
              <w:t>92,8</w:t>
            </w:r>
          </w:p>
          <w:p w:rsidR="009B0403" w:rsidRDefault="00392069">
            <w:pPr>
              <w:pStyle w:val="TableParagraph"/>
              <w:spacing w:line="253" w:lineRule="exact"/>
              <w:ind w:left="107"/>
            </w:pPr>
            <w:r>
              <w:t>6</w:t>
            </w:r>
          </w:p>
        </w:tc>
        <w:tc>
          <w:tcPr>
            <w:tcW w:w="864" w:type="dxa"/>
          </w:tcPr>
          <w:p w:rsidR="009B0403" w:rsidRDefault="00392069" w:rsidP="00C97063">
            <w:pPr>
              <w:pStyle w:val="TableParagraph"/>
              <w:spacing w:line="251" w:lineRule="exact"/>
              <w:ind w:left="122"/>
            </w:pPr>
            <w:r>
              <w:t xml:space="preserve"> 2 100,00</w:t>
            </w:r>
          </w:p>
        </w:tc>
        <w:tc>
          <w:tcPr>
            <w:tcW w:w="987" w:type="dxa"/>
          </w:tcPr>
          <w:p w:rsidR="009B0403" w:rsidRDefault="00392069">
            <w:pPr>
              <w:pStyle w:val="TableParagraph"/>
              <w:spacing w:line="251" w:lineRule="exact"/>
              <w:ind w:left="107"/>
            </w:pPr>
            <w:r>
              <w:t>25</w:t>
            </w:r>
          </w:p>
          <w:p w:rsidR="009B0403" w:rsidRDefault="00392069">
            <w:pPr>
              <w:pStyle w:val="TableParagraph"/>
              <w:ind w:left="107" w:right="108"/>
            </w:pPr>
            <w:r>
              <w:t>osobodn i</w:t>
            </w:r>
          </w:p>
        </w:tc>
        <w:tc>
          <w:tcPr>
            <w:tcW w:w="714" w:type="dxa"/>
          </w:tcPr>
          <w:p w:rsidR="009B0403" w:rsidRDefault="00392069">
            <w:pPr>
              <w:pStyle w:val="TableParagraph"/>
              <w:spacing w:line="251" w:lineRule="exact"/>
              <w:ind w:left="108"/>
            </w:pPr>
            <w:r>
              <w:t>100,</w:t>
            </w:r>
          </w:p>
          <w:p w:rsidR="009B0403" w:rsidRDefault="00392069">
            <w:pPr>
              <w:pStyle w:val="TableParagraph"/>
              <w:spacing w:line="253" w:lineRule="exact"/>
              <w:ind w:left="108"/>
            </w:pPr>
            <w:r>
              <w:t>00</w:t>
            </w:r>
          </w:p>
        </w:tc>
        <w:tc>
          <w:tcPr>
            <w:tcW w:w="710" w:type="dxa"/>
          </w:tcPr>
          <w:p w:rsidR="009B0403" w:rsidRDefault="00392069" w:rsidP="00C97063">
            <w:pPr>
              <w:pStyle w:val="TableParagraph"/>
              <w:spacing w:line="253" w:lineRule="exact"/>
              <w:ind w:left="108"/>
            </w:pPr>
            <w:r>
              <w:t> 300,00</w:t>
            </w:r>
          </w:p>
        </w:tc>
        <w:tc>
          <w:tcPr>
            <w:tcW w:w="852" w:type="dxa"/>
          </w:tcPr>
          <w:p w:rsidR="009B0403" w:rsidRDefault="00392069">
            <w:pPr>
              <w:pStyle w:val="TableParagraph"/>
              <w:spacing w:line="251" w:lineRule="exact"/>
              <w:ind w:left="111"/>
            </w:pPr>
            <w:r>
              <w:t>350</w:t>
            </w:r>
          </w:p>
          <w:p w:rsidR="009B0403" w:rsidRDefault="00392069">
            <w:pPr>
              <w:pStyle w:val="TableParagraph"/>
              <w:ind w:left="111" w:right="185"/>
            </w:pPr>
            <w:r>
              <w:t>osobo dni</w:t>
            </w:r>
          </w:p>
        </w:tc>
        <w:tc>
          <w:tcPr>
            <w:tcW w:w="1415" w:type="dxa"/>
          </w:tcPr>
          <w:p w:rsidR="009B0403" w:rsidRDefault="00392069">
            <w:pPr>
              <w:pStyle w:val="TableParagraph"/>
              <w:spacing w:line="251" w:lineRule="exact"/>
              <w:ind w:left="109"/>
            </w:pPr>
            <w:r>
              <w:t xml:space="preserve"> 4 200,00</w:t>
            </w:r>
          </w:p>
        </w:tc>
        <w:tc>
          <w:tcPr>
            <w:tcW w:w="1276" w:type="dxa"/>
          </w:tcPr>
          <w:p w:rsidR="009B0403" w:rsidRDefault="00392069">
            <w:pPr>
              <w:pStyle w:val="TableParagraph"/>
              <w:ind w:left="112" w:right="119"/>
            </w:pPr>
            <w:r>
              <w:t>Aktywizacj a</w:t>
            </w:r>
          </w:p>
        </w:tc>
      </w:tr>
      <w:tr w:rsidR="00B25B16" w:rsidTr="001B13F1">
        <w:trPr>
          <w:trHeight w:val="1010"/>
        </w:trPr>
        <w:tc>
          <w:tcPr>
            <w:tcW w:w="1390" w:type="dxa"/>
            <w:vMerge/>
            <w:tcBorders>
              <w:top w:val="nil"/>
            </w:tcBorders>
            <w:shd w:val="clear" w:color="auto" w:fill="006FC0"/>
          </w:tcPr>
          <w:p w:rsidR="009B0403" w:rsidRDefault="009B0403">
            <w:pPr>
              <w:rPr>
                <w:sz w:val="2"/>
                <w:szCs w:val="2"/>
              </w:rPr>
            </w:pPr>
          </w:p>
        </w:tc>
        <w:tc>
          <w:tcPr>
            <w:tcW w:w="2434" w:type="dxa"/>
          </w:tcPr>
          <w:p w:rsidR="009B0403" w:rsidRDefault="00392069">
            <w:pPr>
              <w:pStyle w:val="TableParagraph"/>
              <w:ind w:left="107" w:right="830"/>
            </w:pPr>
            <w:r>
              <w:t>Wp.4.1.6 Liczba przedsięwzięć i materiałów</w:t>
            </w:r>
          </w:p>
          <w:p w:rsidR="009B0403" w:rsidRDefault="00392069">
            <w:pPr>
              <w:pStyle w:val="TableParagraph"/>
              <w:spacing w:line="233" w:lineRule="exact"/>
              <w:ind w:left="107"/>
            </w:pPr>
            <w:r>
              <w:t>informacyjnych</w:t>
            </w:r>
          </w:p>
        </w:tc>
        <w:tc>
          <w:tcPr>
            <w:tcW w:w="1136" w:type="dxa"/>
          </w:tcPr>
          <w:p w:rsidR="009B0403" w:rsidRDefault="00392069">
            <w:pPr>
              <w:pStyle w:val="TableParagraph"/>
              <w:spacing w:line="251" w:lineRule="exact"/>
              <w:ind w:left="107"/>
            </w:pPr>
            <w:r>
              <w:t> </w:t>
            </w:r>
            <w:r>
              <w:br/>
              <w:t>62 000</w:t>
            </w:r>
          </w:p>
          <w:p w:rsidR="009B0403" w:rsidRDefault="00392069">
            <w:pPr>
              <w:pStyle w:val="TableParagraph"/>
              <w:spacing w:line="252" w:lineRule="exact"/>
              <w:ind w:left="107"/>
            </w:pPr>
            <w:r>
              <w:t>szt.</w:t>
            </w:r>
          </w:p>
        </w:tc>
        <w:tc>
          <w:tcPr>
            <w:tcW w:w="696" w:type="dxa"/>
          </w:tcPr>
          <w:p w:rsidR="009B0403" w:rsidRDefault="00392069">
            <w:pPr>
              <w:pStyle w:val="TableParagraph"/>
              <w:spacing w:line="252" w:lineRule="exact"/>
              <w:ind w:left="107"/>
            </w:pPr>
            <w:r>
              <w:t>43</w:t>
            </w:r>
            <w:r w:rsidR="004920B8">
              <w:t>,</w:t>
            </w:r>
            <w:r>
              <w:t>66</w:t>
            </w:r>
          </w:p>
        </w:tc>
        <w:tc>
          <w:tcPr>
            <w:tcW w:w="991" w:type="dxa"/>
          </w:tcPr>
          <w:p w:rsidR="009B0403" w:rsidRDefault="00392069">
            <w:pPr>
              <w:pStyle w:val="TableParagraph"/>
              <w:spacing w:line="252" w:lineRule="exact"/>
              <w:ind w:left="119"/>
            </w:pPr>
            <w:r>
              <w:br/>
            </w:r>
            <w:r w:rsidR="00F344EA">
              <w:t xml:space="preserve"> 9 187,05</w:t>
            </w:r>
          </w:p>
        </w:tc>
        <w:tc>
          <w:tcPr>
            <w:tcW w:w="1147" w:type="dxa"/>
          </w:tcPr>
          <w:p w:rsidR="009B0403" w:rsidRDefault="00392069">
            <w:pPr>
              <w:pStyle w:val="TableParagraph"/>
              <w:spacing w:line="251" w:lineRule="exact"/>
              <w:ind w:left="121"/>
            </w:pPr>
            <w:r>
              <w:t> </w:t>
            </w:r>
            <w:r>
              <w:br/>
              <w:t>50 500</w:t>
            </w:r>
          </w:p>
          <w:p w:rsidR="009B0403" w:rsidRDefault="00392069">
            <w:pPr>
              <w:pStyle w:val="TableParagraph"/>
              <w:spacing w:line="252" w:lineRule="exact"/>
              <w:ind w:left="121"/>
            </w:pPr>
            <w:r>
              <w:t>szt.</w:t>
            </w:r>
          </w:p>
        </w:tc>
        <w:tc>
          <w:tcPr>
            <w:tcW w:w="696" w:type="dxa"/>
          </w:tcPr>
          <w:p w:rsidR="009B0403" w:rsidRDefault="00392069">
            <w:pPr>
              <w:pStyle w:val="TableParagraph"/>
              <w:spacing w:line="252" w:lineRule="exact"/>
              <w:ind w:left="107"/>
            </w:pPr>
            <w:r>
              <w:t>79,23</w:t>
            </w:r>
          </w:p>
        </w:tc>
        <w:tc>
          <w:tcPr>
            <w:tcW w:w="864" w:type="dxa"/>
          </w:tcPr>
          <w:p w:rsidR="009B0403" w:rsidRDefault="00392069">
            <w:pPr>
              <w:pStyle w:val="TableParagraph"/>
              <w:spacing w:line="252" w:lineRule="exact"/>
              <w:ind w:left="122"/>
            </w:pPr>
            <w:r>
              <w:br/>
            </w:r>
            <w:r w:rsidR="00F344EA">
              <w:t xml:space="preserve"> 7 482,99</w:t>
            </w:r>
          </w:p>
        </w:tc>
        <w:tc>
          <w:tcPr>
            <w:tcW w:w="987" w:type="dxa"/>
          </w:tcPr>
          <w:p w:rsidR="009B0403" w:rsidRDefault="00392069">
            <w:pPr>
              <w:pStyle w:val="TableParagraph"/>
              <w:spacing w:line="251" w:lineRule="exact"/>
              <w:ind w:left="107"/>
            </w:pPr>
            <w:r>
              <w:t> </w:t>
            </w:r>
            <w:r>
              <w:br/>
            </w:r>
            <w:r w:rsidR="007066CA">
              <w:t>29</w:t>
            </w:r>
            <w:r>
              <w:t xml:space="preserve"> </w:t>
            </w:r>
            <w:r w:rsidR="007066CA">
              <w:t>5</w:t>
            </w:r>
            <w:r>
              <w:t>00</w:t>
            </w:r>
          </w:p>
          <w:p w:rsidR="009B0403" w:rsidRDefault="00392069">
            <w:pPr>
              <w:pStyle w:val="TableParagraph"/>
              <w:spacing w:line="252" w:lineRule="exact"/>
              <w:ind w:left="107"/>
            </w:pPr>
            <w:r>
              <w:t>szt.</w:t>
            </w:r>
          </w:p>
        </w:tc>
        <w:tc>
          <w:tcPr>
            <w:tcW w:w="714" w:type="dxa"/>
          </w:tcPr>
          <w:p w:rsidR="009B0403" w:rsidRDefault="00392069">
            <w:pPr>
              <w:pStyle w:val="TableParagraph"/>
              <w:spacing w:line="251" w:lineRule="exact"/>
              <w:ind w:left="108"/>
            </w:pPr>
            <w:r>
              <w:t>100,</w:t>
            </w:r>
          </w:p>
          <w:p w:rsidR="009B0403" w:rsidRDefault="00392069">
            <w:pPr>
              <w:pStyle w:val="TableParagraph"/>
              <w:spacing w:line="252" w:lineRule="exact"/>
              <w:ind w:left="108"/>
            </w:pPr>
            <w:r>
              <w:t>00</w:t>
            </w:r>
          </w:p>
        </w:tc>
        <w:tc>
          <w:tcPr>
            <w:tcW w:w="710" w:type="dxa"/>
          </w:tcPr>
          <w:p w:rsidR="009B0403" w:rsidRDefault="00392069">
            <w:pPr>
              <w:pStyle w:val="TableParagraph"/>
              <w:spacing w:line="252" w:lineRule="exact"/>
              <w:ind w:left="108"/>
            </w:pPr>
            <w:r>
              <w:br/>
            </w:r>
            <w:r w:rsidR="00F344EA">
              <w:t xml:space="preserve"> </w:t>
            </w:r>
            <w:r w:rsidR="0046526C">
              <w:t xml:space="preserve">3 109,96 </w:t>
            </w:r>
          </w:p>
        </w:tc>
        <w:tc>
          <w:tcPr>
            <w:tcW w:w="852" w:type="dxa"/>
          </w:tcPr>
          <w:p w:rsidR="0046526C" w:rsidRDefault="00392069">
            <w:pPr>
              <w:pStyle w:val="TableParagraph"/>
              <w:spacing w:line="252" w:lineRule="exact"/>
              <w:ind w:left="111"/>
            </w:pPr>
            <w:r>
              <w:t>142 000</w:t>
            </w:r>
          </w:p>
          <w:p w:rsidR="009B0403" w:rsidRDefault="00392069">
            <w:pPr>
              <w:pStyle w:val="TableParagraph"/>
              <w:spacing w:line="252" w:lineRule="exact"/>
              <w:ind w:left="111"/>
            </w:pPr>
            <w:r>
              <w:t xml:space="preserve"> szt.</w:t>
            </w:r>
          </w:p>
        </w:tc>
        <w:tc>
          <w:tcPr>
            <w:tcW w:w="1415" w:type="dxa"/>
          </w:tcPr>
          <w:p w:rsidR="0046526C" w:rsidRDefault="00392069">
            <w:pPr>
              <w:pStyle w:val="TableParagraph"/>
              <w:spacing w:line="251" w:lineRule="exact"/>
              <w:ind w:left="109"/>
            </w:pPr>
            <w:r>
              <w:br/>
              <w:t>19 780,00</w:t>
            </w:r>
            <w:r w:rsidR="00F344EA">
              <w:t xml:space="preserve"> </w:t>
            </w:r>
          </w:p>
          <w:p w:rsidR="009B0403" w:rsidRDefault="009B0403">
            <w:pPr>
              <w:pStyle w:val="TableParagraph"/>
              <w:spacing w:line="251" w:lineRule="exact"/>
              <w:ind w:left="109"/>
            </w:pPr>
          </w:p>
        </w:tc>
        <w:tc>
          <w:tcPr>
            <w:tcW w:w="1276" w:type="dxa"/>
          </w:tcPr>
          <w:p w:rsidR="009B0403" w:rsidRDefault="00392069">
            <w:pPr>
              <w:pStyle w:val="TableParagraph"/>
              <w:ind w:left="112" w:right="119"/>
            </w:pPr>
            <w:r>
              <w:t>Aktywizacj a</w:t>
            </w:r>
          </w:p>
        </w:tc>
      </w:tr>
      <w:tr w:rsidR="00B25B16" w:rsidTr="001B13F1">
        <w:trPr>
          <w:trHeight w:val="1267"/>
        </w:trPr>
        <w:tc>
          <w:tcPr>
            <w:tcW w:w="1390" w:type="dxa"/>
            <w:vMerge w:val="restart"/>
            <w:shd w:val="clear" w:color="auto" w:fill="006FC0"/>
          </w:tcPr>
          <w:p w:rsidR="009B0403" w:rsidRDefault="00392069">
            <w:pPr>
              <w:pStyle w:val="TableParagraph"/>
              <w:ind w:left="110" w:right="138"/>
              <w:rPr>
                <w:b/>
              </w:rPr>
            </w:pPr>
            <w:r>
              <w:rPr>
                <w:b/>
                <w:color w:val="FFFFFF"/>
              </w:rPr>
              <w:t>Przedsięwzi ęcie 4.2</w:t>
            </w:r>
          </w:p>
        </w:tc>
        <w:tc>
          <w:tcPr>
            <w:tcW w:w="2434" w:type="dxa"/>
          </w:tcPr>
          <w:p w:rsidR="009B0403" w:rsidRDefault="00392069">
            <w:pPr>
              <w:pStyle w:val="TableParagraph"/>
              <w:ind w:left="107" w:right="213"/>
            </w:pPr>
            <w:r>
              <w:t xml:space="preserve">Wp.4.2.1 Liczba osobodni </w:t>
            </w:r>
            <w:r>
              <w:rPr>
                <w:spacing w:val="-1"/>
              </w:rPr>
              <w:t>przeprowadzonych</w:t>
            </w:r>
          </w:p>
          <w:p w:rsidR="009B0403" w:rsidRDefault="00392069">
            <w:pPr>
              <w:pStyle w:val="TableParagraph"/>
              <w:spacing w:before="4" w:line="252" w:lineRule="exact"/>
              <w:ind w:left="107" w:right="213"/>
            </w:pPr>
            <w:r>
              <w:t>szkoleń dla pracowników</w:t>
            </w:r>
            <w:r>
              <w:rPr>
                <w:spacing w:val="3"/>
              </w:rPr>
              <w:t xml:space="preserve"> </w:t>
            </w:r>
            <w:r>
              <w:rPr>
                <w:spacing w:val="-6"/>
              </w:rPr>
              <w:t>LGD</w:t>
            </w:r>
          </w:p>
        </w:tc>
        <w:tc>
          <w:tcPr>
            <w:tcW w:w="1136" w:type="dxa"/>
          </w:tcPr>
          <w:p w:rsidR="009B0403" w:rsidRDefault="00392069">
            <w:pPr>
              <w:pStyle w:val="TableParagraph"/>
              <w:spacing w:line="251" w:lineRule="exact"/>
              <w:ind w:left="107"/>
            </w:pPr>
            <w:r>
              <w:t>7</w:t>
            </w:r>
          </w:p>
          <w:p w:rsidR="009B0403" w:rsidRDefault="00392069">
            <w:pPr>
              <w:pStyle w:val="TableParagraph"/>
              <w:spacing w:before="1"/>
              <w:ind w:left="107"/>
            </w:pPr>
            <w:r>
              <w:t>osobodni</w:t>
            </w:r>
          </w:p>
        </w:tc>
        <w:tc>
          <w:tcPr>
            <w:tcW w:w="696" w:type="dxa"/>
          </w:tcPr>
          <w:p w:rsidR="009B0403" w:rsidRDefault="00392069">
            <w:pPr>
              <w:pStyle w:val="TableParagraph"/>
              <w:spacing w:line="251" w:lineRule="exact"/>
              <w:ind w:left="107"/>
            </w:pPr>
            <w:r>
              <w:t>35,0</w:t>
            </w:r>
          </w:p>
          <w:p w:rsidR="009B0403" w:rsidRDefault="00392069">
            <w:pPr>
              <w:pStyle w:val="TableParagraph"/>
              <w:spacing w:before="1"/>
              <w:ind w:left="107"/>
            </w:pPr>
            <w:r>
              <w:t>0</w:t>
            </w:r>
          </w:p>
        </w:tc>
        <w:tc>
          <w:tcPr>
            <w:tcW w:w="991" w:type="dxa"/>
          </w:tcPr>
          <w:p w:rsidR="009B0403" w:rsidRDefault="00392069">
            <w:pPr>
              <w:pStyle w:val="TableParagraph"/>
              <w:spacing w:line="251" w:lineRule="exact"/>
              <w:ind w:left="100" w:right="70"/>
              <w:jc w:val="center"/>
            </w:pPr>
            <w:r>
              <w:t xml:space="preserve"> 1 050,00</w:t>
            </w:r>
          </w:p>
        </w:tc>
        <w:tc>
          <w:tcPr>
            <w:tcW w:w="1147" w:type="dxa"/>
          </w:tcPr>
          <w:p w:rsidR="009B0403" w:rsidRDefault="00392069">
            <w:pPr>
              <w:pStyle w:val="TableParagraph"/>
              <w:spacing w:line="251" w:lineRule="exact"/>
              <w:ind w:left="121"/>
            </w:pPr>
            <w:r>
              <w:t>10</w:t>
            </w:r>
          </w:p>
          <w:p w:rsidR="009B0403" w:rsidRDefault="00392069">
            <w:pPr>
              <w:pStyle w:val="TableParagraph"/>
              <w:spacing w:before="1"/>
              <w:ind w:left="121"/>
            </w:pPr>
            <w:r>
              <w:t>osobodni</w:t>
            </w:r>
          </w:p>
        </w:tc>
        <w:tc>
          <w:tcPr>
            <w:tcW w:w="696" w:type="dxa"/>
          </w:tcPr>
          <w:p w:rsidR="009B0403" w:rsidRDefault="00392069">
            <w:pPr>
              <w:pStyle w:val="TableParagraph"/>
              <w:spacing w:line="251" w:lineRule="exact"/>
              <w:ind w:left="107"/>
            </w:pPr>
            <w:r>
              <w:t>85,0</w:t>
            </w:r>
          </w:p>
          <w:p w:rsidR="009B0403" w:rsidRDefault="00392069">
            <w:pPr>
              <w:pStyle w:val="TableParagraph"/>
              <w:spacing w:before="1"/>
              <w:ind w:left="107"/>
            </w:pPr>
            <w:r>
              <w:t>0</w:t>
            </w:r>
          </w:p>
        </w:tc>
        <w:tc>
          <w:tcPr>
            <w:tcW w:w="864" w:type="dxa"/>
          </w:tcPr>
          <w:p w:rsidR="009B0403" w:rsidRDefault="00392069" w:rsidP="00C97063">
            <w:pPr>
              <w:pStyle w:val="TableParagraph"/>
              <w:spacing w:line="251" w:lineRule="exact"/>
            </w:pPr>
            <w:r>
              <w:t xml:space="preserve"> 1 500,00</w:t>
            </w:r>
          </w:p>
        </w:tc>
        <w:tc>
          <w:tcPr>
            <w:tcW w:w="987" w:type="dxa"/>
          </w:tcPr>
          <w:p w:rsidR="009B0403" w:rsidRDefault="00392069">
            <w:pPr>
              <w:pStyle w:val="TableParagraph"/>
              <w:spacing w:line="251" w:lineRule="exact"/>
              <w:ind w:left="107"/>
            </w:pPr>
            <w:r>
              <w:t>3</w:t>
            </w:r>
          </w:p>
          <w:p w:rsidR="009B0403" w:rsidRDefault="00392069">
            <w:pPr>
              <w:pStyle w:val="TableParagraph"/>
              <w:spacing w:before="1"/>
              <w:ind w:left="107" w:right="108"/>
            </w:pPr>
            <w:r>
              <w:t>osobodn i</w:t>
            </w:r>
          </w:p>
        </w:tc>
        <w:tc>
          <w:tcPr>
            <w:tcW w:w="714" w:type="dxa"/>
          </w:tcPr>
          <w:p w:rsidR="009B0403" w:rsidRDefault="00392069">
            <w:pPr>
              <w:pStyle w:val="TableParagraph"/>
              <w:spacing w:line="251" w:lineRule="exact"/>
              <w:ind w:left="108"/>
            </w:pPr>
            <w:r>
              <w:t>100,</w:t>
            </w:r>
          </w:p>
          <w:p w:rsidR="009B0403" w:rsidRDefault="00392069">
            <w:pPr>
              <w:pStyle w:val="TableParagraph"/>
              <w:spacing w:before="1"/>
              <w:ind w:left="108"/>
            </w:pPr>
            <w:r>
              <w:t>00</w:t>
            </w:r>
          </w:p>
        </w:tc>
        <w:tc>
          <w:tcPr>
            <w:tcW w:w="710" w:type="dxa"/>
          </w:tcPr>
          <w:p w:rsidR="009B0403" w:rsidRDefault="00392069" w:rsidP="00C97063">
            <w:pPr>
              <w:pStyle w:val="TableParagraph"/>
              <w:spacing w:before="1" w:line="252" w:lineRule="exact"/>
              <w:ind w:left="108"/>
            </w:pPr>
            <w:r>
              <w:t> 450,00</w:t>
            </w:r>
          </w:p>
        </w:tc>
        <w:tc>
          <w:tcPr>
            <w:tcW w:w="852" w:type="dxa"/>
          </w:tcPr>
          <w:p w:rsidR="009B0403" w:rsidRDefault="00392069">
            <w:pPr>
              <w:pStyle w:val="TableParagraph"/>
              <w:spacing w:line="251" w:lineRule="exact"/>
              <w:ind w:left="111"/>
            </w:pPr>
            <w:r>
              <w:t>20</w:t>
            </w:r>
          </w:p>
          <w:p w:rsidR="009B0403" w:rsidRDefault="00392069">
            <w:pPr>
              <w:pStyle w:val="TableParagraph"/>
              <w:spacing w:before="1"/>
              <w:ind w:left="111" w:right="185"/>
            </w:pPr>
            <w:r>
              <w:t>osobo dni</w:t>
            </w:r>
          </w:p>
        </w:tc>
        <w:tc>
          <w:tcPr>
            <w:tcW w:w="1415" w:type="dxa"/>
          </w:tcPr>
          <w:p w:rsidR="009B0403" w:rsidRDefault="00392069" w:rsidP="00C97063">
            <w:pPr>
              <w:pStyle w:val="TableParagraph"/>
              <w:spacing w:line="251" w:lineRule="exact"/>
            </w:pPr>
            <w:r>
              <w:t xml:space="preserve"> 3 000,00</w:t>
            </w:r>
          </w:p>
        </w:tc>
        <w:tc>
          <w:tcPr>
            <w:tcW w:w="1276" w:type="dxa"/>
          </w:tcPr>
          <w:p w:rsidR="009B0403" w:rsidRDefault="00392069">
            <w:pPr>
              <w:pStyle w:val="TableParagraph"/>
              <w:ind w:left="112" w:right="489"/>
              <w:jc w:val="both"/>
            </w:pPr>
            <w:r>
              <w:t>Koszty bieżące FLGD</w:t>
            </w:r>
          </w:p>
        </w:tc>
      </w:tr>
      <w:tr w:rsidR="00B25B16" w:rsidTr="001B13F1">
        <w:trPr>
          <w:trHeight w:val="757"/>
        </w:trPr>
        <w:tc>
          <w:tcPr>
            <w:tcW w:w="1390" w:type="dxa"/>
            <w:vMerge/>
            <w:tcBorders>
              <w:top w:val="nil"/>
            </w:tcBorders>
            <w:shd w:val="clear" w:color="auto" w:fill="006FC0"/>
          </w:tcPr>
          <w:p w:rsidR="009B0403" w:rsidRDefault="009B0403">
            <w:pPr>
              <w:rPr>
                <w:sz w:val="2"/>
                <w:szCs w:val="2"/>
              </w:rPr>
            </w:pPr>
          </w:p>
        </w:tc>
        <w:tc>
          <w:tcPr>
            <w:tcW w:w="2434" w:type="dxa"/>
          </w:tcPr>
          <w:p w:rsidR="009B0403" w:rsidRDefault="00392069">
            <w:pPr>
              <w:pStyle w:val="TableParagraph"/>
              <w:spacing w:before="2" w:line="252" w:lineRule="exact"/>
              <w:ind w:left="107" w:right="623"/>
            </w:pPr>
            <w:r>
              <w:t>Wp.4.2.2 Liczba osobodni przeprowadzonych</w:t>
            </w:r>
          </w:p>
        </w:tc>
        <w:tc>
          <w:tcPr>
            <w:tcW w:w="1136" w:type="dxa"/>
          </w:tcPr>
          <w:p w:rsidR="009B0403" w:rsidRDefault="00392069">
            <w:pPr>
              <w:pStyle w:val="TableParagraph"/>
              <w:spacing w:line="251" w:lineRule="exact"/>
              <w:ind w:left="107"/>
            </w:pPr>
            <w:r>
              <w:t>54</w:t>
            </w:r>
          </w:p>
          <w:p w:rsidR="009B0403" w:rsidRDefault="00392069">
            <w:pPr>
              <w:pStyle w:val="TableParagraph"/>
              <w:spacing w:line="252" w:lineRule="exact"/>
              <w:ind w:left="107"/>
            </w:pPr>
            <w:r>
              <w:t>osobodni</w:t>
            </w:r>
          </w:p>
        </w:tc>
        <w:tc>
          <w:tcPr>
            <w:tcW w:w="696" w:type="dxa"/>
          </w:tcPr>
          <w:p w:rsidR="009B0403" w:rsidRDefault="00392069">
            <w:pPr>
              <w:pStyle w:val="TableParagraph"/>
              <w:spacing w:line="251" w:lineRule="exact"/>
              <w:ind w:left="107"/>
            </w:pPr>
            <w:r>
              <w:t>50,0</w:t>
            </w:r>
          </w:p>
          <w:p w:rsidR="009B0403" w:rsidRDefault="00392069">
            <w:pPr>
              <w:pStyle w:val="TableParagraph"/>
              <w:spacing w:line="252" w:lineRule="exact"/>
              <w:ind w:left="107"/>
            </w:pPr>
            <w:r>
              <w:t>0</w:t>
            </w:r>
          </w:p>
        </w:tc>
        <w:tc>
          <w:tcPr>
            <w:tcW w:w="991" w:type="dxa"/>
          </w:tcPr>
          <w:p w:rsidR="009B0403" w:rsidRDefault="00392069" w:rsidP="00C97063">
            <w:pPr>
              <w:pStyle w:val="TableParagraph"/>
              <w:spacing w:line="251" w:lineRule="exact"/>
              <w:ind w:left="119"/>
            </w:pPr>
            <w:r>
              <w:t xml:space="preserve"> 4 050,00</w:t>
            </w:r>
          </w:p>
        </w:tc>
        <w:tc>
          <w:tcPr>
            <w:tcW w:w="1147" w:type="dxa"/>
          </w:tcPr>
          <w:p w:rsidR="009B0403" w:rsidRDefault="00392069">
            <w:pPr>
              <w:pStyle w:val="TableParagraph"/>
              <w:spacing w:line="251" w:lineRule="exact"/>
              <w:ind w:left="121"/>
            </w:pPr>
            <w:r>
              <w:t>54</w:t>
            </w:r>
          </w:p>
          <w:p w:rsidR="009B0403" w:rsidRDefault="00392069">
            <w:pPr>
              <w:pStyle w:val="TableParagraph"/>
              <w:spacing w:line="252" w:lineRule="exact"/>
              <w:ind w:left="121"/>
            </w:pPr>
            <w:r>
              <w:t>osobodni</w:t>
            </w:r>
          </w:p>
        </w:tc>
        <w:tc>
          <w:tcPr>
            <w:tcW w:w="696" w:type="dxa"/>
          </w:tcPr>
          <w:p w:rsidR="009B0403" w:rsidRDefault="00392069">
            <w:pPr>
              <w:pStyle w:val="TableParagraph"/>
              <w:spacing w:line="251" w:lineRule="exact"/>
              <w:ind w:left="107"/>
            </w:pPr>
            <w:r>
              <w:t>100,</w:t>
            </w:r>
          </w:p>
          <w:p w:rsidR="009B0403" w:rsidRDefault="00392069">
            <w:pPr>
              <w:pStyle w:val="TableParagraph"/>
              <w:spacing w:line="252" w:lineRule="exact"/>
              <w:ind w:left="107"/>
            </w:pPr>
            <w:r>
              <w:t>00</w:t>
            </w:r>
          </w:p>
        </w:tc>
        <w:tc>
          <w:tcPr>
            <w:tcW w:w="864" w:type="dxa"/>
          </w:tcPr>
          <w:p w:rsidR="009B0403" w:rsidRDefault="00392069" w:rsidP="00C97063">
            <w:pPr>
              <w:pStyle w:val="TableParagraph"/>
              <w:spacing w:line="251" w:lineRule="exact"/>
              <w:ind w:left="122"/>
            </w:pPr>
            <w:r>
              <w:t xml:space="preserve"> 4 050,00</w:t>
            </w:r>
          </w:p>
        </w:tc>
        <w:tc>
          <w:tcPr>
            <w:tcW w:w="987" w:type="dxa"/>
          </w:tcPr>
          <w:p w:rsidR="009B0403" w:rsidRDefault="009B0403">
            <w:pPr>
              <w:pStyle w:val="TableParagraph"/>
              <w:rPr>
                <w:sz w:val="20"/>
              </w:rPr>
            </w:pPr>
          </w:p>
        </w:tc>
        <w:tc>
          <w:tcPr>
            <w:tcW w:w="714" w:type="dxa"/>
          </w:tcPr>
          <w:p w:rsidR="009B0403" w:rsidRDefault="009B0403">
            <w:pPr>
              <w:pStyle w:val="TableParagraph"/>
              <w:rPr>
                <w:sz w:val="20"/>
              </w:rPr>
            </w:pPr>
          </w:p>
        </w:tc>
        <w:tc>
          <w:tcPr>
            <w:tcW w:w="710" w:type="dxa"/>
          </w:tcPr>
          <w:p w:rsidR="009B0403" w:rsidRDefault="009B0403">
            <w:pPr>
              <w:pStyle w:val="TableParagraph"/>
              <w:rPr>
                <w:sz w:val="20"/>
              </w:rPr>
            </w:pPr>
          </w:p>
        </w:tc>
        <w:tc>
          <w:tcPr>
            <w:tcW w:w="852" w:type="dxa"/>
          </w:tcPr>
          <w:p w:rsidR="009B0403" w:rsidRDefault="00392069">
            <w:pPr>
              <w:pStyle w:val="TableParagraph"/>
              <w:spacing w:line="251" w:lineRule="exact"/>
              <w:ind w:left="111"/>
            </w:pPr>
            <w:r>
              <w:t>108</w:t>
            </w:r>
          </w:p>
          <w:p w:rsidR="009B0403" w:rsidRDefault="00392069">
            <w:pPr>
              <w:pStyle w:val="TableParagraph"/>
              <w:spacing w:before="3" w:line="252" w:lineRule="exact"/>
              <w:ind w:left="111" w:right="185"/>
            </w:pPr>
            <w:r>
              <w:t>osobo dni</w:t>
            </w:r>
          </w:p>
        </w:tc>
        <w:tc>
          <w:tcPr>
            <w:tcW w:w="1415" w:type="dxa"/>
          </w:tcPr>
          <w:p w:rsidR="009B0403" w:rsidRDefault="00392069">
            <w:pPr>
              <w:pStyle w:val="TableParagraph"/>
              <w:spacing w:line="251" w:lineRule="exact"/>
              <w:ind w:left="109"/>
            </w:pPr>
            <w:r>
              <w:t xml:space="preserve"> 8 100,00</w:t>
            </w:r>
          </w:p>
        </w:tc>
        <w:tc>
          <w:tcPr>
            <w:tcW w:w="1276" w:type="dxa"/>
          </w:tcPr>
          <w:p w:rsidR="009B0403" w:rsidRDefault="00392069">
            <w:pPr>
              <w:pStyle w:val="TableParagraph"/>
              <w:spacing w:before="2" w:line="252" w:lineRule="exact"/>
              <w:ind w:left="112" w:right="489"/>
              <w:jc w:val="both"/>
            </w:pPr>
            <w:r>
              <w:t>Koszty bieżące FLGD</w:t>
            </w:r>
          </w:p>
        </w:tc>
      </w:tr>
    </w:tbl>
    <w:p w:rsidR="009B0403" w:rsidRDefault="009B0403">
      <w:pPr>
        <w:spacing w:line="252" w:lineRule="exact"/>
        <w:jc w:val="both"/>
        <w:sectPr w:rsidR="009B0403">
          <w:pgSz w:w="16840" w:h="11910" w:orient="landscape"/>
          <w:pgMar w:top="640" w:right="480" w:bottom="280" w:left="540" w:header="708" w:footer="708" w:gutter="0"/>
          <w:cols w:space="708"/>
        </w:sectPr>
      </w:pPr>
    </w:p>
    <w:p w:rsidR="009B0403" w:rsidRDefault="00392069">
      <w:pPr>
        <w:spacing w:before="62"/>
        <w:ind w:left="8891" w:right="181" w:firstLine="4231"/>
        <w:rPr>
          <w:i/>
          <w:sz w:val="20"/>
        </w:rPr>
      </w:pPr>
      <w:r>
        <w:rPr>
          <w:noProof/>
        </w:rPr>
        <w:lastRenderedPageBreak/>
        <mc:AlternateContent>
          <mc:Choice Requires="wps">
            <w:drawing>
              <wp:anchor distT="0" distB="0" distL="114300" distR="114300" simplePos="0" relativeHeight="251809792"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7</w:t>
                            </w:r>
                            <w:r w:rsidR="00F8014F">
                              <w:t>4</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0" o:spid="_x0000_s1139"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10816" filled="f" stroked="f">
                <v:textbox style="layout-flow:vertical;mso-layout-flow-alt:bottom-to-top" inset="0,0,0,0">
                  <w:txbxContent>
                    <w:p w:rsidR="00C45E4C" w14:paraId="38295952" w14:textId="6616F875">
                      <w:pPr>
                        <w:pStyle w:val="BodyText"/>
                        <w:spacing w:before="11"/>
                        <w:ind w:left="20"/>
                      </w:pPr>
                      <w:r>
                        <w:t>Strona 7</w:t>
                      </w:r>
                      <w:r w:rsidR="00F8014F">
                        <w:t>4</w:t>
                      </w:r>
                    </w:p>
                  </w:txbxContent>
                </v:textbox>
              </v:shape>
            </w:pict>
          </mc:Fallback>
        </mc:AlternateContent>
      </w:r>
      <w:r w:rsidR="00492AFA">
        <w:rPr>
          <w:i/>
          <w:sz w:val="20"/>
        </w:rPr>
        <w:t>Plan działania - Załącznik nr 3 do Strategii Rozwoju Lokalnego Kierowanego przez Społeczność na lata 2016-2022</w:t>
      </w:r>
    </w:p>
    <w:p w:rsidR="009B0403" w:rsidRDefault="009B0403">
      <w:pPr>
        <w:pStyle w:val="Tekstpodstawowy"/>
        <w:spacing w:before="5"/>
        <w:rPr>
          <w:i/>
          <w:sz w:val="23"/>
        </w:rPr>
      </w:pPr>
    </w:p>
    <w:tbl>
      <w:tblPr>
        <w:tblStyle w:val="TableNormal0"/>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0"/>
        <w:gridCol w:w="2434"/>
        <w:gridCol w:w="1136"/>
        <w:gridCol w:w="708"/>
        <w:gridCol w:w="991"/>
        <w:gridCol w:w="1135"/>
        <w:gridCol w:w="708"/>
        <w:gridCol w:w="852"/>
        <w:gridCol w:w="991"/>
        <w:gridCol w:w="710"/>
        <w:gridCol w:w="710"/>
        <w:gridCol w:w="1127"/>
        <w:gridCol w:w="1140"/>
        <w:gridCol w:w="1276"/>
      </w:tblGrid>
      <w:tr w:rsidR="00B25B16" w:rsidTr="001B13F1">
        <w:trPr>
          <w:trHeight w:val="506"/>
        </w:trPr>
        <w:tc>
          <w:tcPr>
            <w:tcW w:w="1390" w:type="dxa"/>
            <w:shd w:val="clear" w:color="auto" w:fill="006FC0"/>
          </w:tcPr>
          <w:p w:rsidR="009B0403" w:rsidRDefault="009B0403">
            <w:pPr>
              <w:pStyle w:val="TableParagraph"/>
              <w:rPr>
                <w:sz w:val="20"/>
              </w:rPr>
            </w:pPr>
          </w:p>
        </w:tc>
        <w:tc>
          <w:tcPr>
            <w:tcW w:w="2434" w:type="dxa"/>
          </w:tcPr>
          <w:p w:rsidR="009B0403" w:rsidRDefault="00392069">
            <w:pPr>
              <w:pStyle w:val="TableParagraph"/>
              <w:spacing w:line="254" w:lineRule="exact"/>
              <w:ind w:left="107" w:right="476"/>
            </w:pPr>
            <w:r>
              <w:t>szkoleń dla organów LGD</w:t>
            </w:r>
          </w:p>
        </w:tc>
        <w:tc>
          <w:tcPr>
            <w:tcW w:w="1136" w:type="dxa"/>
          </w:tcPr>
          <w:p w:rsidR="009B0403" w:rsidRDefault="009B0403">
            <w:pPr>
              <w:pStyle w:val="TableParagraph"/>
              <w:rPr>
                <w:sz w:val="20"/>
              </w:rPr>
            </w:pPr>
          </w:p>
        </w:tc>
        <w:tc>
          <w:tcPr>
            <w:tcW w:w="708" w:type="dxa"/>
          </w:tcPr>
          <w:p w:rsidR="009B0403" w:rsidRDefault="009B0403">
            <w:pPr>
              <w:pStyle w:val="TableParagraph"/>
              <w:rPr>
                <w:sz w:val="20"/>
              </w:rPr>
            </w:pPr>
          </w:p>
        </w:tc>
        <w:tc>
          <w:tcPr>
            <w:tcW w:w="991" w:type="dxa"/>
          </w:tcPr>
          <w:p w:rsidR="009B0403" w:rsidRDefault="009B0403">
            <w:pPr>
              <w:pStyle w:val="TableParagraph"/>
              <w:rPr>
                <w:sz w:val="20"/>
              </w:rPr>
            </w:pPr>
          </w:p>
        </w:tc>
        <w:tc>
          <w:tcPr>
            <w:tcW w:w="1135" w:type="dxa"/>
          </w:tcPr>
          <w:p w:rsidR="009B0403" w:rsidRDefault="009B0403">
            <w:pPr>
              <w:pStyle w:val="TableParagraph"/>
              <w:rPr>
                <w:sz w:val="20"/>
              </w:rPr>
            </w:pPr>
          </w:p>
        </w:tc>
        <w:tc>
          <w:tcPr>
            <w:tcW w:w="708" w:type="dxa"/>
          </w:tcPr>
          <w:p w:rsidR="009B0403" w:rsidRDefault="009B0403">
            <w:pPr>
              <w:pStyle w:val="TableParagraph"/>
              <w:rPr>
                <w:sz w:val="20"/>
              </w:rPr>
            </w:pPr>
          </w:p>
        </w:tc>
        <w:tc>
          <w:tcPr>
            <w:tcW w:w="852" w:type="dxa"/>
          </w:tcPr>
          <w:p w:rsidR="009B0403" w:rsidRDefault="009B0403">
            <w:pPr>
              <w:pStyle w:val="TableParagraph"/>
              <w:rPr>
                <w:sz w:val="20"/>
              </w:rPr>
            </w:pPr>
          </w:p>
        </w:tc>
        <w:tc>
          <w:tcPr>
            <w:tcW w:w="991" w:type="dxa"/>
          </w:tcPr>
          <w:p w:rsidR="009B0403" w:rsidRDefault="009B0403">
            <w:pPr>
              <w:pStyle w:val="TableParagraph"/>
              <w:rPr>
                <w:sz w:val="20"/>
              </w:rPr>
            </w:pPr>
          </w:p>
        </w:tc>
        <w:tc>
          <w:tcPr>
            <w:tcW w:w="710" w:type="dxa"/>
          </w:tcPr>
          <w:p w:rsidR="009B0403" w:rsidRDefault="009B0403">
            <w:pPr>
              <w:pStyle w:val="TableParagraph"/>
              <w:rPr>
                <w:sz w:val="20"/>
              </w:rPr>
            </w:pPr>
          </w:p>
        </w:tc>
        <w:tc>
          <w:tcPr>
            <w:tcW w:w="710" w:type="dxa"/>
          </w:tcPr>
          <w:p w:rsidR="009B0403" w:rsidRDefault="009B0403">
            <w:pPr>
              <w:pStyle w:val="TableParagraph"/>
              <w:rPr>
                <w:sz w:val="20"/>
              </w:rPr>
            </w:pPr>
          </w:p>
        </w:tc>
        <w:tc>
          <w:tcPr>
            <w:tcW w:w="1127" w:type="dxa"/>
          </w:tcPr>
          <w:p w:rsidR="009B0403" w:rsidRDefault="009B0403">
            <w:pPr>
              <w:pStyle w:val="TableParagraph"/>
              <w:rPr>
                <w:sz w:val="20"/>
              </w:rPr>
            </w:pPr>
          </w:p>
        </w:tc>
        <w:tc>
          <w:tcPr>
            <w:tcW w:w="1140" w:type="dxa"/>
          </w:tcPr>
          <w:p w:rsidR="009B0403" w:rsidRDefault="009B0403">
            <w:pPr>
              <w:pStyle w:val="TableParagraph"/>
              <w:rPr>
                <w:sz w:val="20"/>
              </w:rPr>
            </w:pPr>
          </w:p>
        </w:tc>
        <w:tc>
          <w:tcPr>
            <w:tcW w:w="1276" w:type="dxa"/>
          </w:tcPr>
          <w:p w:rsidR="009B0403" w:rsidRDefault="009B0403">
            <w:pPr>
              <w:pStyle w:val="TableParagraph"/>
              <w:rPr>
                <w:sz w:val="20"/>
              </w:rPr>
            </w:pPr>
          </w:p>
        </w:tc>
      </w:tr>
      <w:tr w:rsidR="00B25B16" w:rsidTr="0071084A">
        <w:trPr>
          <w:trHeight w:val="2032"/>
        </w:trPr>
        <w:tc>
          <w:tcPr>
            <w:tcW w:w="1390" w:type="dxa"/>
            <w:vMerge w:val="restart"/>
            <w:shd w:val="clear" w:color="auto" w:fill="006FC0"/>
          </w:tcPr>
          <w:p w:rsidR="00376EA7" w:rsidRDefault="00392069">
            <w:pPr>
              <w:pStyle w:val="TableParagraph"/>
              <w:spacing w:line="242" w:lineRule="auto"/>
              <w:ind w:left="110" w:right="138"/>
              <w:rPr>
                <w:b/>
              </w:rPr>
            </w:pPr>
            <w:r>
              <w:rPr>
                <w:b/>
                <w:color w:val="FFFFFF"/>
              </w:rPr>
              <w:t>Przedsięwzi ęcie 4.3</w:t>
            </w:r>
          </w:p>
        </w:tc>
        <w:tc>
          <w:tcPr>
            <w:tcW w:w="2434" w:type="dxa"/>
          </w:tcPr>
          <w:p w:rsidR="00376EA7" w:rsidRDefault="00392069">
            <w:pPr>
              <w:pStyle w:val="TableParagraph"/>
              <w:ind w:left="107" w:right="280"/>
            </w:pPr>
            <w:r>
              <w:t>Wp.4.3.1. Liczba zrealizowanych projektów współpracy, w tym projektów</w:t>
            </w:r>
          </w:p>
          <w:p w:rsidR="00376EA7" w:rsidRDefault="00392069">
            <w:pPr>
              <w:pStyle w:val="TableParagraph"/>
              <w:spacing w:line="233" w:lineRule="exact"/>
              <w:ind w:left="107"/>
            </w:pPr>
            <w:r>
              <w:t>międzynarodowych</w:t>
            </w:r>
          </w:p>
        </w:tc>
        <w:tc>
          <w:tcPr>
            <w:tcW w:w="1136" w:type="dxa"/>
          </w:tcPr>
          <w:p w:rsidR="00376EA7" w:rsidRDefault="00376EA7">
            <w:pPr>
              <w:pStyle w:val="TableParagraph"/>
              <w:spacing w:before="9"/>
              <w:rPr>
                <w:i/>
                <w:sz w:val="21"/>
              </w:rPr>
            </w:pPr>
          </w:p>
          <w:p w:rsidR="00376EA7" w:rsidRDefault="00392069">
            <w:pPr>
              <w:pStyle w:val="TableParagraph"/>
              <w:ind w:left="107" w:right="110"/>
              <w:jc w:val="both"/>
            </w:pPr>
            <w:del w:id="68" w:author="Agata Szarańska" w:date="2023-04-24T15:13:00Z">
              <w:r>
                <w:delText xml:space="preserve">2 </w:delText>
              </w:r>
            </w:del>
            <w:ins w:id="69" w:author="Agata Szarańska" w:date="2023-04-24T15:13:00Z">
              <w:r>
                <w:t xml:space="preserve">1 </w:t>
              </w:r>
            </w:ins>
            <w:r>
              <w:t>projekt</w:t>
            </w:r>
            <w:del w:id="70" w:author="Agata Szarańska" w:date="2023-04-24T15:13:00Z">
              <w:r>
                <w:delText>y</w:delText>
              </w:r>
            </w:del>
            <w:r>
              <w:t xml:space="preserve"> współprac y</w:t>
            </w:r>
          </w:p>
        </w:tc>
        <w:tc>
          <w:tcPr>
            <w:tcW w:w="708" w:type="dxa"/>
          </w:tcPr>
          <w:p w:rsidR="00376EA7" w:rsidRDefault="00376EA7">
            <w:pPr>
              <w:pStyle w:val="TableParagraph"/>
              <w:rPr>
                <w:i/>
                <w:sz w:val="24"/>
              </w:rPr>
            </w:pPr>
          </w:p>
          <w:p w:rsidR="00376EA7" w:rsidRDefault="00376EA7">
            <w:pPr>
              <w:pStyle w:val="TableParagraph"/>
              <w:rPr>
                <w:i/>
                <w:sz w:val="24"/>
              </w:rPr>
            </w:pPr>
          </w:p>
          <w:p w:rsidR="00376EA7" w:rsidRDefault="00392069">
            <w:pPr>
              <w:pStyle w:val="TableParagraph"/>
              <w:spacing w:before="207"/>
              <w:ind w:left="107"/>
              <w:rPr>
                <w:del w:id="71" w:author="Agata Szarańska" w:date="2023-04-24T15:13:00Z"/>
              </w:rPr>
            </w:pPr>
            <w:ins w:id="72" w:author="Agata Szarańska" w:date="2023-04-24T15:13:00Z">
              <w:r>
                <w:t>45,45</w:t>
              </w:r>
            </w:ins>
            <w:del w:id="73" w:author="Agata Szarańska" w:date="2023-04-24T15:13:00Z">
              <w:r>
                <w:delText>100,</w:delText>
              </w:r>
            </w:del>
          </w:p>
          <w:p w:rsidR="00376EA7" w:rsidRDefault="00392069">
            <w:pPr>
              <w:pStyle w:val="TableParagraph"/>
              <w:spacing w:before="2"/>
              <w:ind w:left="107"/>
            </w:pPr>
            <w:del w:id="74" w:author="Agata Szarańska" w:date="2023-04-24T15:13:00Z">
              <w:r>
                <w:delText>00</w:delText>
              </w:r>
            </w:del>
          </w:p>
        </w:tc>
        <w:tc>
          <w:tcPr>
            <w:tcW w:w="991" w:type="dxa"/>
            <w:vMerge w:val="restart"/>
          </w:tcPr>
          <w:p w:rsidR="00376EA7" w:rsidRDefault="00376EA7">
            <w:pPr>
              <w:pStyle w:val="TableParagraph"/>
              <w:rPr>
                <w:i/>
                <w:sz w:val="24"/>
              </w:rPr>
            </w:pPr>
          </w:p>
          <w:p w:rsidR="00376EA7" w:rsidRDefault="00376EA7">
            <w:pPr>
              <w:pStyle w:val="TableParagraph"/>
              <w:rPr>
                <w:i/>
                <w:sz w:val="24"/>
              </w:rPr>
            </w:pPr>
          </w:p>
          <w:p w:rsidR="00376EA7" w:rsidRDefault="00376EA7">
            <w:pPr>
              <w:pStyle w:val="TableParagraph"/>
              <w:rPr>
                <w:i/>
                <w:sz w:val="24"/>
              </w:rPr>
            </w:pPr>
          </w:p>
          <w:p w:rsidR="00376EA7" w:rsidRDefault="00376EA7">
            <w:pPr>
              <w:pStyle w:val="TableParagraph"/>
              <w:spacing w:before="7"/>
              <w:rPr>
                <w:i/>
                <w:sz w:val="27"/>
              </w:rPr>
            </w:pPr>
          </w:p>
          <w:p w:rsidR="00376EA7" w:rsidRDefault="00392069" w:rsidP="00F344EA">
            <w:pPr>
              <w:pStyle w:val="TableParagraph"/>
              <w:spacing w:line="252" w:lineRule="exact"/>
              <w:ind w:left="107"/>
            </w:pPr>
            <w:r>
              <w:t xml:space="preserve"> </w:t>
            </w:r>
            <w:del w:id="75" w:author="Agata Szarańska" w:date="2023-04-24T15:14:00Z">
              <w:r>
                <w:delText>49</w:delText>
              </w:r>
            </w:del>
            <w:ins w:id="76" w:author="Agata Szarańska" w:date="2023-04-24T15:33:00Z">
              <w:r>
                <w:t xml:space="preserve"> </w:t>
              </w:r>
            </w:ins>
            <w:ins w:id="77" w:author="Agata Szarańska" w:date="2023-04-24T15:14:00Z">
              <w:r>
                <w:t>22</w:t>
              </w:r>
            </w:ins>
            <w:r>
              <w:t> 500,00</w:t>
            </w:r>
          </w:p>
        </w:tc>
        <w:tc>
          <w:tcPr>
            <w:tcW w:w="1135" w:type="dxa"/>
          </w:tcPr>
          <w:p w:rsidR="00376EA7" w:rsidRDefault="00376EA7">
            <w:pPr>
              <w:pStyle w:val="TableParagraph"/>
              <w:rPr>
                <w:sz w:val="20"/>
              </w:rPr>
            </w:pPr>
          </w:p>
        </w:tc>
        <w:tc>
          <w:tcPr>
            <w:tcW w:w="708" w:type="dxa"/>
          </w:tcPr>
          <w:p w:rsidR="00376EA7" w:rsidRDefault="00376EA7">
            <w:pPr>
              <w:pStyle w:val="TableParagraph"/>
              <w:rPr>
                <w:sz w:val="20"/>
              </w:rPr>
            </w:pPr>
          </w:p>
        </w:tc>
        <w:tc>
          <w:tcPr>
            <w:tcW w:w="852" w:type="dxa"/>
          </w:tcPr>
          <w:p w:rsidR="00376EA7" w:rsidRDefault="00376EA7">
            <w:pPr>
              <w:pStyle w:val="TableParagraph"/>
              <w:rPr>
                <w:sz w:val="20"/>
              </w:rPr>
            </w:pPr>
          </w:p>
        </w:tc>
        <w:tc>
          <w:tcPr>
            <w:tcW w:w="991" w:type="dxa"/>
          </w:tcPr>
          <w:p w:rsidR="00376EA7" w:rsidRDefault="00392069">
            <w:pPr>
              <w:pStyle w:val="TableParagraph"/>
              <w:rPr>
                <w:sz w:val="20"/>
              </w:rPr>
            </w:pPr>
            <w:ins w:id="78" w:author="Agata Szarańska" w:date="2023-04-24T15:14:00Z">
              <w:r>
                <w:rPr>
                  <w:sz w:val="20"/>
                </w:rPr>
                <w:t>2 projekty współpracy</w:t>
              </w:r>
            </w:ins>
          </w:p>
        </w:tc>
        <w:tc>
          <w:tcPr>
            <w:tcW w:w="710" w:type="dxa"/>
          </w:tcPr>
          <w:p w:rsidR="00376EA7" w:rsidRDefault="00392069">
            <w:pPr>
              <w:pStyle w:val="TableParagraph"/>
              <w:rPr>
                <w:sz w:val="20"/>
              </w:rPr>
            </w:pPr>
            <w:ins w:id="79" w:author="Agata Szarańska" w:date="2023-04-24T15:14:00Z">
              <w:r>
                <w:rPr>
                  <w:sz w:val="20"/>
                </w:rPr>
                <w:t>100,00</w:t>
              </w:r>
            </w:ins>
          </w:p>
        </w:tc>
        <w:tc>
          <w:tcPr>
            <w:tcW w:w="710" w:type="dxa"/>
            <w:vMerge w:val="restart"/>
          </w:tcPr>
          <w:p w:rsidR="00376EA7" w:rsidDel="00917140" w:rsidRDefault="00392069">
            <w:pPr>
              <w:pStyle w:val="TableParagraph"/>
              <w:rPr>
                <w:del w:id="80" w:author="Agata Kowalska" w:date="2023-05-08T11:03:00Z"/>
                <w:sz w:val="20"/>
              </w:rPr>
            </w:pPr>
            <w:ins w:id="81" w:author="Agata Szarańska" w:date="2023-04-24T15:14:00Z">
              <w:del w:id="82" w:author="Agata Kowalska" w:date="2023-05-08T11:03:00Z">
                <w:r w:rsidDel="00917140">
                  <w:rPr>
                    <w:sz w:val="20"/>
                  </w:rPr>
                  <w:delText>49 500,00</w:delText>
                </w:r>
              </w:del>
            </w:ins>
            <w:ins w:id="83" w:author="Agata Kowalska" w:date="2023-05-08T11:03:00Z">
              <w:r w:rsidR="00917140">
                <w:rPr>
                  <w:sz w:val="20"/>
                </w:rPr>
                <w:t xml:space="preserve"> 27 000,00</w:t>
              </w:r>
            </w:ins>
          </w:p>
          <w:p w:rsidR="00376EA7" w:rsidRDefault="00376EA7" w:rsidP="00917140">
            <w:pPr>
              <w:pStyle w:val="TableParagraph"/>
              <w:rPr>
                <w:sz w:val="20"/>
              </w:rPr>
            </w:pPr>
          </w:p>
        </w:tc>
        <w:tc>
          <w:tcPr>
            <w:tcW w:w="1127" w:type="dxa"/>
          </w:tcPr>
          <w:p w:rsidR="00376EA7" w:rsidRDefault="00392069">
            <w:pPr>
              <w:pStyle w:val="TableParagraph"/>
              <w:spacing w:line="249" w:lineRule="exact"/>
              <w:ind w:left="111"/>
            </w:pPr>
            <w:r>
              <w:t>2</w:t>
            </w:r>
          </w:p>
          <w:p w:rsidR="00376EA7" w:rsidRDefault="00392069">
            <w:pPr>
              <w:pStyle w:val="TableParagraph"/>
              <w:spacing w:before="1"/>
              <w:ind w:left="111" w:right="95"/>
            </w:pPr>
            <w:r>
              <w:t>projekty współ</w:t>
            </w:r>
          </w:p>
          <w:p w:rsidR="00376EA7" w:rsidRDefault="00392069">
            <w:pPr>
              <w:pStyle w:val="TableParagraph"/>
              <w:spacing w:line="233" w:lineRule="exact"/>
              <w:ind w:left="111"/>
            </w:pPr>
            <w:r>
              <w:t>pracy</w:t>
            </w:r>
          </w:p>
        </w:tc>
        <w:tc>
          <w:tcPr>
            <w:tcW w:w="1140" w:type="dxa"/>
            <w:vMerge w:val="restart"/>
          </w:tcPr>
          <w:p w:rsidR="00376EA7" w:rsidRDefault="00376EA7">
            <w:pPr>
              <w:pStyle w:val="TableParagraph"/>
              <w:rPr>
                <w:i/>
                <w:sz w:val="24"/>
              </w:rPr>
            </w:pPr>
          </w:p>
          <w:p w:rsidR="00376EA7" w:rsidRDefault="00376EA7">
            <w:pPr>
              <w:pStyle w:val="TableParagraph"/>
              <w:rPr>
                <w:i/>
                <w:sz w:val="24"/>
              </w:rPr>
            </w:pPr>
          </w:p>
          <w:p w:rsidR="00376EA7" w:rsidRDefault="00376EA7">
            <w:pPr>
              <w:pStyle w:val="TableParagraph"/>
              <w:rPr>
                <w:i/>
                <w:sz w:val="24"/>
              </w:rPr>
            </w:pPr>
          </w:p>
          <w:p w:rsidR="00376EA7" w:rsidRDefault="00376EA7">
            <w:pPr>
              <w:pStyle w:val="TableParagraph"/>
              <w:rPr>
                <w:i/>
                <w:sz w:val="24"/>
              </w:rPr>
            </w:pPr>
          </w:p>
          <w:p w:rsidR="00376EA7" w:rsidRDefault="00392069">
            <w:pPr>
              <w:pStyle w:val="TableParagraph"/>
              <w:spacing w:before="167"/>
              <w:ind w:left="109"/>
            </w:pPr>
            <w:r>
              <w:t xml:space="preserve"> 49 500,00</w:t>
            </w:r>
          </w:p>
        </w:tc>
        <w:tc>
          <w:tcPr>
            <w:tcW w:w="1276" w:type="dxa"/>
            <w:vMerge w:val="restart"/>
          </w:tcPr>
          <w:p w:rsidR="00376EA7" w:rsidRDefault="00376EA7">
            <w:pPr>
              <w:pStyle w:val="TableParagraph"/>
              <w:rPr>
                <w:i/>
                <w:sz w:val="24"/>
              </w:rPr>
            </w:pPr>
          </w:p>
          <w:p w:rsidR="00376EA7" w:rsidRDefault="00376EA7">
            <w:pPr>
              <w:pStyle w:val="TableParagraph"/>
              <w:rPr>
                <w:i/>
                <w:sz w:val="24"/>
              </w:rPr>
            </w:pPr>
          </w:p>
          <w:p w:rsidR="00376EA7" w:rsidRDefault="00376EA7">
            <w:pPr>
              <w:pStyle w:val="TableParagraph"/>
              <w:rPr>
                <w:i/>
                <w:sz w:val="24"/>
              </w:rPr>
            </w:pPr>
          </w:p>
          <w:p w:rsidR="00376EA7" w:rsidRDefault="00392069">
            <w:pPr>
              <w:pStyle w:val="TableParagraph"/>
              <w:spacing w:before="191"/>
              <w:ind w:left="112" w:right="181"/>
            </w:pPr>
            <w:r>
              <w:t>Projekty Współprac y</w:t>
            </w:r>
          </w:p>
        </w:tc>
      </w:tr>
      <w:tr w:rsidR="00B25B16" w:rsidTr="001B13F1">
        <w:trPr>
          <w:trHeight w:val="758"/>
        </w:trPr>
        <w:tc>
          <w:tcPr>
            <w:tcW w:w="1390" w:type="dxa"/>
            <w:vMerge/>
            <w:tcBorders>
              <w:top w:val="nil"/>
            </w:tcBorders>
            <w:shd w:val="clear" w:color="auto" w:fill="006FC0"/>
          </w:tcPr>
          <w:p w:rsidR="00376EA7" w:rsidRDefault="00376EA7">
            <w:pPr>
              <w:rPr>
                <w:sz w:val="2"/>
                <w:szCs w:val="2"/>
              </w:rPr>
            </w:pPr>
          </w:p>
        </w:tc>
        <w:tc>
          <w:tcPr>
            <w:tcW w:w="2434" w:type="dxa"/>
          </w:tcPr>
          <w:p w:rsidR="00376EA7" w:rsidRDefault="00392069">
            <w:pPr>
              <w:pStyle w:val="TableParagraph"/>
              <w:ind w:left="107" w:right="323"/>
            </w:pPr>
            <w:r>
              <w:t>Wp.4.3.2 Liczba LGD uczestniczących w</w:t>
            </w:r>
          </w:p>
          <w:p w:rsidR="00376EA7" w:rsidRDefault="00392069">
            <w:pPr>
              <w:pStyle w:val="TableParagraph"/>
              <w:spacing w:line="233" w:lineRule="exact"/>
              <w:ind w:left="107"/>
            </w:pPr>
            <w:r>
              <w:t>projektach współpracy</w:t>
            </w:r>
          </w:p>
        </w:tc>
        <w:tc>
          <w:tcPr>
            <w:tcW w:w="1136" w:type="dxa"/>
          </w:tcPr>
          <w:p w:rsidR="00376EA7" w:rsidRDefault="00392069">
            <w:pPr>
              <w:pStyle w:val="TableParagraph"/>
              <w:spacing w:line="252" w:lineRule="exact"/>
              <w:ind w:left="107"/>
            </w:pPr>
            <w:del w:id="84" w:author="Agata Szarańska" w:date="2023-04-24T15:13:00Z">
              <w:r>
                <w:delText xml:space="preserve">13 </w:delText>
              </w:r>
            </w:del>
            <w:ins w:id="85" w:author="Agata Szarańska" w:date="2023-04-24T15:13:00Z">
              <w:r>
                <w:t xml:space="preserve">2 </w:t>
              </w:r>
            </w:ins>
            <w:r>
              <w:t>LGD</w:t>
            </w:r>
          </w:p>
        </w:tc>
        <w:tc>
          <w:tcPr>
            <w:tcW w:w="708" w:type="dxa"/>
          </w:tcPr>
          <w:p w:rsidR="00376EA7" w:rsidRDefault="00392069">
            <w:pPr>
              <w:pStyle w:val="TableParagraph"/>
              <w:spacing w:line="251" w:lineRule="exact"/>
              <w:ind w:left="107"/>
              <w:rPr>
                <w:del w:id="86" w:author="Agata Szarańska" w:date="2023-04-24T15:13:00Z"/>
              </w:rPr>
            </w:pPr>
            <w:del w:id="87" w:author="Agata Szarańska" w:date="2023-04-24T15:13:00Z">
              <w:r>
                <w:delText>100,</w:delText>
              </w:r>
            </w:del>
          </w:p>
          <w:p w:rsidR="00376EA7" w:rsidRDefault="00392069">
            <w:pPr>
              <w:pStyle w:val="TableParagraph"/>
              <w:spacing w:line="252" w:lineRule="exact"/>
              <w:ind w:left="107"/>
            </w:pPr>
            <w:del w:id="88" w:author="Agata Szarańska" w:date="2023-04-24T15:13:00Z">
              <w:r>
                <w:delText>00</w:delText>
              </w:r>
            </w:del>
            <w:ins w:id="89" w:author="Agata Szarańska" w:date="2023-04-24T15:13:00Z">
              <w:r>
                <w:t>15,39</w:t>
              </w:r>
            </w:ins>
          </w:p>
        </w:tc>
        <w:tc>
          <w:tcPr>
            <w:tcW w:w="991" w:type="dxa"/>
            <w:vMerge/>
            <w:tcBorders>
              <w:top w:val="nil"/>
            </w:tcBorders>
          </w:tcPr>
          <w:p w:rsidR="00376EA7" w:rsidRDefault="00376EA7">
            <w:pPr>
              <w:rPr>
                <w:sz w:val="2"/>
                <w:szCs w:val="2"/>
              </w:rPr>
            </w:pPr>
          </w:p>
        </w:tc>
        <w:tc>
          <w:tcPr>
            <w:tcW w:w="1135" w:type="dxa"/>
          </w:tcPr>
          <w:p w:rsidR="00376EA7" w:rsidRDefault="00376EA7">
            <w:pPr>
              <w:pStyle w:val="TableParagraph"/>
              <w:rPr>
                <w:sz w:val="20"/>
              </w:rPr>
            </w:pPr>
          </w:p>
        </w:tc>
        <w:tc>
          <w:tcPr>
            <w:tcW w:w="708" w:type="dxa"/>
          </w:tcPr>
          <w:p w:rsidR="00376EA7" w:rsidRDefault="00376EA7">
            <w:pPr>
              <w:pStyle w:val="TableParagraph"/>
              <w:rPr>
                <w:sz w:val="20"/>
              </w:rPr>
            </w:pPr>
          </w:p>
        </w:tc>
        <w:tc>
          <w:tcPr>
            <w:tcW w:w="852" w:type="dxa"/>
          </w:tcPr>
          <w:p w:rsidR="00376EA7" w:rsidRDefault="00376EA7">
            <w:pPr>
              <w:pStyle w:val="TableParagraph"/>
              <w:rPr>
                <w:sz w:val="20"/>
              </w:rPr>
            </w:pPr>
          </w:p>
        </w:tc>
        <w:tc>
          <w:tcPr>
            <w:tcW w:w="991" w:type="dxa"/>
          </w:tcPr>
          <w:p w:rsidR="00376EA7" w:rsidRDefault="00392069">
            <w:pPr>
              <w:pStyle w:val="TableParagraph"/>
              <w:rPr>
                <w:sz w:val="20"/>
              </w:rPr>
            </w:pPr>
            <w:ins w:id="90" w:author="Agata Szarańska" w:date="2023-04-24T15:15:00Z">
              <w:r>
                <w:rPr>
                  <w:sz w:val="20"/>
                </w:rPr>
                <w:t>13 LGD</w:t>
              </w:r>
            </w:ins>
          </w:p>
        </w:tc>
        <w:tc>
          <w:tcPr>
            <w:tcW w:w="710" w:type="dxa"/>
          </w:tcPr>
          <w:p w:rsidR="00376EA7" w:rsidRDefault="00392069">
            <w:pPr>
              <w:pStyle w:val="TableParagraph"/>
              <w:rPr>
                <w:sz w:val="20"/>
              </w:rPr>
            </w:pPr>
            <w:ins w:id="91" w:author="Agata Szarańska" w:date="2023-04-24T15:15:00Z">
              <w:r>
                <w:rPr>
                  <w:sz w:val="20"/>
                </w:rPr>
                <w:t>100,00</w:t>
              </w:r>
            </w:ins>
          </w:p>
        </w:tc>
        <w:tc>
          <w:tcPr>
            <w:tcW w:w="710" w:type="dxa"/>
            <w:vMerge/>
          </w:tcPr>
          <w:p w:rsidR="00376EA7" w:rsidRDefault="00376EA7">
            <w:pPr>
              <w:pStyle w:val="TableParagraph"/>
              <w:rPr>
                <w:sz w:val="20"/>
              </w:rPr>
            </w:pPr>
          </w:p>
        </w:tc>
        <w:tc>
          <w:tcPr>
            <w:tcW w:w="1127" w:type="dxa"/>
          </w:tcPr>
          <w:p w:rsidR="00376EA7" w:rsidRDefault="00392069">
            <w:pPr>
              <w:pStyle w:val="TableParagraph"/>
              <w:spacing w:line="251" w:lineRule="exact"/>
              <w:ind w:left="111"/>
            </w:pPr>
            <w:r>
              <w:t>13</w:t>
            </w:r>
          </w:p>
          <w:p w:rsidR="00376EA7" w:rsidRDefault="00392069">
            <w:pPr>
              <w:pStyle w:val="TableParagraph"/>
              <w:spacing w:line="252" w:lineRule="exact"/>
              <w:ind w:left="111"/>
            </w:pPr>
            <w:r>
              <w:t>LGD</w:t>
            </w:r>
          </w:p>
        </w:tc>
        <w:tc>
          <w:tcPr>
            <w:tcW w:w="1140" w:type="dxa"/>
            <w:vMerge/>
            <w:tcBorders>
              <w:top w:val="nil"/>
            </w:tcBorders>
          </w:tcPr>
          <w:p w:rsidR="00376EA7" w:rsidRDefault="00376EA7">
            <w:pPr>
              <w:rPr>
                <w:sz w:val="2"/>
                <w:szCs w:val="2"/>
              </w:rPr>
            </w:pPr>
          </w:p>
        </w:tc>
        <w:tc>
          <w:tcPr>
            <w:tcW w:w="1276" w:type="dxa"/>
            <w:vMerge/>
            <w:tcBorders>
              <w:top w:val="nil"/>
            </w:tcBorders>
          </w:tcPr>
          <w:p w:rsidR="00376EA7" w:rsidRDefault="00376EA7">
            <w:pPr>
              <w:rPr>
                <w:sz w:val="2"/>
                <w:szCs w:val="2"/>
              </w:rPr>
            </w:pPr>
          </w:p>
        </w:tc>
      </w:tr>
      <w:tr w:rsidR="00B25B16" w:rsidTr="001B13F1">
        <w:trPr>
          <w:trHeight w:val="758"/>
        </w:trPr>
        <w:tc>
          <w:tcPr>
            <w:tcW w:w="1390" w:type="dxa"/>
            <w:shd w:val="clear" w:color="auto" w:fill="006FC0"/>
          </w:tcPr>
          <w:p w:rsidR="009B0403" w:rsidRDefault="00392069">
            <w:pPr>
              <w:pStyle w:val="TableParagraph"/>
              <w:tabs>
                <w:tab w:val="left" w:pos="1028"/>
              </w:tabs>
              <w:spacing w:line="251" w:lineRule="exact"/>
              <w:ind w:left="110"/>
              <w:rPr>
                <w:b/>
              </w:rPr>
            </w:pPr>
            <w:r>
              <w:rPr>
                <w:b/>
                <w:color w:val="FFFFFF"/>
              </w:rPr>
              <w:t>Razem</w:t>
            </w:r>
            <w:r>
              <w:rPr>
                <w:b/>
                <w:color w:val="FFFFFF"/>
              </w:rPr>
              <w:tab/>
              <w:t>cel</w:t>
            </w:r>
          </w:p>
          <w:p w:rsidR="009B0403" w:rsidRDefault="00392069">
            <w:pPr>
              <w:pStyle w:val="TableParagraph"/>
              <w:spacing w:before="5" w:line="252" w:lineRule="exact"/>
              <w:ind w:left="110" w:right="113"/>
              <w:rPr>
                <w:b/>
              </w:rPr>
            </w:pPr>
            <w:r>
              <w:rPr>
                <w:b/>
                <w:color w:val="FFFFFF"/>
              </w:rPr>
              <w:t>szczegółowy 4</w:t>
            </w:r>
          </w:p>
        </w:tc>
        <w:tc>
          <w:tcPr>
            <w:tcW w:w="3570" w:type="dxa"/>
            <w:gridSpan w:val="2"/>
            <w:shd w:val="clear" w:color="auto" w:fill="006FC0"/>
          </w:tcPr>
          <w:p w:rsidR="009B0403" w:rsidRDefault="009B0403">
            <w:pPr>
              <w:pStyle w:val="TableParagraph"/>
              <w:rPr>
                <w:sz w:val="20"/>
              </w:rPr>
            </w:pPr>
          </w:p>
        </w:tc>
        <w:tc>
          <w:tcPr>
            <w:tcW w:w="1699" w:type="dxa"/>
            <w:gridSpan w:val="2"/>
            <w:shd w:val="clear" w:color="auto" w:fill="006FC0"/>
          </w:tcPr>
          <w:p w:rsidR="009B0403" w:rsidRDefault="00392069">
            <w:pPr>
              <w:pStyle w:val="TableParagraph"/>
              <w:spacing w:line="251" w:lineRule="exact"/>
              <w:ind w:left="83"/>
            </w:pPr>
            <w:r>
              <w:rPr>
                <w:color w:val="FFFFFF"/>
              </w:rPr>
              <w:br/>
            </w:r>
            <w:r w:rsidR="00F344EA">
              <w:rPr>
                <w:color w:val="FFFFFF"/>
              </w:rPr>
              <w:t xml:space="preserve"> </w:t>
            </w:r>
            <w:ins w:id="92" w:author="Agata Szarańska" w:date="2023-04-24T15:16:00Z">
              <w:r w:rsidR="00A0423E">
                <w:rPr>
                  <w:color w:val="FFFFFF"/>
                </w:rPr>
                <w:t>219 262,05</w:t>
              </w:r>
            </w:ins>
            <w:del w:id="93" w:author="Agata Szarańska" w:date="2023-04-24T15:15:00Z">
              <w:r w:rsidR="00F344EA">
                <w:rPr>
                  <w:color w:val="FFFFFF"/>
                </w:rPr>
                <w:delText>246</w:delText>
              </w:r>
              <w:r w:rsidR="00004DC6">
                <w:rPr>
                  <w:color w:val="FFFFFF"/>
                </w:rPr>
                <w:delText> 262,05</w:delText>
              </w:r>
            </w:del>
          </w:p>
        </w:tc>
        <w:tc>
          <w:tcPr>
            <w:tcW w:w="1135" w:type="dxa"/>
            <w:shd w:val="clear" w:color="auto" w:fill="006FC0"/>
          </w:tcPr>
          <w:p w:rsidR="009B0403" w:rsidRDefault="009B0403">
            <w:pPr>
              <w:pStyle w:val="TableParagraph"/>
              <w:rPr>
                <w:sz w:val="20"/>
              </w:rPr>
            </w:pPr>
          </w:p>
        </w:tc>
        <w:tc>
          <w:tcPr>
            <w:tcW w:w="1560" w:type="dxa"/>
            <w:gridSpan w:val="2"/>
            <w:shd w:val="clear" w:color="auto" w:fill="006FC0"/>
          </w:tcPr>
          <w:p w:rsidR="009B0403" w:rsidRDefault="00392069">
            <w:pPr>
              <w:pStyle w:val="TableParagraph"/>
              <w:spacing w:line="251" w:lineRule="exact"/>
              <w:ind w:left="107"/>
            </w:pPr>
            <w:r>
              <w:rPr>
                <w:color w:val="FFFFFF"/>
              </w:rPr>
              <w:br/>
            </w:r>
            <w:r w:rsidR="00004DC6">
              <w:rPr>
                <w:color w:val="FFFFFF"/>
              </w:rPr>
              <w:t xml:space="preserve"> 217 467,99</w:t>
            </w:r>
          </w:p>
        </w:tc>
        <w:tc>
          <w:tcPr>
            <w:tcW w:w="991" w:type="dxa"/>
            <w:shd w:val="clear" w:color="auto" w:fill="006FC0"/>
          </w:tcPr>
          <w:p w:rsidR="009B0403" w:rsidRDefault="009B0403">
            <w:pPr>
              <w:pStyle w:val="TableParagraph"/>
              <w:rPr>
                <w:sz w:val="20"/>
              </w:rPr>
            </w:pPr>
          </w:p>
        </w:tc>
        <w:tc>
          <w:tcPr>
            <w:tcW w:w="1420" w:type="dxa"/>
            <w:gridSpan w:val="2"/>
            <w:shd w:val="clear" w:color="auto" w:fill="006FC0"/>
          </w:tcPr>
          <w:p w:rsidR="009564AF" w:rsidRDefault="00392069" w:rsidP="0069322F">
            <w:pPr>
              <w:pStyle w:val="TableParagraph"/>
              <w:spacing w:line="251" w:lineRule="exact"/>
              <w:ind w:left="84"/>
              <w:rPr>
                <w:del w:id="94" w:author="Agata Szarańska" w:date="2023-04-24T15:22:00Z"/>
                <w:color w:val="FFFFFF"/>
              </w:rPr>
            </w:pPr>
            <w:r>
              <w:rPr>
                <w:color w:val="FFFFFF"/>
              </w:rPr>
              <w:br/>
            </w:r>
            <w:ins w:id="95" w:author="Agata Szarańska" w:date="2023-04-24T15:22:00Z">
              <w:r w:rsidR="0069322F">
                <w:rPr>
                  <w:color w:val="FFFFFF"/>
                </w:rPr>
                <w:t>215 499,96</w:t>
              </w:r>
            </w:ins>
            <w:del w:id="96" w:author="Agata Szarańska" w:date="2023-04-24T15:22:00Z">
              <w:r>
                <w:rPr>
                  <w:color w:val="FFFFFF"/>
                </w:rPr>
                <w:delText>188 499,96</w:delText>
              </w:r>
              <w:r w:rsidR="00004DC6">
                <w:rPr>
                  <w:color w:val="FFFFFF"/>
                </w:rPr>
                <w:delText xml:space="preserve"> </w:delText>
              </w:r>
            </w:del>
          </w:p>
          <w:p w:rsidR="009B0403" w:rsidRDefault="009B0403" w:rsidP="0069322F">
            <w:pPr>
              <w:pStyle w:val="TableParagraph"/>
              <w:spacing w:line="251" w:lineRule="exact"/>
              <w:ind w:left="84"/>
            </w:pPr>
          </w:p>
        </w:tc>
        <w:tc>
          <w:tcPr>
            <w:tcW w:w="1127" w:type="dxa"/>
            <w:shd w:val="clear" w:color="auto" w:fill="006FC0"/>
          </w:tcPr>
          <w:p w:rsidR="009B0403" w:rsidRDefault="009B0403">
            <w:pPr>
              <w:pStyle w:val="TableParagraph"/>
              <w:rPr>
                <w:sz w:val="20"/>
              </w:rPr>
            </w:pPr>
          </w:p>
        </w:tc>
        <w:tc>
          <w:tcPr>
            <w:tcW w:w="1140" w:type="dxa"/>
            <w:shd w:val="clear" w:color="auto" w:fill="006FC0"/>
          </w:tcPr>
          <w:p w:rsidR="009564AF" w:rsidRDefault="00392069">
            <w:pPr>
              <w:pStyle w:val="TableParagraph"/>
              <w:spacing w:line="251" w:lineRule="exact"/>
              <w:ind w:left="109"/>
              <w:rPr>
                <w:color w:val="FFFFFF"/>
              </w:rPr>
            </w:pPr>
            <w:r>
              <w:rPr>
                <w:color w:val="FFFFFF"/>
              </w:rPr>
              <w:t xml:space="preserve"> </w:t>
            </w:r>
          </w:p>
          <w:p w:rsidR="009B0403" w:rsidRDefault="00392069">
            <w:pPr>
              <w:pStyle w:val="TableParagraph"/>
              <w:spacing w:line="251" w:lineRule="exact"/>
              <w:ind w:left="109"/>
            </w:pPr>
            <w:r>
              <w:rPr>
                <w:color w:val="FFFFFF"/>
              </w:rPr>
              <w:t>652 230,00</w:t>
            </w:r>
          </w:p>
        </w:tc>
        <w:tc>
          <w:tcPr>
            <w:tcW w:w="1276" w:type="dxa"/>
            <w:shd w:val="clear" w:color="auto" w:fill="006FC0"/>
          </w:tcPr>
          <w:p w:rsidR="009B0403" w:rsidRDefault="009B0403">
            <w:pPr>
              <w:pStyle w:val="TableParagraph"/>
              <w:rPr>
                <w:sz w:val="20"/>
              </w:rPr>
            </w:pPr>
          </w:p>
        </w:tc>
      </w:tr>
      <w:tr w:rsidR="00B25B16" w:rsidTr="001B13F1">
        <w:trPr>
          <w:trHeight w:val="504"/>
        </w:trPr>
        <w:tc>
          <w:tcPr>
            <w:tcW w:w="1390" w:type="dxa"/>
            <w:shd w:val="clear" w:color="auto" w:fill="006FC0"/>
          </w:tcPr>
          <w:p w:rsidR="009B0403" w:rsidRDefault="00392069">
            <w:pPr>
              <w:pStyle w:val="TableParagraph"/>
              <w:tabs>
                <w:tab w:val="left" w:pos="1028"/>
              </w:tabs>
              <w:spacing w:line="249" w:lineRule="exact"/>
              <w:ind w:left="110"/>
              <w:rPr>
                <w:b/>
              </w:rPr>
            </w:pPr>
            <w:r>
              <w:rPr>
                <w:b/>
                <w:color w:val="FFFFFF"/>
              </w:rPr>
              <w:t>Razem</w:t>
            </w:r>
            <w:r>
              <w:rPr>
                <w:b/>
                <w:color w:val="FFFFFF"/>
              </w:rPr>
              <w:tab/>
              <w:t>cel</w:t>
            </w:r>
          </w:p>
          <w:p w:rsidR="009B0403" w:rsidRDefault="00392069">
            <w:pPr>
              <w:pStyle w:val="TableParagraph"/>
              <w:spacing w:before="1" w:line="233" w:lineRule="exact"/>
              <w:ind w:left="110"/>
              <w:rPr>
                <w:b/>
              </w:rPr>
            </w:pPr>
            <w:r>
              <w:rPr>
                <w:b/>
                <w:color w:val="FFFFFF"/>
              </w:rPr>
              <w:t>ogólny</w:t>
            </w:r>
          </w:p>
        </w:tc>
        <w:tc>
          <w:tcPr>
            <w:tcW w:w="3570" w:type="dxa"/>
            <w:gridSpan w:val="2"/>
            <w:shd w:val="clear" w:color="auto" w:fill="006FC0"/>
          </w:tcPr>
          <w:p w:rsidR="009B0403" w:rsidRDefault="009B0403">
            <w:pPr>
              <w:pStyle w:val="TableParagraph"/>
              <w:rPr>
                <w:sz w:val="20"/>
              </w:rPr>
            </w:pPr>
          </w:p>
        </w:tc>
        <w:tc>
          <w:tcPr>
            <w:tcW w:w="1699" w:type="dxa"/>
            <w:gridSpan w:val="2"/>
            <w:shd w:val="clear" w:color="auto" w:fill="006FC0"/>
          </w:tcPr>
          <w:p w:rsidR="009564AF" w:rsidRDefault="00392069">
            <w:pPr>
              <w:pStyle w:val="TableParagraph"/>
              <w:spacing w:line="249" w:lineRule="exact"/>
              <w:ind w:left="83"/>
              <w:rPr>
                <w:b/>
                <w:color w:val="FFFFFF"/>
              </w:rPr>
            </w:pPr>
            <w:r>
              <w:rPr>
                <w:b/>
                <w:color w:val="FFFFFF"/>
              </w:rPr>
              <w:br/>
            </w:r>
            <w:ins w:id="97" w:author="Agata Szarańska" w:date="2023-04-24T15:21:00Z">
              <w:r w:rsidR="0069322F">
                <w:rPr>
                  <w:b/>
                  <w:color w:val="FFFFFF"/>
                </w:rPr>
                <w:t>1 141</w:t>
              </w:r>
            </w:ins>
            <w:ins w:id="98" w:author="Agata Szarańska" w:date="2023-04-24T15:22:00Z">
              <w:r w:rsidR="0069322F">
                <w:rPr>
                  <w:b/>
                  <w:color w:val="FFFFFF"/>
                </w:rPr>
                <w:t> </w:t>
              </w:r>
            </w:ins>
            <w:ins w:id="99" w:author="Agata Szarańska" w:date="2023-04-24T15:21:00Z">
              <w:r w:rsidR="0069322F">
                <w:rPr>
                  <w:b/>
                  <w:color w:val="FFFFFF"/>
                </w:rPr>
                <w:t>9</w:t>
              </w:r>
            </w:ins>
            <w:ins w:id="100" w:author="Agata Szarańska" w:date="2023-04-24T15:22:00Z">
              <w:r w:rsidR="0069322F">
                <w:rPr>
                  <w:b/>
                  <w:color w:val="FFFFFF"/>
                </w:rPr>
                <w:t>07,58</w:t>
              </w:r>
            </w:ins>
            <w:ins w:id="101" w:author="Agata Szarańska" w:date="2023-04-24T15:21:00Z">
              <w:r w:rsidR="0069322F">
                <w:rPr>
                  <w:b/>
                  <w:color w:val="FFFFFF"/>
                </w:rPr>
                <w:t xml:space="preserve"> </w:t>
              </w:r>
            </w:ins>
            <w:del w:id="102" w:author="Agata Szarańska" w:date="2023-04-24T15:21:00Z">
              <w:r>
                <w:rPr>
                  <w:b/>
                  <w:color w:val="FFFFFF"/>
                </w:rPr>
                <w:delText>1</w:delText>
              </w:r>
              <w:r w:rsidR="005D3623">
                <w:rPr>
                  <w:b/>
                  <w:color w:val="FFFFFF"/>
                </w:rPr>
                <w:delText> </w:delText>
              </w:r>
              <w:r>
                <w:rPr>
                  <w:b/>
                  <w:color w:val="FFFFFF"/>
                </w:rPr>
                <w:delText>1</w:delText>
              </w:r>
              <w:r w:rsidR="005D3623">
                <w:rPr>
                  <w:b/>
                  <w:color w:val="FFFFFF"/>
                </w:rPr>
                <w:delText xml:space="preserve">68 907,58 </w:delText>
              </w:r>
            </w:del>
          </w:p>
          <w:p w:rsidR="009B0403" w:rsidRDefault="009B0403">
            <w:pPr>
              <w:pStyle w:val="TableParagraph"/>
              <w:spacing w:line="249" w:lineRule="exact"/>
              <w:ind w:left="83"/>
              <w:rPr>
                <w:b/>
              </w:rPr>
            </w:pPr>
          </w:p>
        </w:tc>
        <w:tc>
          <w:tcPr>
            <w:tcW w:w="1135" w:type="dxa"/>
            <w:shd w:val="clear" w:color="auto" w:fill="006FC0"/>
          </w:tcPr>
          <w:p w:rsidR="009B0403" w:rsidRDefault="009B0403">
            <w:pPr>
              <w:pStyle w:val="TableParagraph"/>
              <w:rPr>
                <w:sz w:val="20"/>
              </w:rPr>
            </w:pPr>
          </w:p>
        </w:tc>
        <w:tc>
          <w:tcPr>
            <w:tcW w:w="1560" w:type="dxa"/>
            <w:gridSpan w:val="2"/>
            <w:shd w:val="clear" w:color="auto" w:fill="006FC0"/>
          </w:tcPr>
          <w:p w:rsidR="009B0403" w:rsidRDefault="00392069">
            <w:pPr>
              <w:pStyle w:val="TableParagraph"/>
              <w:spacing w:line="249" w:lineRule="exact"/>
              <w:ind w:left="107"/>
              <w:rPr>
                <w:b/>
              </w:rPr>
            </w:pPr>
            <w:r>
              <w:rPr>
                <w:b/>
                <w:color w:val="FFFFFF"/>
              </w:rPr>
              <w:br/>
            </w:r>
            <w:r w:rsidR="00004DC6">
              <w:rPr>
                <w:b/>
                <w:color w:val="FFFFFF"/>
              </w:rPr>
              <w:t xml:space="preserve"> 1</w:t>
            </w:r>
            <w:r w:rsidR="005D3623">
              <w:rPr>
                <w:b/>
                <w:color w:val="FFFFFF"/>
              </w:rPr>
              <w:t> </w:t>
            </w:r>
            <w:r w:rsidR="00004DC6">
              <w:rPr>
                <w:b/>
                <w:color w:val="FFFFFF"/>
              </w:rPr>
              <w:t>4</w:t>
            </w:r>
            <w:r w:rsidR="005D3623">
              <w:rPr>
                <w:b/>
                <w:color w:val="FFFFFF"/>
              </w:rPr>
              <w:t>20 004,29</w:t>
            </w:r>
          </w:p>
        </w:tc>
        <w:tc>
          <w:tcPr>
            <w:tcW w:w="991" w:type="dxa"/>
            <w:shd w:val="clear" w:color="auto" w:fill="006FC0"/>
          </w:tcPr>
          <w:p w:rsidR="009B0403" w:rsidRDefault="009B0403">
            <w:pPr>
              <w:pStyle w:val="TableParagraph"/>
              <w:rPr>
                <w:sz w:val="20"/>
              </w:rPr>
            </w:pPr>
          </w:p>
        </w:tc>
        <w:tc>
          <w:tcPr>
            <w:tcW w:w="1420" w:type="dxa"/>
            <w:gridSpan w:val="2"/>
            <w:shd w:val="clear" w:color="auto" w:fill="006FC0"/>
          </w:tcPr>
          <w:p w:rsidR="009564AF" w:rsidRDefault="00392069">
            <w:pPr>
              <w:pStyle w:val="TableParagraph"/>
              <w:spacing w:line="249" w:lineRule="exact"/>
              <w:ind w:left="84"/>
              <w:rPr>
                <w:b/>
                <w:color w:val="FFFFFF"/>
              </w:rPr>
            </w:pPr>
            <w:del w:id="103" w:author="Agata Szarańska" w:date="2023-04-24T15:22:00Z">
              <w:r>
                <w:rPr>
                  <w:b/>
                  <w:color w:val="FFFFFF"/>
                </w:rPr>
                <w:br/>
              </w:r>
            </w:del>
            <w:ins w:id="104" w:author="Agata Szarańska" w:date="2023-04-24T15:22:00Z">
              <w:r w:rsidR="0069322F">
                <w:rPr>
                  <w:b/>
                  <w:color w:val="FFFFFF"/>
                </w:rPr>
                <w:t>994 318,13</w:t>
              </w:r>
            </w:ins>
            <w:del w:id="105" w:author="Agata Szarańska" w:date="2023-04-24T15:22:00Z">
              <w:r>
                <w:rPr>
                  <w:b/>
                  <w:color w:val="FFFFFF"/>
                </w:rPr>
                <w:delText>96</w:delText>
              </w:r>
              <w:r w:rsidR="005D3623">
                <w:rPr>
                  <w:b/>
                  <w:color w:val="FFFFFF"/>
                </w:rPr>
                <w:delText>7 318,13</w:delText>
              </w:r>
            </w:del>
            <w:r w:rsidR="005D3623">
              <w:rPr>
                <w:b/>
                <w:color w:val="FFFFFF"/>
              </w:rPr>
              <w:t xml:space="preserve"> </w:t>
            </w:r>
            <w:r w:rsidR="00004DC6">
              <w:rPr>
                <w:b/>
                <w:color w:val="FFFFFF"/>
              </w:rPr>
              <w:t xml:space="preserve"> </w:t>
            </w:r>
          </w:p>
          <w:p w:rsidR="009B0403" w:rsidRDefault="009B0403">
            <w:pPr>
              <w:pStyle w:val="TableParagraph"/>
              <w:spacing w:line="249" w:lineRule="exact"/>
              <w:ind w:left="84"/>
              <w:rPr>
                <w:b/>
              </w:rPr>
            </w:pPr>
          </w:p>
        </w:tc>
        <w:tc>
          <w:tcPr>
            <w:tcW w:w="1127" w:type="dxa"/>
            <w:shd w:val="clear" w:color="auto" w:fill="006FC0"/>
          </w:tcPr>
          <w:p w:rsidR="009B0403" w:rsidRDefault="009B0403">
            <w:pPr>
              <w:pStyle w:val="TableParagraph"/>
              <w:rPr>
                <w:sz w:val="20"/>
              </w:rPr>
            </w:pPr>
          </w:p>
        </w:tc>
        <w:tc>
          <w:tcPr>
            <w:tcW w:w="1140" w:type="dxa"/>
            <w:shd w:val="clear" w:color="auto" w:fill="006FC0"/>
          </w:tcPr>
          <w:p w:rsidR="009564AF" w:rsidRDefault="00392069" w:rsidP="00C97063">
            <w:pPr>
              <w:pStyle w:val="TableParagraph"/>
              <w:spacing w:line="249" w:lineRule="exact"/>
              <w:ind w:left="109"/>
              <w:rPr>
                <w:b/>
                <w:color w:val="FFFFFF"/>
              </w:rPr>
            </w:pPr>
            <w:r>
              <w:rPr>
                <w:b/>
                <w:color w:val="FFFFFF"/>
              </w:rPr>
              <w:t xml:space="preserve"> </w:t>
            </w:r>
          </w:p>
          <w:p w:rsidR="009564AF" w:rsidRDefault="00392069" w:rsidP="00C97063">
            <w:pPr>
              <w:pStyle w:val="TableParagraph"/>
              <w:spacing w:line="249" w:lineRule="exact"/>
              <w:ind w:left="109"/>
              <w:rPr>
                <w:b/>
                <w:color w:val="FFFFFF"/>
              </w:rPr>
            </w:pPr>
            <w:r>
              <w:rPr>
                <w:b/>
                <w:color w:val="FFFFFF"/>
              </w:rPr>
              <w:t>3 556 230,00</w:t>
            </w:r>
          </w:p>
          <w:p w:rsidR="009B0403" w:rsidRDefault="009B0403" w:rsidP="00C97063">
            <w:pPr>
              <w:pStyle w:val="TableParagraph"/>
              <w:spacing w:line="249" w:lineRule="exact"/>
              <w:ind w:left="109"/>
              <w:rPr>
                <w:b/>
              </w:rPr>
            </w:pPr>
          </w:p>
        </w:tc>
        <w:tc>
          <w:tcPr>
            <w:tcW w:w="1276" w:type="dxa"/>
            <w:shd w:val="clear" w:color="auto" w:fill="006FC0"/>
          </w:tcPr>
          <w:p w:rsidR="009B0403" w:rsidRDefault="009B0403">
            <w:pPr>
              <w:pStyle w:val="TableParagraph"/>
              <w:rPr>
                <w:sz w:val="20"/>
              </w:rPr>
            </w:pPr>
          </w:p>
        </w:tc>
      </w:tr>
      <w:tr w:rsidR="00B25B16" w:rsidTr="001B13F1">
        <w:trPr>
          <w:trHeight w:val="506"/>
        </w:trPr>
        <w:tc>
          <w:tcPr>
            <w:tcW w:w="1390" w:type="dxa"/>
            <w:shd w:val="clear" w:color="auto" w:fill="006FC0"/>
          </w:tcPr>
          <w:p w:rsidR="009B0403" w:rsidRDefault="00392069">
            <w:pPr>
              <w:pStyle w:val="TableParagraph"/>
              <w:spacing w:line="251" w:lineRule="exact"/>
              <w:ind w:left="110"/>
              <w:rPr>
                <w:b/>
              </w:rPr>
            </w:pPr>
            <w:r>
              <w:rPr>
                <w:b/>
                <w:color w:val="FFFFFF"/>
              </w:rPr>
              <w:t>Razem LSR</w:t>
            </w:r>
          </w:p>
        </w:tc>
        <w:tc>
          <w:tcPr>
            <w:tcW w:w="3570" w:type="dxa"/>
            <w:gridSpan w:val="2"/>
            <w:shd w:val="clear" w:color="auto" w:fill="006FC0"/>
          </w:tcPr>
          <w:p w:rsidR="009B0403" w:rsidRDefault="009B0403">
            <w:pPr>
              <w:pStyle w:val="TableParagraph"/>
              <w:rPr>
                <w:sz w:val="20"/>
              </w:rPr>
            </w:pPr>
          </w:p>
        </w:tc>
        <w:tc>
          <w:tcPr>
            <w:tcW w:w="1699" w:type="dxa"/>
            <w:gridSpan w:val="2"/>
            <w:shd w:val="clear" w:color="auto" w:fill="006FC0"/>
          </w:tcPr>
          <w:p w:rsidR="009564AF" w:rsidRDefault="00392069">
            <w:pPr>
              <w:pStyle w:val="TableParagraph"/>
              <w:spacing w:line="251" w:lineRule="exact"/>
              <w:ind w:left="83"/>
              <w:rPr>
                <w:b/>
                <w:color w:val="FFFFFF"/>
              </w:rPr>
            </w:pPr>
            <w:r>
              <w:rPr>
                <w:b/>
                <w:color w:val="FFFFFF"/>
              </w:rPr>
              <w:br/>
            </w:r>
            <w:ins w:id="106" w:author="Agata Szarańska" w:date="2023-04-24T15:22:00Z">
              <w:r w:rsidR="0069322F">
                <w:rPr>
                  <w:b/>
                  <w:color w:val="FFFFFF"/>
                </w:rPr>
                <w:t>1 141 907,58</w:t>
              </w:r>
            </w:ins>
            <w:del w:id="107" w:author="Agata Szarańska" w:date="2023-04-24T15:22:00Z">
              <w:r>
                <w:rPr>
                  <w:b/>
                  <w:color w:val="FFFFFF"/>
                </w:rPr>
                <w:delText>1</w:delText>
              </w:r>
              <w:r w:rsidR="005D3623">
                <w:rPr>
                  <w:b/>
                  <w:color w:val="FFFFFF"/>
                </w:rPr>
                <w:delText> </w:delText>
              </w:r>
              <w:r>
                <w:rPr>
                  <w:b/>
                  <w:color w:val="FFFFFF"/>
                </w:rPr>
                <w:delText>1</w:delText>
              </w:r>
              <w:r w:rsidR="005D3623">
                <w:rPr>
                  <w:b/>
                  <w:color w:val="FFFFFF"/>
                </w:rPr>
                <w:delText>68 907,58</w:delText>
              </w:r>
            </w:del>
          </w:p>
          <w:p w:rsidR="009B0403" w:rsidRDefault="009B0403">
            <w:pPr>
              <w:pStyle w:val="TableParagraph"/>
              <w:spacing w:line="251" w:lineRule="exact"/>
              <w:ind w:left="83"/>
              <w:rPr>
                <w:b/>
              </w:rPr>
            </w:pPr>
          </w:p>
        </w:tc>
        <w:tc>
          <w:tcPr>
            <w:tcW w:w="1135" w:type="dxa"/>
            <w:shd w:val="clear" w:color="auto" w:fill="006FC0"/>
          </w:tcPr>
          <w:p w:rsidR="009B0403" w:rsidRDefault="009B0403">
            <w:pPr>
              <w:pStyle w:val="TableParagraph"/>
              <w:rPr>
                <w:sz w:val="20"/>
              </w:rPr>
            </w:pPr>
          </w:p>
        </w:tc>
        <w:tc>
          <w:tcPr>
            <w:tcW w:w="1560" w:type="dxa"/>
            <w:gridSpan w:val="2"/>
            <w:shd w:val="clear" w:color="auto" w:fill="006FC0"/>
          </w:tcPr>
          <w:p w:rsidR="009B0403" w:rsidRDefault="00392069">
            <w:pPr>
              <w:pStyle w:val="TableParagraph"/>
              <w:spacing w:line="251" w:lineRule="exact"/>
              <w:ind w:left="107"/>
              <w:rPr>
                <w:b/>
              </w:rPr>
            </w:pPr>
            <w:r>
              <w:rPr>
                <w:b/>
                <w:color w:val="FFFFFF"/>
              </w:rPr>
              <w:br/>
            </w:r>
            <w:r w:rsidR="00004DC6">
              <w:rPr>
                <w:b/>
                <w:color w:val="FFFFFF"/>
              </w:rPr>
              <w:t xml:space="preserve"> 1</w:t>
            </w:r>
            <w:r w:rsidR="005D3623">
              <w:rPr>
                <w:b/>
                <w:color w:val="FFFFFF"/>
              </w:rPr>
              <w:t> </w:t>
            </w:r>
            <w:r w:rsidR="00004DC6">
              <w:rPr>
                <w:b/>
                <w:color w:val="FFFFFF"/>
              </w:rPr>
              <w:t>4</w:t>
            </w:r>
            <w:r w:rsidR="005D3623">
              <w:rPr>
                <w:b/>
                <w:color w:val="FFFFFF"/>
              </w:rPr>
              <w:t xml:space="preserve">20 004,29 </w:t>
            </w:r>
          </w:p>
        </w:tc>
        <w:tc>
          <w:tcPr>
            <w:tcW w:w="991" w:type="dxa"/>
            <w:shd w:val="clear" w:color="auto" w:fill="006FC0"/>
          </w:tcPr>
          <w:p w:rsidR="009B0403" w:rsidRDefault="009B0403">
            <w:pPr>
              <w:pStyle w:val="TableParagraph"/>
              <w:rPr>
                <w:sz w:val="20"/>
              </w:rPr>
            </w:pPr>
          </w:p>
        </w:tc>
        <w:tc>
          <w:tcPr>
            <w:tcW w:w="1420" w:type="dxa"/>
            <w:gridSpan w:val="2"/>
            <w:shd w:val="clear" w:color="auto" w:fill="006FC0"/>
          </w:tcPr>
          <w:p w:rsidR="009564AF" w:rsidRDefault="00392069">
            <w:pPr>
              <w:pStyle w:val="TableParagraph"/>
              <w:spacing w:line="251" w:lineRule="exact"/>
              <w:ind w:left="84"/>
              <w:rPr>
                <w:b/>
                <w:color w:val="FFFFFF"/>
              </w:rPr>
            </w:pPr>
            <w:r>
              <w:rPr>
                <w:b/>
                <w:color w:val="FFFFFF"/>
              </w:rPr>
              <w:br/>
            </w:r>
            <w:ins w:id="108" w:author="Agata Szarańska" w:date="2023-04-24T15:23:00Z">
              <w:r w:rsidR="0069322F">
                <w:rPr>
                  <w:b/>
                  <w:color w:val="FFFFFF"/>
                </w:rPr>
                <w:t xml:space="preserve">994 318,13 </w:t>
              </w:r>
            </w:ins>
            <w:del w:id="109" w:author="Agata Szarańska" w:date="2023-04-24T15:23:00Z">
              <w:r>
                <w:rPr>
                  <w:b/>
                  <w:color w:val="FFFFFF"/>
                </w:rPr>
                <w:delText>96</w:delText>
              </w:r>
              <w:r w:rsidR="005D3623">
                <w:rPr>
                  <w:b/>
                  <w:color w:val="FFFFFF"/>
                </w:rPr>
                <w:delText xml:space="preserve">7 318,13 </w:delText>
              </w:r>
              <w:r w:rsidR="00004DC6">
                <w:rPr>
                  <w:b/>
                  <w:color w:val="FFFFFF"/>
                </w:rPr>
                <w:delText xml:space="preserve"> </w:delText>
              </w:r>
            </w:del>
          </w:p>
          <w:p w:rsidR="009B0403" w:rsidRDefault="009B0403">
            <w:pPr>
              <w:pStyle w:val="TableParagraph"/>
              <w:spacing w:line="251" w:lineRule="exact"/>
              <w:ind w:left="84"/>
              <w:rPr>
                <w:b/>
              </w:rPr>
            </w:pPr>
          </w:p>
        </w:tc>
        <w:tc>
          <w:tcPr>
            <w:tcW w:w="1127" w:type="dxa"/>
            <w:shd w:val="clear" w:color="auto" w:fill="006FC0"/>
          </w:tcPr>
          <w:p w:rsidR="009B0403" w:rsidRDefault="009B0403">
            <w:pPr>
              <w:pStyle w:val="TableParagraph"/>
              <w:rPr>
                <w:sz w:val="20"/>
              </w:rPr>
            </w:pPr>
          </w:p>
        </w:tc>
        <w:tc>
          <w:tcPr>
            <w:tcW w:w="1140" w:type="dxa"/>
            <w:shd w:val="clear" w:color="auto" w:fill="006FC0"/>
          </w:tcPr>
          <w:p w:rsidR="009B0403" w:rsidRDefault="00392069" w:rsidP="00C97063">
            <w:pPr>
              <w:pStyle w:val="TableParagraph"/>
              <w:spacing w:line="251" w:lineRule="exact"/>
              <w:ind w:left="109"/>
              <w:rPr>
                <w:b/>
              </w:rPr>
            </w:pPr>
            <w:r>
              <w:rPr>
                <w:b/>
                <w:color w:val="FFFFFF"/>
              </w:rPr>
              <w:t>3 556 230,00</w:t>
            </w:r>
            <w:r w:rsidR="00004DC6">
              <w:rPr>
                <w:b/>
                <w:color w:val="FFFFFF"/>
              </w:rPr>
              <w:t xml:space="preserve"> </w:t>
            </w:r>
            <w:r>
              <w:rPr>
                <w:b/>
                <w:color w:val="FFFFFF"/>
              </w:rPr>
              <w:t xml:space="preserve"> </w:t>
            </w:r>
          </w:p>
        </w:tc>
        <w:tc>
          <w:tcPr>
            <w:tcW w:w="1276" w:type="dxa"/>
            <w:shd w:val="clear" w:color="auto" w:fill="006FC0"/>
          </w:tcPr>
          <w:p w:rsidR="009B0403" w:rsidRDefault="009B0403">
            <w:pPr>
              <w:pStyle w:val="TableParagraph"/>
              <w:rPr>
                <w:sz w:val="20"/>
              </w:rPr>
            </w:pPr>
          </w:p>
        </w:tc>
      </w:tr>
      <w:tr w:rsidR="00B25B16">
        <w:trPr>
          <w:trHeight w:val="506"/>
        </w:trPr>
        <w:tc>
          <w:tcPr>
            <w:tcW w:w="11765" w:type="dxa"/>
            <w:gridSpan w:val="11"/>
            <w:vMerge w:val="restart"/>
            <w:shd w:val="clear" w:color="auto" w:fill="C5D9F0"/>
          </w:tcPr>
          <w:p w:rsidR="009B0403" w:rsidRDefault="00392069">
            <w:pPr>
              <w:pStyle w:val="TableParagraph"/>
              <w:ind w:left="110"/>
              <w:rPr>
                <w:b/>
              </w:rPr>
            </w:pPr>
            <w:r>
              <w:rPr>
                <w:b/>
              </w:rPr>
              <w:t>Razem planowane wsparcie na przedsięwzięcia dedykowanie tworzeniu i utrzymaniu miejsc pracy w ramach poddziałania Realizacja LSR PROW</w:t>
            </w:r>
          </w:p>
        </w:tc>
        <w:tc>
          <w:tcPr>
            <w:tcW w:w="3543" w:type="dxa"/>
            <w:gridSpan w:val="3"/>
            <w:shd w:val="clear" w:color="auto" w:fill="C5D9F0"/>
          </w:tcPr>
          <w:p w:rsidR="009B0403" w:rsidRDefault="00392069">
            <w:pPr>
              <w:pStyle w:val="TableParagraph"/>
              <w:spacing w:before="1" w:line="254" w:lineRule="exact"/>
              <w:ind w:left="1561" w:right="99" w:hanging="1429"/>
              <w:rPr>
                <w:b/>
              </w:rPr>
            </w:pPr>
            <w:r>
              <w:rPr>
                <w:b/>
              </w:rPr>
              <w:t xml:space="preserve">% budżetu poddziałania </w:t>
            </w:r>
            <w:r>
              <w:rPr>
                <w:b/>
              </w:rPr>
              <w:t>Realizacji LSR</w:t>
            </w:r>
          </w:p>
        </w:tc>
      </w:tr>
      <w:tr w:rsidR="00B25B16">
        <w:trPr>
          <w:trHeight w:val="250"/>
        </w:trPr>
        <w:tc>
          <w:tcPr>
            <w:tcW w:w="11765" w:type="dxa"/>
            <w:gridSpan w:val="11"/>
            <w:vMerge/>
            <w:tcBorders>
              <w:top w:val="nil"/>
            </w:tcBorders>
            <w:shd w:val="clear" w:color="auto" w:fill="C5D9F0"/>
          </w:tcPr>
          <w:p w:rsidR="009B0403" w:rsidRDefault="009B0403">
            <w:pPr>
              <w:rPr>
                <w:sz w:val="2"/>
                <w:szCs w:val="2"/>
              </w:rPr>
            </w:pPr>
          </w:p>
        </w:tc>
        <w:tc>
          <w:tcPr>
            <w:tcW w:w="3543" w:type="dxa"/>
            <w:gridSpan w:val="3"/>
            <w:shd w:val="clear" w:color="auto" w:fill="C5D9F0"/>
          </w:tcPr>
          <w:p w:rsidR="009B0403" w:rsidRDefault="00392069">
            <w:pPr>
              <w:pStyle w:val="TableParagraph"/>
              <w:spacing w:line="231" w:lineRule="exact"/>
              <w:ind w:left="1508" w:right="1489"/>
              <w:jc w:val="center"/>
              <w:rPr>
                <w:b/>
              </w:rPr>
            </w:pPr>
            <w:r>
              <w:rPr>
                <w:b/>
              </w:rPr>
              <w:t>51,22</w:t>
            </w:r>
          </w:p>
        </w:tc>
      </w:tr>
    </w:tbl>
    <w:p w:rsidR="009B0403" w:rsidRDefault="009B0403">
      <w:pPr>
        <w:pStyle w:val="Tekstpodstawowy"/>
        <w:rPr>
          <w:i/>
        </w:rPr>
      </w:pPr>
    </w:p>
    <w:p w:rsidR="009B0403" w:rsidRDefault="009B0403">
      <w:pPr>
        <w:pStyle w:val="Tekstpodstawowy"/>
        <w:spacing w:before="10"/>
        <w:rPr>
          <w:i/>
          <w:sz w:val="21"/>
        </w:rPr>
      </w:pPr>
    </w:p>
    <w:p w:rsidR="009B0403" w:rsidRDefault="00392069">
      <w:pPr>
        <w:pStyle w:val="Tekstpodstawowy"/>
        <w:ind w:left="139" w:right="197"/>
        <w:jc w:val="both"/>
      </w:pPr>
      <w:r>
        <w:rPr>
          <w:b/>
        </w:rPr>
        <w:t xml:space="preserve">W kontekście wyznaczonych wskaźników realizacji, jako miar sukcesu realizacji Strategii, wartość wskaźników </w:t>
      </w:r>
      <w:r>
        <w:t xml:space="preserve">została określona, w oparciu o dotychczasowe doświadczenia LGD w realizacji przedsięwzięć na terenach wiejskich PROW w </w:t>
      </w:r>
      <w:r>
        <w:t>okresie programowania 2007-2013, w tym wnioski i doświadczenia z ewaluacji programu. Należy</w:t>
      </w:r>
      <w:r>
        <w:rPr>
          <w:spacing w:val="-10"/>
        </w:rPr>
        <w:t xml:space="preserve"> </w:t>
      </w:r>
      <w:r>
        <w:t>zauważyć,</w:t>
      </w:r>
      <w:r>
        <w:rPr>
          <w:spacing w:val="-8"/>
        </w:rPr>
        <w:t xml:space="preserve"> </w:t>
      </w:r>
      <w:r>
        <w:t>iż</w:t>
      </w:r>
      <w:r>
        <w:rPr>
          <w:spacing w:val="-8"/>
        </w:rPr>
        <w:t xml:space="preserve"> </w:t>
      </w:r>
      <w:r>
        <w:t>LGD</w:t>
      </w:r>
      <w:r>
        <w:rPr>
          <w:spacing w:val="-8"/>
        </w:rPr>
        <w:t xml:space="preserve"> </w:t>
      </w:r>
      <w:r>
        <w:t>zrealizowała</w:t>
      </w:r>
      <w:r>
        <w:rPr>
          <w:spacing w:val="-6"/>
        </w:rPr>
        <w:t xml:space="preserve"> </w:t>
      </w:r>
      <w:r>
        <w:t>w</w:t>
      </w:r>
      <w:r>
        <w:rPr>
          <w:spacing w:val="-7"/>
        </w:rPr>
        <w:t xml:space="preserve"> </w:t>
      </w:r>
      <w:r>
        <w:t>bardzo</w:t>
      </w:r>
      <w:r>
        <w:rPr>
          <w:spacing w:val="-8"/>
        </w:rPr>
        <w:t xml:space="preserve"> </w:t>
      </w:r>
      <w:r>
        <w:t>wysokim</w:t>
      </w:r>
      <w:r>
        <w:rPr>
          <w:spacing w:val="-8"/>
        </w:rPr>
        <w:t xml:space="preserve"> </w:t>
      </w:r>
      <w:r>
        <w:t>stopniu</w:t>
      </w:r>
      <w:r>
        <w:rPr>
          <w:spacing w:val="-6"/>
        </w:rPr>
        <w:t xml:space="preserve"> </w:t>
      </w:r>
      <w:r>
        <w:t>przyznany</w:t>
      </w:r>
      <w:r>
        <w:rPr>
          <w:spacing w:val="-6"/>
        </w:rPr>
        <w:t xml:space="preserve"> </w:t>
      </w:r>
      <w:r>
        <w:t>w</w:t>
      </w:r>
      <w:r>
        <w:rPr>
          <w:spacing w:val="-8"/>
        </w:rPr>
        <w:t xml:space="preserve"> </w:t>
      </w:r>
      <w:r>
        <w:t>poprzednim</w:t>
      </w:r>
      <w:r>
        <w:rPr>
          <w:spacing w:val="-5"/>
        </w:rPr>
        <w:t xml:space="preserve"> </w:t>
      </w:r>
      <w:r>
        <w:t>okresie</w:t>
      </w:r>
      <w:r>
        <w:rPr>
          <w:spacing w:val="-8"/>
        </w:rPr>
        <w:t xml:space="preserve"> </w:t>
      </w:r>
      <w:r>
        <w:t>programowani</w:t>
      </w:r>
      <w:r>
        <w:rPr>
          <w:spacing w:val="-5"/>
        </w:rPr>
        <w:t xml:space="preserve"> </w:t>
      </w:r>
      <w:r>
        <w:t>budżet</w:t>
      </w:r>
      <w:r>
        <w:rPr>
          <w:spacing w:val="-9"/>
        </w:rPr>
        <w:t xml:space="preserve"> </w:t>
      </w:r>
      <w:r>
        <w:t>i</w:t>
      </w:r>
      <w:r>
        <w:rPr>
          <w:spacing w:val="-5"/>
        </w:rPr>
        <w:t xml:space="preserve"> </w:t>
      </w:r>
      <w:r>
        <w:t>adekwatne do</w:t>
      </w:r>
      <w:r>
        <w:rPr>
          <w:spacing w:val="-6"/>
        </w:rPr>
        <w:t xml:space="preserve"> </w:t>
      </w:r>
      <w:r>
        <w:t>niego</w:t>
      </w:r>
      <w:r>
        <w:rPr>
          <w:spacing w:val="-6"/>
        </w:rPr>
        <w:t xml:space="preserve"> </w:t>
      </w:r>
      <w:r>
        <w:t>wskaźniki,</w:t>
      </w:r>
      <w:r>
        <w:rPr>
          <w:spacing w:val="-9"/>
        </w:rPr>
        <w:t xml:space="preserve"> </w:t>
      </w:r>
      <w:r>
        <w:t>posiada</w:t>
      </w:r>
      <w:r>
        <w:rPr>
          <w:spacing w:val="-11"/>
        </w:rPr>
        <w:t xml:space="preserve"> </w:t>
      </w:r>
      <w:r>
        <w:t>zatem</w:t>
      </w:r>
      <w:r>
        <w:rPr>
          <w:spacing w:val="-8"/>
        </w:rPr>
        <w:t xml:space="preserve"> </w:t>
      </w:r>
      <w:r>
        <w:t xml:space="preserve">duże </w:t>
      </w:r>
      <w:r>
        <w:t>doświadczenie</w:t>
      </w:r>
      <w:r>
        <w:rPr>
          <w:spacing w:val="-12"/>
        </w:rPr>
        <w:t xml:space="preserve"> </w:t>
      </w:r>
      <w:r>
        <w:t>i</w:t>
      </w:r>
      <w:r>
        <w:rPr>
          <w:spacing w:val="-7"/>
        </w:rPr>
        <w:t xml:space="preserve"> </w:t>
      </w:r>
      <w:r>
        <w:t>wiedzę,</w:t>
      </w:r>
      <w:r>
        <w:rPr>
          <w:spacing w:val="-10"/>
        </w:rPr>
        <w:t xml:space="preserve"> </w:t>
      </w:r>
      <w:r>
        <w:t>które</w:t>
      </w:r>
      <w:r>
        <w:rPr>
          <w:spacing w:val="-9"/>
        </w:rPr>
        <w:t xml:space="preserve"> </w:t>
      </w:r>
      <w:r>
        <w:t>pozwoliły</w:t>
      </w:r>
      <w:r>
        <w:rPr>
          <w:spacing w:val="-10"/>
        </w:rPr>
        <w:t xml:space="preserve"> </w:t>
      </w:r>
      <w:r>
        <w:t>w</w:t>
      </w:r>
      <w:r>
        <w:rPr>
          <w:spacing w:val="-11"/>
        </w:rPr>
        <w:t xml:space="preserve"> </w:t>
      </w:r>
      <w:r>
        <w:t>adekwatny</w:t>
      </w:r>
      <w:r>
        <w:rPr>
          <w:spacing w:val="-11"/>
        </w:rPr>
        <w:t xml:space="preserve"> </w:t>
      </w:r>
      <w:r>
        <w:t>sposób</w:t>
      </w:r>
      <w:r>
        <w:rPr>
          <w:spacing w:val="-10"/>
        </w:rPr>
        <w:t xml:space="preserve"> </w:t>
      </w:r>
      <w:r>
        <w:t>zaplanować</w:t>
      </w:r>
      <w:r>
        <w:rPr>
          <w:spacing w:val="-12"/>
        </w:rPr>
        <w:t xml:space="preserve"> </w:t>
      </w:r>
      <w:r>
        <w:t>wartość</w:t>
      </w:r>
      <w:r>
        <w:rPr>
          <w:spacing w:val="-9"/>
        </w:rPr>
        <w:t xml:space="preserve"> </w:t>
      </w:r>
      <w:r>
        <w:t>wskaźników,</w:t>
      </w:r>
      <w:r>
        <w:rPr>
          <w:spacing w:val="-10"/>
        </w:rPr>
        <w:t xml:space="preserve"> </w:t>
      </w:r>
      <w:r>
        <w:t>w</w:t>
      </w:r>
      <w:r>
        <w:rPr>
          <w:spacing w:val="-11"/>
        </w:rPr>
        <w:t xml:space="preserve"> </w:t>
      </w:r>
      <w:r>
        <w:t>taki</w:t>
      </w:r>
      <w:r>
        <w:rPr>
          <w:spacing w:val="-11"/>
        </w:rPr>
        <w:t xml:space="preserve"> </w:t>
      </w:r>
      <w:r>
        <w:t>sposób,</w:t>
      </w:r>
      <w:r>
        <w:rPr>
          <w:spacing w:val="-9"/>
        </w:rPr>
        <w:t xml:space="preserve"> </w:t>
      </w:r>
      <w:r>
        <w:t>aby</w:t>
      </w:r>
      <w:r>
        <w:rPr>
          <w:spacing w:val="-11"/>
        </w:rPr>
        <w:t xml:space="preserve"> </w:t>
      </w:r>
      <w:r>
        <w:t>nakłady</w:t>
      </w:r>
      <w:r>
        <w:rPr>
          <w:spacing w:val="-12"/>
        </w:rPr>
        <w:t xml:space="preserve"> </w:t>
      </w:r>
      <w:r>
        <w:t>finansowe</w:t>
      </w:r>
      <w:r>
        <w:rPr>
          <w:spacing w:val="-10"/>
        </w:rPr>
        <w:t xml:space="preserve"> </w:t>
      </w:r>
      <w:r>
        <w:t>były</w:t>
      </w:r>
      <w:r>
        <w:rPr>
          <w:spacing w:val="-10"/>
        </w:rPr>
        <w:t xml:space="preserve"> </w:t>
      </w:r>
      <w:r>
        <w:t>adekwatne</w:t>
      </w:r>
      <w:r>
        <w:rPr>
          <w:spacing w:val="-12"/>
        </w:rPr>
        <w:t xml:space="preserve"> </w:t>
      </w:r>
      <w:r>
        <w:t>dla</w:t>
      </w:r>
      <w:r>
        <w:rPr>
          <w:spacing w:val="-11"/>
        </w:rPr>
        <w:t xml:space="preserve"> </w:t>
      </w:r>
      <w:r>
        <w:t>zakładanych</w:t>
      </w:r>
      <w:r>
        <w:rPr>
          <w:spacing w:val="-9"/>
        </w:rPr>
        <w:t xml:space="preserve"> </w:t>
      </w:r>
      <w:r>
        <w:t>korzyści społecznych.</w:t>
      </w:r>
    </w:p>
    <w:p w:rsidR="009B0403" w:rsidRDefault="009B0403">
      <w:pPr>
        <w:jc w:val="both"/>
        <w:sectPr w:rsidR="009B0403">
          <w:pgSz w:w="16840" w:h="11910" w:orient="landscape"/>
          <w:pgMar w:top="640" w:right="480" w:bottom="280" w:left="540" w:header="708" w:footer="708" w:gutter="0"/>
          <w:cols w:space="708"/>
        </w:sectPr>
      </w:pPr>
    </w:p>
    <w:p w:rsidR="009B0403" w:rsidRDefault="00392069">
      <w:pPr>
        <w:spacing w:before="70"/>
        <w:ind w:left="3878" w:right="104" w:firstLine="4476"/>
        <w:rPr>
          <w:i/>
          <w:sz w:val="20"/>
        </w:rPr>
      </w:pPr>
      <w:r>
        <w:rPr>
          <w:noProof/>
        </w:rPr>
        <w:lastRenderedPageBreak/>
        <mc:AlternateContent>
          <mc:Choice Requires="wps">
            <w:drawing>
              <wp:anchor distT="0" distB="0" distL="114300" distR="114300" simplePos="0" relativeHeight="251831296" behindDoc="1" locked="0" layoutInCell="1" allowOverlap="1">
                <wp:simplePos x="0" y="0"/>
                <wp:positionH relativeFrom="page">
                  <wp:posOffset>3295650</wp:posOffset>
                </wp:positionH>
                <wp:positionV relativeFrom="page">
                  <wp:posOffset>6092190</wp:posOffset>
                </wp:positionV>
                <wp:extent cx="2693670" cy="1685925"/>
                <wp:effectExtent l="0" t="0" r="0" b="0"/>
                <wp:wrapNone/>
                <wp:docPr id="11" name="AutoShape 9"/>
                <wp:cNvGraphicFramePr/>
                <a:graphic xmlns:a="http://schemas.openxmlformats.org/drawingml/2006/main">
                  <a:graphicData uri="http://schemas.microsoft.com/office/word/2010/wordprocessingShape">
                    <wps:wsp>
                      <wps:cNvSpPr/>
                      <wps:spPr bwMode="auto">
                        <a:xfrm>
                          <a:off x="0" y="0"/>
                          <a:ext cx="2693670" cy="1685925"/>
                        </a:xfrm>
                        <a:custGeom>
                          <a:avLst/>
                          <a:gdLst>
                            <a:gd name="T0" fmla="+- 0 7458 5190"/>
                            <a:gd name="T1" fmla="*/ T0 w 4242"/>
                            <a:gd name="T2" fmla="+- 0 9594 9594"/>
                            <a:gd name="T3" fmla="*/ 9594 h 2655"/>
                            <a:gd name="T4" fmla="+- 0 9432 5190"/>
                            <a:gd name="T5" fmla="*/ T4 w 4242"/>
                            <a:gd name="T6" fmla="+- 0 11337 9594"/>
                            <a:gd name="T7" fmla="*/ 11337 h 2655"/>
                            <a:gd name="T8" fmla="+- 0 9432 5190"/>
                            <a:gd name="T9" fmla="*/ T8 w 4242"/>
                            <a:gd name="T10" fmla="+- 0 9594 9594"/>
                            <a:gd name="T11" fmla="*/ 9594 h 2655"/>
                            <a:gd name="T12" fmla="+- 0 7458 5190"/>
                            <a:gd name="T13" fmla="*/ T12 w 4242"/>
                            <a:gd name="T14" fmla="+- 0 11337 9594"/>
                            <a:gd name="T15" fmla="*/ 11337 h 2655"/>
                            <a:gd name="T16" fmla="+- 0 5190 5190"/>
                            <a:gd name="T17" fmla="*/ T16 w 4242"/>
                            <a:gd name="T18" fmla="+- 0 11346 9594"/>
                            <a:gd name="T19" fmla="*/ 11346 h 2655"/>
                            <a:gd name="T20" fmla="+- 0 7449 5190"/>
                            <a:gd name="T21" fmla="*/ T20 w 4242"/>
                            <a:gd name="T22" fmla="+- 0 12249 9594"/>
                            <a:gd name="T23" fmla="*/ 12249 h 2655"/>
                            <a:gd name="T24" fmla="+- 0 7449 5190"/>
                            <a:gd name="T25" fmla="*/ T24 w 4242"/>
                            <a:gd name="T26" fmla="+- 0 11346 9594"/>
                            <a:gd name="T27" fmla="*/ 11346 h 2655"/>
                            <a:gd name="T28" fmla="+- 0 5190 5190"/>
                            <a:gd name="T29" fmla="*/ T28 w 4242"/>
                            <a:gd name="T30" fmla="+- 0 12249 9594"/>
                            <a:gd name="T31" fmla="*/ 12249 h 265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242" h="2655">
                              <a:moveTo>
                                <a:pt x="2268" y="0"/>
                              </a:moveTo>
                              <a:lnTo>
                                <a:pt x="4242" y="1743"/>
                              </a:lnTo>
                              <a:moveTo>
                                <a:pt x="4242" y="0"/>
                              </a:moveTo>
                              <a:lnTo>
                                <a:pt x="2268" y="1743"/>
                              </a:lnTo>
                              <a:moveTo>
                                <a:pt x="0" y="1752"/>
                              </a:moveTo>
                              <a:lnTo>
                                <a:pt x="2259" y="2655"/>
                              </a:lnTo>
                              <a:moveTo>
                                <a:pt x="2259" y="1752"/>
                              </a:moveTo>
                              <a:lnTo>
                                <a:pt x="0" y="2655"/>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9" o:spid="_x0000_s1140" style="width:212.1pt;height:132.75pt;margin-top:479.7pt;margin-left:259.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484160" coordsize="4242,2655" path="m2268,l4242,1743m4242,l2268,1743m,1752l2259,2655m2259,1752l,2655e" filled="f" strokeweight="0.48pt">
                <v:path arrowok="t" o:connecttype="custom" o:connectlocs="1440180,6092190;2693670,7198995;2693670,6092190;1440180,7198995;0,7204710;1434465,7778115;1434465,7204710;0,7778115" o:connectangles="0,0,0,0,0,0,0,0"/>
              </v:shape>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page">
                  <wp:posOffset>128905</wp:posOffset>
                </wp:positionH>
                <wp:positionV relativeFrom="page">
                  <wp:posOffset>9411335</wp:posOffset>
                </wp:positionV>
                <wp:extent cx="180975" cy="56642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7</w:t>
                            </w:r>
                            <w:r w:rsidR="00F8014F">
                              <w:t>5</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8" o:spid="_x0000_s1141" type="#_x0000_t202" style="width:14.25pt;height:44.6pt;margin-top:741.0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12864" filled="f" stroked="f">
                <v:textbox style="layout-flow:vertical;mso-layout-flow-alt:bottom-to-top" inset="0,0,0,0">
                  <w:txbxContent>
                    <w:p w:rsidR="00C45E4C" w14:paraId="357F0055" w14:textId="20A1A7AC">
                      <w:pPr>
                        <w:pStyle w:val="BodyText"/>
                        <w:spacing w:before="11"/>
                        <w:ind w:left="20"/>
                      </w:pPr>
                      <w:r>
                        <w:t>Strona 7</w:t>
                      </w:r>
                      <w:r w:rsidR="00F8014F">
                        <w:t>5</w:t>
                      </w:r>
                    </w:p>
                  </w:txbxContent>
                </v:textbox>
              </v:shape>
            </w:pict>
          </mc:Fallback>
        </mc:AlternateContent>
      </w:r>
      <w:r w:rsidR="00492AFA">
        <w:rPr>
          <w:i/>
          <w:sz w:val="20"/>
        </w:rPr>
        <w:t>Budżet LSR - Załącznik nr 4 do Strategii Rozwoju Lokalnego Kierowanego przez Społeczność na lata 2016-2022</w:t>
      </w:r>
    </w:p>
    <w:p w:rsidR="009B0403" w:rsidRDefault="009B0403">
      <w:pPr>
        <w:pStyle w:val="Tekstpodstawowy"/>
        <w:spacing w:before="10"/>
        <w:rPr>
          <w:i/>
          <w:sz w:val="10"/>
        </w:rPr>
      </w:pPr>
    </w:p>
    <w:tbl>
      <w:tblPr>
        <w:tblStyle w:val="TableNormal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4"/>
        <w:gridCol w:w="4284"/>
      </w:tblGrid>
      <w:tr w:rsidR="00B25B16">
        <w:trPr>
          <w:trHeight w:val="496"/>
        </w:trPr>
        <w:tc>
          <w:tcPr>
            <w:tcW w:w="10458" w:type="dxa"/>
            <w:gridSpan w:val="2"/>
            <w:shd w:val="clear" w:color="auto" w:fill="006FC0"/>
          </w:tcPr>
          <w:p w:rsidR="009B0403" w:rsidRDefault="00392069">
            <w:pPr>
              <w:pStyle w:val="TableParagraph"/>
              <w:ind w:left="107"/>
              <w:rPr>
                <w:b/>
                <w:sz w:val="28"/>
              </w:rPr>
            </w:pPr>
            <w:r>
              <w:rPr>
                <w:b/>
                <w:color w:val="FFFFFF"/>
                <w:sz w:val="28"/>
              </w:rPr>
              <w:t>BUDŻET LSR</w:t>
            </w:r>
          </w:p>
        </w:tc>
      </w:tr>
      <w:tr w:rsidR="00B25B16">
        <w:trPr>
          <w:trHeight w:val="806"/>
        </w:trPr>
        <w:tc>
          <w:tcPr>
            <w:tcW w:w="6174" w:type="dxa"/>
            <w:shd w:val="clear" w:color="auto" w:fill="006FC0"/>
          </w:tcPr>
          <w:p w:rsidR="009B0403" w:rsidRDefault="00392069">
            <w:pPr>
              <w:pStyle w:val="TableParagraph"/>
              <w:spacing w:before="2"/>
              <w:ind w:left="107"/>
              <w:rPr>
                <w:b/>
                <w:sz w:val="28"/>
              </w:rPr>
            </w:pPr>
            <w:r>
              <w:rPr>
                <w:b/>
                <w:color w:val="FFFFFF"/>
                <w:sz w:val="28"/>
              </w:rPr>
              <w:t>Zakres wsparcia</w:t>
            </w:r>
          </w:p>
        </w:tc>
        <w:tc>
          <w:tcPr>
            <w:tcW w:w="4284" w:type="dxa"/>
            <w:shd w:val="clear" w:color="auto" w:fill="006FC0"/>
          </w:tcPr>
          <w:p w:rsidR="009B0403" w:rsidRDefault="00392069">
            <w:pPr>
              <w:pStyle w:val="TableParagraph"/>
              <w:spacing w:before="2"/>
              <w:ind w:left="108" w:right="801"/>
              <w:rPr>
                <w:b/>
                <w:sz w:val="28"/>
              </w:rPr>
            </w:pPr>
            <w:r>
              <w:rPr>
                <w:b/>
                <w:color w:val="FFFFFF"/>
                <w:sz w:val="28"/>
              </w:rPr>
              <w:t>Wsparcie finansowe PROW (</w:t>
            </w:r>
            <w:r w:rsidR="00F4027E">
              <w:rPr>
                <w:b/>
                <w:color w:val="FFFFFF"/>
                <w:sz w:val="28"/>
              </w:rPr>
              <w:t>EUR</w:t>
            </w:r>
            <w:r>
              <w:rPr>
                <w:b/>
                <w:color w:val="FFFFFF"/>
                <w:sz w:val="28"/>
              </w:rPr>
              <w:t>)</w:t>
            </w:r>
          </w:p>
        </w:tc>
      </w:tr>
      <w:tr w:rsidR="00B25B16">
        <w:trPr>
          <w:trHeight w:val="710"/>
        </w:trPr>
        <w:tc>
          <w:tcPr>
            <w:tcW w:w="6174" w:type="dxa"/>
          </w:tcPr>
          <w:p w:rsidR="009B0403" w:rsidRDefault="00392069">
            <w:pPr>
              <w:pStyle w:val="TableParagraph"/>
              <w:ind w:left="107" w:right="825"/>
              <w:rPr>
                <w:sz w:val="24"/>
              </w:rPr>
            </w:pPr>
            <w:r>
              <w:rPr>
                <w:b/>
                <w:sz w:val="24"/>
              </w:rPr>
              <w:t xml:space="preserve">Realizacja LSR </w:t>
            </w:r>
            <w:r>
              <w:rPr>
                <w:sz w:val="24"/>
              </w:rPr>
              <w:t>(art. 35 ust. 1 lit. b rozporządzenia nr 1303/2013)</w:t>
            </w:r>
          </w:p>
        </w:tc>
        <w:tc>
          <w:tcPr>
            <w:tcW w:w="4284" w:type="dxa"/>
          </w:tcPr>
          <w:p w:rsidR="009564AF" w:rsidRDefault="00392069">
            <w:pPr>
              <w:pStyle w:val="TableParagraph"/>
              <w:spacing w:line="275" w:lineRule="exact"/>
              <w:ind w:left="108"/>
              <w:rPr>
                <w:sz w:val="24"/>
              </w:rPr>
            </w:pPr>
            <w:r>
              <w:rPr>
                <w:sz w:val="24"/>
              </w:rPr>
              <w:t>2 904 000,00</w:t>
            </w:r>
            <w:r w:rsidR="00F4027E">
              <w:rPr>
                <w:sz w:val="24"/>
              </w:rPr>
              <w:t xml:space="preserve"> </w:t>
            </w:r>
          </w:p>
          <w:p w:rsidR="009B0403" w:rsidRDefault="009B0403">
            <w:pPr>
              <w:pStyle w:val="TableParagraph"/>
              <w:spacing w:line="275" w:lineRule="exact"/>
              <w:ind w:left="108"/>
              <w:rPr>
                <w:sz w:val="24"/>
              </w:rPr>
            </w:pPr>
          </w:p>
        </w:tc>
      </w:tr>
      <w:tr w:rsidR="00B25B16">
        <w:trPr>
          <w:trHeight w:val="712"/>
        </w:trPr>
        <w:tc>
          <w:tcPr>
            <w:tcW w:w="6174" w:type="dxa"/>
          </w:tcPr>
          <w:p w:rsidR="009B0403" w:rsidRDefault="00392069">
            <w:pPr>
              <w:pStyle w:val="TableParagraph"/>
              <w:spacing w:before="1"/>
              <w:ind w:left="107" w:right="1191"/>
              <w:rPr>
                <w:sz w:val="24"/>
              </w:rPr>
            </w:pPr>
            <w:r>
              <w:rPr>
                <w:b/>
                <w:sz w:val="24"/>
              </w:rPr>
              <w:t xml:space="preserve">Współpraca </w:t>
            </w:r>
            <w:r>
              <w:rPr>
                <w:sz w:val="24"/>
              </w:rPr>
              <w:t xml:space="preserve">(art. 35 ust. 1 lit. c </w:t>
            </w:r>
            <w:r>
              <w:rPr>
                <w:sz w:val="24"/>
              </w:rPr>
              <w:t>rozporządzenia nr 1303/2013)</w:t>
            </w:r>
          </w:p>
        </w:tc>
        <w:tc>
          <w:tcPr>
            <w:tcW w:w="4284" w:type="dxa"/>
          </w:tcPr>
          <w:p w:rsidR="009B0403" w:rsidRDefault="00392069">
            <w:pPr>
              <w:pStyle w:val="TableParagraph"/>
              <w:spacing w:before="1"/>
              <w:ind w:left="108"/>
              <w:rPr>
                <w:sz w:val="24"/>
              </w:rPr>
            </w:pPr>
            <w:r>
              <w:rPr>
                <w:sz w:val="24"/>
              </w:rPr>
              <w:t xml:space="preserve"> 49 500,00</w:t>
            </w:r>
          </w:p>
        </w:tc>
      </w:tr>
      <w:tr w:rsidR="00B25B16">
        <w:trPr>
          <w:trHeight w:val="873"/>
        </w:trPr>
        <w:tc>
          <w:tcPr>
            <w:tcW w:w="6174" w:type="dxa"/>
          </w:tcPr>
          <w:p w:rsidR="009B0403" w:rsidRDefault="00392069">
            <w:pPr>
              <w:pStyle w:val="TableParagraph"/>
              <w:ind w:left="107" w:right="905"/>
              <w:rPr>
                <w:sz w:val="24"/>
              </w:rPr>
            </w:pPr>
            <w:r>
              <w:rPr>
                <w:b/>
                <w:sz w:val="24"/>
              </w:rPr>
              <w:t xml:space="preserve">Koszty bieżące </w:t>
            </w:r>
            <w:r>
              <w:rPr>
                <w:sz w:val="24"/>
              </w:rPr>
              <w:t>(art. 35 ust. 1 lit. d rozporządzenia nr 1303/2013)</w:t>
            </w:r>
          </w:p>
        </w:tc>
        <w:tc>
          <w:tcPr>
            <w:tcW w:w="4284" w:type="dxa"/>
          </w:tcPr>
          <w:p w:rsidR="009B0403" w:rsidRDefault="009B0403">
            <w:pPr>
              <w:pStyle w:val="TableParagraph"/>
              <w:spacing w:before="10"/>
              <w:rPr>
                <w:i/>
                <w:sz w:val="37"/>
              </w:rPr>
            </w:pPr>
          </w:p>
          <w:p w:rsidR="009B0403" w:rsidRDefault="00392069">
            <w:pPr>
              <w:pStyle w:val="TableParagraph"/>
              <w:ind w:left="108"/>
              <w:rPr>
                <w:sz w:val="24"/>
              </w:rPr>
            </w:pPr>
            <w:r>
              <w:rPr>
                <w:sz w:val="24"/>
              </w:rPr>
              <w:t xml:space="preserve"> </w:t>
            </w:r>
            <w:r w:rsidR="009564AF">
              <w:rPr>
                <w:sz w:val="24"/>
              </w:rPr>
              <w:t>576 250,00</w:t>
            </w:r>
          </w:p>
        </w:tc>
      </w:tr>
      <w:tr w:rsidR="00B25B16">
        <w:trPr>
          <w:trHeight w:val="871"/>
        </w:trPr>
        <w:tc>
          <w:tcPr>
            <w:tcW w:w="6174" w:type="dxa"/>
          </w:tcPr>
          <w:p w:rsidR="009B0403" w:rsidRDefault="00392069">
            <w:pPr>
              <w:pStyle w:val="TableParagraph"/>
              <w:ind w:left="107" w:right="1152"/>
              <w:rPr>
                <w:sz w:val="24"/>
              </w:rPr>
            </w:pPr>
            <w:r>
              <w:rPr>
                <w:b/>
                <w:sz w:val="24"/>
              </w:rPr>
              <w:t xml:space="preserve">Aktywizacja </w:t>
            </w:r>
            <w:r>
              <w:rPr>
                <w:sz w:val="24"/>
              </w:rPr>
              <w:t>(art. 35 ust. 1 lit. e rozporządzenia nr 1303/2013)</w:t>
            </w:r>
          </w:p>
        </w:tc>
        <w:tc>
          <w:tcPr>
            <w:tcW w:w="4284" w:type="dxa"/>
          </w:tcPr>
          <w:p w:rsidR="009B0403" w:rsidRDefault="009B0403">
            <w:pPr>
              <w:pStyle w:val="TableParagraph"/>
              <w:spacing w:before="7"/>
              <w:rPr>
                <w:i/>
                <w:sz w:val="37"/>
              </w:rPr>
            </w:pPr>
          </w:p>
          <w:p w:rsidR="009B0403" w:rsidRDefault="00392069">
            <w:pPr>
              <w:pStyle w:val="TableParagraph"/>
              <w:spacing w:before="1"/>
              <w:ind w:left="108"/>
              <w:rPr>
                <w:sz w:val="24"/>
              </w:rPr>
            </w:pPr>
            <w:r>
              <w:rPr>
                <w:sz w:val="24"/>
              </w:rPr>
              <w:t xml:space="preserve"> </w:t>
            </w:r>
            <w:r w:rsidR="009564AF">
              <w:rPr>
                <w:sz w:val="24"/>
              </w:rPr>
              <w:t>26 480,00</w:t>
            </w:r>
          </w:p>
        </w:tc>
      </w:tr>
      <w:tr w:rsidR="00B25B16">
        <w:trPr>
          <w:trHeight w:val="654"/>
        </w:trPr>
        <w:tc>
          <w:tcPr>
            <w:tcW w:w="6174" w:type="dxa"/>
            <w:shd w:val="clear" w:color="auto" w:fill="006FC0"/>
          </w:tcPr>
          <w:p w:rsidR="009B0403" w:rsidRDefault="00392069">
            <w:pPr>
              <w:pStyle w:val="TableParagraph"/>
              <w:ind w:left="107"/>
              <w:rPr>
                <w:b/>
                <w:sz w:val="28"/>
              </w:rPr>
            </w:pPr>
            <w:r>
              <w:rPr>
                <w:b/>
                <w:color w:val="FFFFFF"/>
                <w:sz w:val="28"/>
              </w:rPr>
              <w:t>Razem</w:t>
            </w:r>
          </w:p>
        </w:tc>
        <w:tc>
          <w:tcPr>
            <w:tcW w:w="4284" w:type="dxa"/>
            <w:shd w:val="clear" w:color="auto" w:fill="006FC0"/>
          </w:tcPr>
          <w:p w:rsidR="009B0403" w:rsidRDefault="00392069">
            <w:pPr>
              <w:pStyle w:val="TableParagraph"/>
              <w:ind w:left="108"/>
              <w:rPr>
                <w:b/>
                <w:sz w:val="28"/>
              </w:rPr>
            </w:pPr>
            <w:r>
              <w:rPr>
                <w:b/>
                <w:color w:val="FFFFFF"/>
                <w:sz w:val="28"/>
              </w:rPr>
              <w:t xml:space="preserve"> </w:t>
            </w:r>
            <w:r w:rsidR="009564AF">
              <w:rPr>
                <w:b/>
                <w:color w:val="FFFFFF"/>
                <w:sz w:val="28"/>
              </w:rPr>
              <w:t>3 556 230,00</w:t>
            </w:r>
          </w:p>
        </w:tc>
      </w:tr>
    </w:tbl>
    <w:p w:rsidR="009B0403" w:rsidRDefault="009B0403">
      <w:pPr>
        <w:pStyle w:val="Tekstpodstawowy"/>
        <w:rPr>
          <w:i/>
          <w:sz w:val="20"/>
        </w:rPr>
      </w:pPr>
    </w:p>
    <w:p w:rsidR="009B0403" w:rsidRDefault="009B0403">
      <w:pPr>
        <w:pStyle w:val="Tekstpodstawowy"/>
        <w:rPr>
          <w:i/>
          <w:sz w:val="20"/>
        </w:rPr>
      </w:pPr>
    </w:p>
    <w:p w:rsidR="009B0403" w:rsidRDefault="009B0403">
      <w:pPr>
        <w:pStyle w:val="Tekstpodstawowy"/>
        <w:spacing w:before="5"/>
        <w:rPr>
          <w:i/>
          <w:sz w:val="28"/>
        </w:rPr>
      </w:pPr>
    </w:p>
    <w:tbl>
      <w:tblPr>
        <w:tblStyle w:val="TableNormal0"/>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6"/>
        <w:gridCol w:w="1964"/>
        <w:gridCol w:w="2269"/>
        <w:gridCol w:w="1984"/>
        <w:gridCol w:w="1777"/>
      </w:tblGrid>
      <w:tr w:rsidR="00B25B16">
        <w:trPr>
          <w:trHeight w:val="539"/>
        </w:trPr>
        <w:tc>
          <w:tcPr>
            <w:tcW w:w="10320" w:type="dxa"/>
            <w:gridSpan w:val="5"/>
            <w:shd w:val="clear" w:color="auto" w:fill="006FC0"/>
          </w:tcPr>
          <w:p w:rsidR="009B0403" w:rsidRDefault="00392069">
            <w:pPr>
              <w:pStyle w:val="TableParagraph"/>
              <w:spacing w:before="1"/>
              <w:ind w:left="1408" w:right="1404"/>
              <w:jc w:val="center"/>
              <w:rPr>
                <w:b/>
              </w:rPr>
            </w:pPr>
            <w:r>
              <w:rPr>
                <w:b/>
                <w:color w:val="FFFFFF"/>
              </w:rPr>
              <w:t xml:space="preserve">PLAN FINANSOWY W ZAKRESIE </w:t>
            </w:r>
            <w:r>
              <w:rPr>
                <w:b/>
                <w:color w:val="FFFFFF"/>
              </w:rPr>
              <w:t>PODDZIAŁANIA 19.2 PROW 2014-2020</w:t>
            </w:r>
          </w:p>
        </w:tc>
      </w:tr>
      <w:tr w:rsidR="00B25B16">
        <w:trPr>
          <w:trHeight w:val="1740"/>
        </w:trPr>
        <w:tc>
          <w:tcPr>
            <w:tcW w:w="2326" w:type="dxa"/>
            <w:shd w:val="clear" w:color="auto" w:fill="006FC0"/>
          </w:tcPr>
          <w:p w:rsidR="009B0403" w:rsidRDefault="009B0403">
            <w:pPr>
              <w:pStyle w:val="TableParagraph"/>
            </w:pPr>
          </w:p>
        </w:tc>
        <w:tc>
          <w:tcPr>
            <w:tcW w:w="1964" w:type="dxa"/>
            <w:shd w:val="clear" w:color="auto" w:fill="006FC0"/>
          </w:tcPr>
          <w:p w:rsidR="009B0403" w:rsidRDefault="00392069">
            <w:pPr>
              <w:pStyle w:val="TableParagraph"/>
              <w:ind w:left="110"/>
              <w:rPr>
                <w:b/>
              </w:rPr>
            </w:pPr>
            <w:r>
              <w:rPr>
                <w:b/>
                <w:color w:val="FFFFFF"/>
              </w:rPr>
              <w:t>Wkład EFRROW (</w:t>
            </w:r>
            <w:r w:rsidR="00F4027E">
              <w:rPr>
                <w:b/>
                <w:color w:val="FFFFFF"/>
              </w:rPr>
              <w:t>EUR</w:t>
            </w:r>
            <w:r>
              <w:rPr>
                <w:b/>
                <w:color w:val="FFFFFF"/>
              </w:rPr>
              <w:t>)</w:t>
            </w:r>
          </w:p>
        </w:tc>
        <w:tc>
          <w:tcPr>
            <w:tcW w:w="2269" w:type="dxa"/>
            <w:shd w:val="clear" w:color="auto" w:fill="006FC0"/>
          </w:tcPr>
          <w:p w:rsidR="009B0403" w:rsidRDefault="00392069">
            <w:pPr>
              <w:pStyle w:val="TableParagraph"/>
              <w:ind w:left="107" w:right="634"/>
              <w:rPr>
                <w:b/>
              </w:rPr>
            </w:pPr>
            <w:r>
              <w:rPr>
                <w:b/>
                <w:color w:val="FFFFFF"/>
              </w:rPr>
              <w:t>Budżet państwa (</w:t>
            </w:r>
            <w:r w:rsidR="00F4027E">
              <w:rPr>
                <w:b/>
                <w:color w:val="FFFFFF"/>
              </w:rPr>
              <w:t>EUR</w:t>
            </w:r>
            <w:r>
              <w:rPr>
                <w:b/>
                <w:color w:val="FFFFFF"/>
              </w:rPr>
              <w:t>)</w:t>
            </w:r>
          </w:p>
        </w:tc>
        <w:tc>
          <w:tcPr>
            <w:tcW w:w="1984" w:type="dxa"/>
            <w:shd w:val="clear" w:color="auto" w:fill="006FC0"/>
          </w:tcPr>
          <w:p w:rsidR="009B0403" w:rsidRDefault="00392069">
            <w:pPr>
              <w:pStyle w:val="TableParagraph"/>
              <w:ind w:left="107" w:right="276"/>
              <w:rPr>
                <w:b/>
              </w:rPr>
            </w:pPr>
            <w:r>
              <w:rPr>
                <w:b/>
                <w:color w:val="FFFFFF"/>
              </w:rPr>
              <w:t>Wkład własny będący wkładem krajowych środków publicznych (</w:t>
            </w:r>
            <w:r w:rsidR="00F4027E">
              <w:rPr>
                <w:b/>
                <w:color w:val="FFFFFF"/>
              </w:rPr>
              <w:t>EUR</w:t>
            </w:r>
            <w:r>
              <w:rPr>
                <w:b/>
                <w:color w:val="FFFFFF"/>
              </w:rPr>
              <w:t>)</w:t>
            </w:r>
          </w:p>
        </w:tc>
        <w:tc>
          <w:tcPr>
            <w:tcW w:w="1777" w:type="dxa"/>
            <w:shd w:val="clear" w:color="auto" w:fill="006FC0"/>
          </w:tcPr>
          <w:p w:rsidR="009B0403" w:rsidRDefault="00392069">
            <w:pPr>
              <w:pStyle w:val="TableParagraph"/>
              <w:spacing w:line="251" w:lineRule="exact"/>
              <w:ind w:left="108"/>
              <w:rPr>
                <w:b/>
              </w:rPr>
            </w:pPr>
            <w:r>
              <w:rPr>
                <w:b/>
                <w:color w:val="FFFFFF"/>
              </w:rPr>
              <w:t>RAZEM (</w:t>
            </w:r>
            <w:r w:rsidR="00F4027E">
              <w:rPr>
                <w:b/>
                <w:color w:val="FFFFFF"/>
              </w:rPr>
              <w:t>EUR</w:t>
            </w:r>
            <w:r>
              <w:rPr>
                <w:b/>
                <w:color w:val="FFFFFF"/>
              </w:rPr>
              <w:t>)</w:t>
            </w:r>
          </w:p>
        </w:tc>
      </w:tr>
      <w:tr w:rsidR="00B25B16">
        <w:trPr>
          <w:trHeight w:val="1742"/>
        </w:trPr>
        <w:tc>
          <w:tcPr>
            <w:tcW w:w="2326" w:type="dxa"/>
            <w:shd w:val="clear" w:color="auto" w:fill="006FC0"/>
          </w:tcPr>
          <w:p w:rsidR="009B0403" w:rsidRDefault="00392069">
            <w:pPr>
              <w:pStyle w:val="TableParagraph"/>
              <w:ind w:left="107" w:right="153"/>
              <w:rPr>
                <w:b/>
              </w:rPr>
            </w:pPr>
            <w:r>
              <w:rPr>
                <w:b/>
                <w:color w:val="FFFFFF"/>
              </w:rPr>
              <w:t>Beneficjenci inni niż jednostki sektora finansów publicznych</w:t>
            </w:r>
          </w:p>
        </w:tc>
        <w:tc>
          <w:tcPr>
            <w:tcW w:w="1964" w:type="dxa"/>
          </w:tcPr>
          <w:p w:rsidR="009B0403" w:rsidRDefault="009B0403">
            <w:pPr>
              <w:pStyle w:val="TableParagraph"/>
              <w:spacing w:line="251" w:lineRule="exact"/>
              <w:ind w:right="91"/>
              <w:jc w:val="right"/>
              <w:rPr>
                <w:b/>
              </w:rPr>
            </w:pPr>
          </w:p>
          <w:p w:rsidR="009564AF" w:rsidRDefault="00392069">
            <w:pPr>
              <w:pStyle w:val="TableParagraph"/>
              <w:spacing w:line="251" w:lineRule="exact"/>
              <w:ind w:right="91"/>
              <w:jc w:val="right"/>
              <w:rPr>
                <w:b/>
              </w:rPr>
            </w:pPr>
            <w:r>
              <w:rPr>
                <w:b/>
              </w:rPr>
              <w:t>1 663 033,68</w:t>
            </w:r>
          </w:p>
          <w:p w:rsidR="00F4027E" w:rsidRDefault="00F4027E">
            <w:pPr>
              <w:pStyle w:val="TableParagraph"/>
              <w:spacing w:line="251" w:lineRule="exact"/>
              <w:ind w:right="91"/>
              <w:jc w:val="right"/>
              <w:rPr>
                <w:b/>
              </w:rPr>
            </w:pPr>
          </w:p>
        </w:tc>
        <w:tc>
          <w:tcPr>
            <w:tcW w:w="2269" w:type="dxa"/>
          </w:tcPr>
          <w:p w:rsidR="009B0403" w:rsidRDefault="009B0403">
            <w:pPr>
              <w:pStyle w:val="TableParagraph"/>
              <w:spacing w:line="251" w:lineRule="exact"/>
              <w:ind w:right="94"/>
              <w:jc w:val="right"/>
              <w:rPr>
                <w:b/>
              </w:rPr>
            </w:pPr>
          </w:p>
          <w:p w:rsidR="009564AF" w:rsidRDefault="00392069">
            <w:pPr>
              <w:pStyle w:val="TableParagraph"/>
              <w:spacing w:line="251" w:lineRule="exact"/>
              <w:ind w:right="94"/>
              <w:jc w:val="right"/>
              <w:rPr>
                <w:b/>
              </w:rPr>
            </w:pPr>
            <w:r>
              <w:rPr>
                <w:b/>
              </w:rPr>
              <w:t>950 566,32</w:t>
            </w:r>
          </w:p>
          <w:p w:rsidR="00F4027E" w:rsidRDefault="00F4027E">
            <w:pPr>
              <w:pStyle w:val="TableParagraph"/>
              <w:spacing w:line="251" w:lineRule="exact"/>
              <w:ind w:right="94"/>
              <w:jc w:val="right"/>
              <w:rPr>
                <w:b/>
              </w:rPr>
            </w:pPr>
          </w:p>
        </w:tc>
        <w:tc>
          <w:tcPr>
            <w:tcW w:w="1984" w:type="dxa"/>
          </w:tcPr>
          <w:p w:rsidR="009B0403" w:rsidRDefault="009B0403">
            <w:pPr>
              <w:pStyle w:val="TableParagraph"/>
            </w:pPr>
          </w:p>
        </w:tc>
        <w:tc>
          <w:tcPr>
            <w:tcW w:w="1777" w:type="dxa"/>
          </w:tcPr>
          <w:p w:rsidR="009B0403" w:rsidRDefault="009B0403">
            <w:pPr>
              <w:pStyle w:val="TableParagraph"/>
              <w:spacing w:line="251" w:lineRule="exact"/>
              <w:ind w:right="96"/>
              <w:jc w:val="right"/>
              <w:rPr>
                <w:b/>
              </w:rPr>
            </w:pPr>
          </w:p>
          <w:p w:rsidR="009564AF" w:rsidRDefault="00392069">
            <w:pPr>
              <w:pStyle w:val="TableParagraph"/>
              <w:spacing w:line="251" w:lineRule="exact"/>
              <w:ind w:right="96"/>
              <w:jc w:val="right"/>
              <w:rPr>
                <w:b/>
              </w:rPr>
            </w:pPr>
            <w:r>
              <w:rPr>
                <w:b/>
              </w:rPr>
              <w:t>2 613</w:t>
            </w:r>
            <w:r w:rsidR="00E63A95">
              <w:rPr>
                <w:b/>
              </w:rPr>
              <w:t> </w:t>
            </w:r>
            <w:r>
              <w:rPr>
                <w:b/>
              </w:rPr>
              <w:t>600</w:t>
            </w:r>
            <w:r w:rsidR="00E63A95">
              <w:rPr>
                <w:b/>
              </w:rPr>
              <w:t>,00</w:t>
            </w:r>
          </w:p>
          <w:p w:rsidR="00F4027E" w:rsidRDefault="00F4027E">
            <w:pPr>
              <w:pStyle w:val="TableParagraph"/>
              <w:spacing w:line="251" w:lineRule="exact"/>
              <w:ind w:right="96"/>
              <w:jc w:val="right"/>
              <w:rPr>
                <w:b/>
              </w:rPr>
            </w:pPr>
          </w:p>
        </w:tc>
      </w:tr>
      <w:tr w:rsidR="00B25B16">
        <w:trPr>
          <w:trHeight w:val="902"/>
        </w:trPr>
        <w:tc>
          <w:tcPr>
            <w:tcW w:w="2326" w:type="dxa"/>
            <w:shd w:val="clear" w:color="auto" w:fill="006FC0"/>
          </w:tcPr>
          <w:p w:rsidR="009B0403" w:rsidRDefault="00392069">
            <w:pPr>
              <w:pStyle w:val="TableParagraph"/>
              <w:ind w:left="107" w:right="169"/>
              <w:jc w:val="both"/>
              <w:rPr>
                <w:b/>
              </w:rPr>
            </w:pPr>
            <w:r>
              <w:rPr>
                <w:b/>
                <w:color w:val="FFFFFF"/>
              </w:rPr>
              <w:t>Beneficjenci będący jednostkami sektora finansów publicznych</w:t>
            </w:r>
          </w:p>
        </w:tc>
        <w:tc>
          <w:tcPr>
            <w:tcW w:w="1964" w:type="dxa"/>
          </w:tcPr>
          <w:p w:rsidR="009B0403" w:rsidRDefault="009B0403">
            <w:pPr>
              <w:pStyle w:val="TableParagraph"/>
              <w:spacing w:line="251" w:lineRule="exact"/>
              <w:ind w:right="91"/>
              <w:jc w:val="right"/>
              <w:rPr>
                <w:b/>
              </w:rPr>
            </w:pPr>
          </w:p>
          <w:p w:rsidR="009564AF" w:rsidRDefault="00392069">
            <w:pPr>
              <w:pStyle w:val="TableParagraph"/>
              <w:spacing w:line="251" w:lineRule="exact"/>
              <w:ind w:right="91"/>
              <w:jc w:val="right"/>
              <w:rPr>
                <w:b/>
              </w:rPr>
            </w:pPr>
            <w:r>
              <w:rPr>
                <w:b/>
              </w:rPr>
              <w:t>184 781,52</w:t>
            </w:r>
          </w:p>
          <w:p w:rsidR="00F4027E" w:rsidRDefault="00F4027E">
            <w:pPr>
              <w:pStyle w:val="TableParagraph"/>
              <w:spacing w:line="251" w:lineRule="exact"/>
              <w:ind w:right="91"/>
              <w:jc w:val="right"/>
              <w:rPr>
                <w:b/>
              </w:rPr>
            </w:pPr>
          </w:p>
        </w:tc>
        <w:tc>
          <w:tcPr>
            <w:tcW w:w="2269" w:type="dxa"/>
          </w:tcPr>
          <w:p w:rsidR="009B0403" w:rsidRDefault="009B0403">
            <w:pPr>
              <w:pStyle w:val="TableParagraph"/>
            </w:pPr>
          </w:p>
        </w:tc>
        <w:tc>
          <w:tcPr>
            <w:tcW w:w="1984" w:type="dxa"/>
          </w:tcPr>
          <w:p w:rsidR="009B0403" w:rsidRDefault="009B0403">
            <w:pPr>
              <w:pStyle w:val="TableParagraph"/>
              <w:spacing w:line="251" w:lineRule="exact"/>
              <w:ind w:right="93"/>
              <w:jc w:val="right"/>
              <w:rPr>
                <w:b/>
              </w:rPr>
            </w:pPr>
          </w:p>
          <w:p w:rsidR="009564AF" w:rsidRDefault="00392069">
            <w:pPr>
              <w:pStyle w:val="TableParagraph"/>
              <w:spacing w:line="251" w:lineRule="exact"/>
              <w:ind w:right="93"/>
              <w:jc w:val="right"/>
              <w:rPr>
                <w:b/>
              </w:rPr>
            </w:pPr>
            <w:r>
              <w:rPr>
                <w:b/>
              </w:rPr>
              <w:t>105 618,48</w:t>
            </w:r>
          </w:p>
          <w:p w:rsidR="00F4027E" w:rsidRDefault="00F4027E">
            <w:pPr>
              <w:pStyle w:val="TableParagraph"/>
              <w:spacing w:line="251" w:lineRule="exact"/>
              <w:ind w:right="93"/>
              <w:jc w:val="right"/>
              <w:rPr>
                <w:b/>
              </w:rPr>
            </w:pPr>
          </w:p>
        </w:tc>
        <w:tc>
          <w:tcPr>
            <w:tcW w:w="1777" w:type="dxa"/>
          </w:tcPr>
          <w:p w:rsidR="009B0403" w:rsidRDefault="009B0403">
            <w:pPr>
              <w:pStyle w:val="TableParagraph"/>
              <w:spacing w:line="251" w:lineRule="exact"/>
              <w:ind w:right="96"/>
              <w:jc w:val="right"/>
              <w:rPr>
                <w:b/>
              </w:rPr>
            </w:pPr>
          </w:p>
          <w:p w:rsidR="009564AF" w:rsidRDefault="00392069">
            <w:pPr>
              <w:pStyle w:val="TableParagraph"/>
              <w:spacing w:line="251" w:lineRule="exact"/>
              <w:ind w:right="96"/>
              <w:jc w:val="right"/>
              <w:rPr>
                <w:b/>
              </w:rPr>
            </w:pPr>
            <w:r>
              <w:rPr>
                <w:b/>
              </w:rPr>
              <w:t>290 400,00</w:t>
            </w:r>
          </w:p>
          <w:p w:rsidR="00F4027E" w:rsidRDefault="00F4027E">
            <w:pPr>
              <w:pStyle w:val="TableParagraph"/>
              <w:spacing w:line="251" w:lineRule="exact"/>
              <w:ind w:right="96"/>
              <w:jc w:val="right"/>
              <w:rPr>
                <w:b/>
              </w:rPr>
            </w:pPr>
          </w:p>
        </w:tc>
      </w:tr>
      <w:tr w:rsidR="00B25B16">
        <w:trPr>
          <w:trHeight w:val="1740"/>
        </w:trPr>
        <w:tc>
          <w:tcPr>
            <w:tcW w:w="2326" w:type="dxa"/>
            <w:shd w:val="clear" w:color="auto" w:fill="006FC0"/>
          </w:tcPr>
          <w:p w:rsidR="009B0403" w:rsidRDefault="009B0403">
            <w:pPr>
              <w:pStyle w:val="TableParagraph"/>
              <w:spacing w:before="8"/>
              <w:rPr>
                <w:i/>
                <w:sz w:val="21"/>
              </w:rPr>
            </w:pPr>
          </w:p>
          <w:p w:rsidR="009B0403" w:rsidRDefault="00392069">
            <w:pPr>
              <w:pStyle w:val="TableParagraph"/>
              <w:spacing w:before="1"/>
              <w:ind w:left="107"/>
              <w:rPr>
                <w:b/>
              </w:rPr>
            </w:pPr>
            <w:r>
              <w:rPr>
                <w:b/>
                <w:color w:val="FFFFFF"/>
              </w:rPr>
              <w:t>RAZEM (</w:t>
            </w:r>
            <w:r w:rsidR="0030327B">
              <w:rPr>
                <w:b/>
                <w:color w:val="FFFFFF"/>
              </w:rPr>
              <w:t>EUR</w:t>
            </w:r>
            <w:r>
              <w:rPr>
                <w:b/>
                <w:color w:val="FFFFFF"/>
              </w:rPr>
              <w:t>)</w:t>
            </w:r>
          </w:p>
        </w:tc>
        <w:tc>
          <w:tcPr>
            <w:tcW w:w="1964" w:type="dxa"/>
            <w:shd w:val="clear" w:color="auto" w:fill="006FC0"/>
          </w:tcPr>
          <w:p w:rsidR="009B0403" w:rsidRDefault="009B0403">
            <w:pPr>
              <w:pStyle w:val="TableParagraph"/>
              <w:spacing w:before="8"/>
              <w:rPr>
                <w:i/>
                <w:sz w:val="21"/>
              </w:rPr>
            </w:pPr>
          </w:p>
          <w:p w:rsidR="009B0403" w:rsidRDefault="009B0403">
            <w:pPr>
              <w:pStyle w:val="TableParagraph"/>
              <w:spacing w:before="1"/>
              <w:ind w:right="91"/>
              <w:jc w:val="right"/>
              <w:rPr>
                <w:b/>
                <w:color w:val="FFFFFF"/>
              </w:rPr>
            </w:pPr>
          </w:p>
          <w:p w:rsidR="009564AF" w:rsidRDefault="00392069">
            <w:pPr>
              <w:pStyle w:val="TableParagraph"/>
              <w:spacing w:before="1"/>
              <w:ind w:right="91"/>
              <w:jc w:val="right"/>
              <w:rPr>
                <w:b/>
                <w:color w:val="FFFFFF"/>
              </w:rPr>
            </w:pPr>
            <w:r>
              <w:rPr>
                <w:b/>
                <w:color w:val="FFFFFF"/>
              </w:rPr>
              <w:t>1</w:t>
            </w:r>
            <w:r w:rsidR="0026724C">
              <w:rPr>
                <w:b/>
                <w:color w:val="FFFFFF"/>
              </w:rPr>
              <w:t> 847 815</w:t>
            </w:r>
            <w:r>
              <w:rPr>
                <w:b/>
                <w:color w:val="FFFFFF"/>
              </w:rPr>
              <w:t>,</w:t>
            </w:r>
            <w:r w:rsidR="0026724C">
              <w:rPr>
                <w:b/>
                <w:color w:val="FFFFFF"/>
              </w:rPr>
              <w:t>20</w:t>
            </w:r>
          </w:p>
          <w:p w:rsidR="00F4027E" w:rsidRDefault="00F4027E">
            <w:pPr>
              <w:pStyle w:val="TableParagraph"/>
              <w:spacing w:before="1"/>
              <w:ind w:right="91"/>
              <w:jc w:val="right"/>
              <w:rPr>
                <w:b/>
              </w:rPr>
            </w:pPr>
          </w:p>
        </w:tc>
        <w:tc>
          <w:tcPr>
            <w:tcW w:w="2269" w:type="dxa"/>
            <w:shd w:val="clear" w:color="auto" w:fill="006FC0"/>
          </w:tcPr>
          <w:p w:rsidR="009B0403" w:rsidRDefault="009B0403">
            <w:pPr>
              <w:pStyle w:val="TableParagraph"/>
              <w:spacing w:before="8"/>
              <w:rPr>
                <w:i/>
                <w:sz w:val="21"/>
              </w:rPr>
            </w:pPr>
          </w:p>
          <w:p w:rsidR="009B0403" w:rsidRDefault="009B0403">
            <w:pPr>
              <w:pStyle w:val="TableParagraph"/>
              <w:spacing w:before="1"/>
              <w:ind w:right="94"/>
              <w:jc w:val="right"/>
              <w:rPr>
                <w:b/>
                <w:color w:val="FFFFFF"/>
              </w:rPr>
            </w:pPr>
          </w:p>
          <w:p w:rsidR="009564AF" w:rsidRDefault="00392069">
            <w:pPr>
              <w:pStyle w:val="TableParagraph"/>
              <w:spacing w:before="1"/>
              <w:ind w:right="94"/>
              <w:jc w:val="right"/>
              <w:rPr>
                <w:b/>
                <w:color w:val="FFFFFF"/>
              </w:rPr>
            </w:pPr>
            <w:r>
              <w:rPr>
                <w:b/>
                <w:color w:val="FFFFFF"/>
              </w:rPr>
              <w:t>950 566,32</w:t>
            </w:r>
          </w:p>
          <w:p w:rsidR="00F4027E" w:rsidRDefault="00F4027E">
            <w:pPr>
              <w:pStyle w:val="TableParagraph"/>
              <w:spacing w:before="1"/>
              <w:ind w:right="94"/>
              <w:jc w:val="right"/>
              <w:rPr>
                <w:b/>
              </w:rPr>
            </w:pPr>
          </w:p>
        </w:tc>
        <w:tc>
          <w:tcPr>
            <w:tcW w:w="1984" w:type="dxa"/>
            <w:shd w:val="clear" w:color="auto" w:fill="006FC0"/>
          </w:tcPr>
          <w:p w:rsidR="009B0403" w:rsidRDefault="009B0403">
            <w:pPr>
              <w:pStyle w:val="TableParagraph"/>
              <w:spacing w:before="8"/>
              <w:rPr>
                <w:i/>
                <w:sz w:val="21"/>
              </w:rPr>
            </w:pPr>
          </w:p>
          <w:p w:rsidR="009B0403" w:rsidRDefault="009B0403">
            <w:pPr>
              <w:pStyle w:val="TableParagraph"/>
              <w:spacing w:before="1"/>
              <w:ind w:right="93"/>
              <w:jc w:val="right"/>
              <w:rPr>
                <w:b/>
                <w:color w:val="FFFFFF"/>
              </w:rPr>
            </w:pPr>
          </w:p>
          <w:p w:rsidR="009564AF" w:rsidRDefault="00392069">
            <w:pPr>
              <w:pStyle w:val="TableParagraph"/>
              <w:spacing w:before="1"/>
              <w:ind w:right="93"/>
              <w:jc w:val="right"/>
              <w:rPr>
                <w:b/>
                <w:color w:val="FFFFFF"/>
              </w:rPr>
            </w:pPr>
            <w:r>
              <w:rPr>
                <w:b/>
                <w:color w:val="FFFFFF"/>
              </w:rPr>
              <w:t>105 618,48</w:t>
            </w:r>
          </w:p>
          <w:p w:rsidR="00F4027E" w:rsidRDefault="00F4027E">
            <w:pPr>
              <w:pStyle w:val="TableParagraph"/>
              <w:spacing w:before="1"/>
              <w:ind w:right="93"/>
              <w:jc w:val="right"/>
              <w:rPr>
                <w:b/>
              </w:rPr>
            </w:pPr>
          </w:p>
        </w:tc>
        <w:tc>
          <w:tcPr>
            <w:tcW w:w="1777" w:type="dxa"/>
            <w:shd w:val="clear" w:color="auto" w:fill="006FC0"/>
          </w:tcPr>
          <w:p w:rsidR="009B0403" w:rsidRDefault="009B0403">
            <w:pPr>
              <w:pStyle w:val="TableParagraph"/>
              <w:spacing w:before="8"/>
              <w:rPr>
                <w:i/>
                <w:sz w:val="21"/>
              </w:rPr>
            </w:pPr>
          </w:p>
          <w:p w:rsidR="009B0403" w:rsidRDefault="009B0403">
            <w:pPr>
              <w:pStyle w:val="TableParagraph"/>
              <w:spacing w:before="1"/>
              <w:ind w:right="96"/>
              <w:jc w:val="right"/>
              <w:rPr>
                <w:b/>
                <w:color w:val="FFFFFF"/>
              </w:rPr>
            </w:pPr>
          </w:p>
          <w:p w:rsidR="009564AF" w:rsidRDefault="00392069">
            <w:pPr>
              <w:pStyle w:val="TableParagraph"/>
              <w:spacing w:before="1"/>
              <w:ind w:right="96"/>
              <w:jc w:val="right"/>
              <w:rPr>
                <w:b/>
                <w:color w:val="FFFFFF"/>
              </w:rPr>
            </w:pPr>
            <w:r>
              <w:rPr>
                <w:b/>
                <w:color w:val="FFFFFF"/>
              </w:rPr>
              <w:t>2 904 000,00</w:t>
            </w:r>
          </w:p>
          <w:p w:rsidR="00F4027E" w:rsidRDefault="00F4027E">
            <w:pPr>
              <w:pStyle w:val="TableParagraph"/>
              <w:spacing w:before="1"/>
              <w:ind w:right="96"/>
              <w:jc w:val="right"/>
              <w:rPr>
                <w:b/>
              </w:rPr>
            </w:pPr>
          </w:p>
        </w:tc>
      </w:tr>
    </w:tbl>
    <w:p w:rsidR="009B0403" w:rsidRDefault="009B0403">
      <w:pPr>
        <w:jc w:val="right"/>
        <w:sectPr w:rsidR="009B0403">
          <w:pgSz w:w="11910" w:h="16840"/>
          <w:pgMar w:top="620" w:right="560" w:bottom="280" w:left="620" w:header="708" w:footer="708" w:gutter="0"/>
          <w:cols w:space="708"/>
        </w:sectPr>
      </w:pPr>
    </w:p>
    <w:p w:rsidR="009B0403" w:rsidRDefault="009B0403">
      <w:pPr>
        <w:pStyle w:val="Tekstpodstawowy"/>
        <w:rPr>
          <w:i/>
          <w:sz w:val="30"/>
        </w:rPr>
      </w:pPr>
    </w:p>
    <w:p w:rsidR="009B0403" w:rsidRDefault="009B0403">
      <w:pPr>
        <w:pStyle w:val="Tekstpodstawowy"/>
        <w:spacing w:before="4"/>
        <w:rPr>
          <w:i/>
          <w:sz w:val="37"/>
        </w:rPr>
      </w:pPr>
    </w:p>
    <w:p w:rsidR="009B0403" w:rsidRDefault="00392069">
      <w:pPr>
        <w:ind w:left="119"/>
        <w:rPr>
          <w:b/>
          <w:sz w:val="28"/>
        </w:rPr>
      </w:pPr>
      <w:r>
        <w:rPr>
          <w:b/>
          <w:color w:val="001F5F"/>
          <w:sz w:val="28"/>
        </w:rPr>
        <w:t>PLAN KOMUNIKACJI LSR</w:t>
      </w:r>
    </w:p>
    <w:p w:rsidR="009B0403" w:rsidRDefault="00392069">
      <w:pPr>
        <w:spacing w:before="62"/>
        <w:ind w:left="119" w:right="101" w:firstLine="3999"/>
        <w:rPr>
          <w:i/>
          <w:sz w:val="20"/>
        </w:rPr>
      </w:pPr>
      <w:r>
        <w:br w:type="column"/>
      </w:r>
      <w:r>
        <w:rPr>
          <w:i/>
          <w:sz w:val="20"/>
        </w:rPr>
        <w:t xml:space="preserve">Plan komunikacji - </w:t>
      </w:r>
      <w:r>
        <w:rPr>
          <w:i/>
          <w:sz w:val="20"/>
        </w:rPr>
        <w:t>Załącznik nr 5 do Strategii Rozwoju Lokalnego Kierowanego przez Społeczność na lata 2016-2022</w:t>
      </w:r>
    </w:p>
    <w:p w:rsidR="009B0403" w:rsidRDefault="009B0403">
      <w:pPr>
        <w:rPr>
          <w:sz w:val="20"/>
        </w:rPr>
        <w:sectPr w:rsidR="009B0403">
          <w:pgSz w:w="16840" w:h="11910" w:orient="landscape"/>
          <w:pgMar w:top="640" w:right="560" w:bottom="280" w:left="560" w:header="708" w:footer="708" w:gutter="0"/>
          <w:cols w:num="2" w:space="708" w:equalWidth="0">
            <w:col w:w="3692" w:space="5060"/>
            <w:col w:w="6968" w:space="0"/>
          </w:cols>
        </w:sectPr>
      </w:pPr>
    </w:p>
    <w:p w:rsidR="009B0403" w:rsidRDefault="00392069">
      <w:pPr>
        <w:pStyle w:val="Tekstpodstawowy"/>
        <w:spacing w:before="10"/>
        <w:rPr>
          <w:i/>
          <w:sz w:val="19"/>
        </w:rPr>
      </w:pPr>
      <w:r>
        <w:rPr>
          <w:noProof/>
        </w:rPr>
        <mc:AlternateContent>
          <mc:Choice Requires="wps">
            <w:drawing>
              <wp:anchor distT="0" distB="0" distL="114300" distR="114300" simplePos="0" relativeHeight="251813888"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 xml:space="preserve">Strona </w:t>
                            </w:r>
                            <w:r w:rsidR="00F8014F">
                              <w:t>76</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7" o:spid="_x0000_s1142"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14912" filled="f" stroked="f">
                <v:textbox style="layout-flow:vertical;mso-layout-flow-alt:bottom-to-top" inset="0,0,0,0">
                  <w:txbxContent>
                    <w:p w:rsidR="00C45E4C" w14:paraId="026C2E29" w14:textId="3650C839">
                      <w:pPr>
                        <w:pStyle w:val="BodyText"/>
                        <w:spacing w:before="11"/>
                        <w:ind w:left="20"/>
                      </w:pPr>
                      <w:r>
                        <w:t xml:space="preserve">Strona </w:t>
                      </w:r>
                      <w:r w:rsidR="00F8014F">
                        <w:t>76</w:t>
                      </w:r>
                    </w:p>
                  </w:txbxContent>
                </v:textbox>
              </v:shape>
            </w:pict>
          </mc:Fallback>
        </mc:AlternateContent>
      </w:r>
    </w:p>
    <w:p w:rsidR="009B0403" w:rsidRDefault="00392069">
      <w:pPr>
        <w:pStyle w:val="Tekstpodstawowy"/>
        <w:spacing w:before="91"/>
        <w:ind w:left="119" w:right="115"/>
        <w:jc w:val="both"/>
      </w:pPr>
      <w:r>
        <w:rPr>
          <w:b/>
        </w:rPr>
        <w:t>Główne</w:t>
      </w:r>
      <w:r>
        <w:rPr>
          <w:b/>
          <w:spacing w:val="-4"/>
        </w:rPr>
        <w:t xml:space="preserve"> </w:t>
      </w:r>
      <w:r>
        <w:rPr>
          <w:b/>
        </w:rPr>
        <w:t>cele</w:t>
      </w:r>
      <w:r>
        <w:rPr>
          <w:b/>
          <w:spacing w:val="-4"/>
        </w:rPr>
        <w:t xml:space="preserve"> </w:t>
      </w:r>
      <w:r>
        <w:rPr>
          <w:b/>
        </w:rPr>
        <w:t>działań</w:t>
      </w:r>
      <w:r>
        <w:rPr>
          <w:b/>
          <w:spacing w:val="-5"/>
        </w:rPr>
        <w:t xml:space="preserve"> </w:t>
      </w:r>
      <w:r>
        <w:rPr>
          <w:b/>
        </w:rPr>
        <w:t>komunikacyjnych:</w:t>
      </w:r>
      <w:r>
        <w:rPr>
          <w:b/>
          <w:spacing w:val="-4"/>
        </w:rPr>
        <w:t xml:space="preserve"> </w:t>
      </w:r>
      <w:r>
        <w:t>Celem</w:t>
      </w:r>
      <w:r>
        <w:rPr>
          <w:spacing w:val="-3"/>
        </w:rPr>
        <w:t xml:space="preserve"> </w:t>
      </w:r>
      <w:r>
        <w:t>planu</w:t>
      </w:r>
      <w:r>
        <w:rPr>
          <w:spacing w:val="-5"/>
        </w:rPr>
        <w:t xml:space="preserve"> </w:t>
      </w:r>
      <w:r>
        <w:t>komunikacji</w:t>
      </w:r>
      <w:r>
        <w:rPr>
          <w:spacing w:val="-4"/>
        </w:rPr>
        <w:t xml:space="preserve"> </w:t>
      </w:r>
      <w:r>
        <w:t>jest</w:t>
      </w:r>
      <w:r>
        <w:rPr>
          <w:spacing w:val="-3"/>
        </w:rPr>
        <w:t xml:space="preserve"> </w:t>
      </w:r>
      <w:r>
        <w:t>zarówno</w:t>
      </w:r>
      <w:r>
        <w:rPr>
          <w:spacing w:val="-7"/>
        </w:rPr>
        <w:t xml:space="preserve"> </w:t>
      </w:r>
      <w:r>
        <w:t>bieżące</w:t>
      </w:r>
      <w:r>
        <w:rPr>
          <w:spacing w:val="-3"/>
        </w:rPr>
        <w:t xml:space="preserve"> </w:t>
      </w:r>
      <w:r>
        <w:t>informowanie</w:t>
      </w:r>
      <w:r>
        <w:rPr>
          <w:spacing w:val="-4"/>
        </w:rPr>
        <w:t xml:space="preserve"> </w:t>
      </w:r>
      <w:r>
        <w:t>mieszkańców</w:t>
      </w:r>
      <w:r>
        <w:rPr>
          <w:spacing w:val="-5"/>
        </w:rPr>
        <w:t xml:space="preserve"> </w:t>
      </w:r>
      <w:r>
        <w:t>o</w:t>
      </w:r>
      <w:r>
        <w:rPr>
          <w:spacing w:val="-5"/>
        </w:rPr>
        <w:t xml:space="preserve"> </w:t>
      </w:r>
      <w:r>
        <w:t>stanie</w:t>
      </w:r>
      <w:r>
        <w:rPr>
          <w:spacing w:val="-6"/>
        </w:rPr>
        <w:t xml:space="preserve"> </w:t>
      </w:r>
      <w:r>
        <w:t>realizacji</w:t>
      </w:r>
      <w:r>
        <w:rPr>
          <w:spacing w:val="-4"/>
        </w:rPr>
        <w:t xml:space="preserve"> </w:t>
      </w:r>
      <w:r>
        <w:t>LSR</w:t>
      </w:r>
      <w:r>
        <w:rPr>
          <w:spacing w:val="-6"/>
        </w:rPr>
        <w:t xml:space="preserve"> </w:t>
      </w:r>
      <w:r>
        <w:t>(w</w:t>
      </w:r>
      <w:r>
        <w:rPr>
          <w:spacing w:val="2"/>
        </w:rPr>
        <w:t xml:space="preserve"> </w:t>
      </w:r>
      <w:r>
        <w:t>tym</w:t>
      </w:r>
      <w:r>
        <w:rPr>
          <w:spacing w:val="-4"/>
        </w:rPr>
        <w:t xml:space="preserve"> </w:t>
      </w:r>
      <w:r>
        <w:t>o</w:t>
      </w:r>
      <w:r>
        <w:rPr>
          <w:spacing w:val="-5"/>
        </w:rPr>
        <w:t xml:space="preserve"> </w:t>
      </w:r>
      <w:r>
        <w:t>stopniu</w:t>
      </w:r>
      <w:r>
        <w:rPr>
          <w:spacing w:val="-4"/>
        </w:rPr>
        <w:t xml:space="preserve"> </w:t>
      </w:r>
      <w:r>
        <w:t>osiągania</w:t>
      </w:r>
      <w:r>
        <w:rPr>
          <w:spacing w:val="-4"/>
        </w:rPr>
        <w:t xml:space="preserve"> </w:t>
      </w:r>
      <w:r>
        <w:t>celów i wskaźników), jak i bieżące informowanie potencjalnych wnioskodawców o zasadach i kryteriach udzielania wsparcia z budżetu LSR. Zakłada się, że intensyfikacja przekazu dotyczącego praktycznych aspektó</w:t>
      </w:r>
      <w:r>
        <w:t>w realizacji zapisów dokumentu przełoży się na zwiększenie zaangażowania społeczności lokalnej w działalność LGD, a tym samym pozytywnie</w:t>
      </w:r>
      <w:r>
        <w:rPr>
          <w:spacing w:val="-14"/>
        </w:rPr>
        <w:t xml:space="preserve"> </w:t>
      </w:r>
      <w:r>
        <w:t>wpłynie</w:t>
      </w:r>
      <w:r>
        <w:rPr>
          <w:spacing w:val="-14"/>
        </w:rPr>
        <w:t xml:space="preserve"> </w:t>
      </w:r>
      <w:r>
        <w:t>na</w:t>
      </w:r>
      <w:r>
        <w:rPr>
          <w:spacing w:val="-14"/>
        </w:rPr>
        <w:t xml:space="preserve"> </w:t>
      </w:r>
      <w:r>
        <w:t>jakość</w:t>
      </w:r>
      <w:r>
        <w:rPr>
          <w:spacing w:val="-11"/>
        </w:rPr>
        <w:t xml:space="preserve"> </w:t>
      </w:r>
      <w:r>
        <w:t>zgłaszanych</w:t>
      </w:r>
      <w:r>
        <w:rPr>
          <w:spacing w:val="-11"/>
        </w:rPr>
        <w:t xml:space="preserve"> </w:t>
      </w:r>
      <w:r>
        <w:t>operacji</w:t>
      </w:r>
      <w:r>
        <w:rPr>
          <w:spacing w:val="-13"/>
        </w:rPr>
        <w:t xml:space="preserve"> </w:t>
      </w:r>
      <w:r>
        <w:t>i</w:t>
      </w:r>
      <w:r>
        <w:rPr>
          <w:spacing w:val="-11"/>
        </w:rPr>
        <w:t xml:space="preserve"> </w:t>
      </w:r>
      <w:r>
        <w:t>wniosków.</w:t>
      </w:r>
      <w:r>
        <w:rPr>
          <w:spacing w:val="-12"/>
        </w:rPr>
        <w:t xml:space="preserve"> </w:t>
      </w:r>
      <w:r>
        <w:t>Planowane</w:t>
      </w:r>
      <w:r>
        <w:rPr>
          <w:spacing w:val="-14"/>
        </w:rPr>
        <w:t xml:space="preserve"> </w:t>
      </w:r>
      <w:r>
        <w:t>działania</w:t>
      </w:r>
      <w:r>
        <w:rPr>
          <w:spacing w:val="-13"/>
        </w:rPr>
        <w:t xml:space="preserve"> </w:t>
      </w:r>
      <w:r>
        <w:t>mają</w:t>
      </w:r>
      <w:r>
        <w:rPr>
          <w:spacing w:val="-14"/>
        </w:rPr>
        <w:t xml:space="preserve"> </w:t>
      </w:r>
      <w:r>
        <w:t>wzbudzić</w:t>
      </w:r>
      <w:r>
        <w:rPr>
          <w:spacing w:val="-14"/>
        </w:rPr>
        <w:t xml:space="preserve"> </w:t>
      </w:r>
      <w:r>
        <w:t>zainteresowanie</w:t>
      </w:r>
      <w:r>
        <w:rPr>
          <w:spacing w:val="-11"/>
        </w:rPr>
        <w:t xml:space="preserve"> </w:t>
      </w:r>
      <w:r>
        <w:t>oraz</w:t>
      </w:r>
      <w:r>
        <w:rPr>
          <w:spacing w:val="-13"/>
        </w:rPr>
        <w:t xml:space="preserve"> </w:t>
      </w:r>
      <w:r>
        <w:t>zachęcić</w:t>
      </w:r>
      <w:r>
        <w:rPr>
          <w:spacing w:val="-14"/>
        </w:rPr>
        <w:t xml:space="preserve"> </w:t>
      </w:r>
      <w:r>
        <w:t>potencjalnych</w:t>
      </w:r>
      <w:r>
        <w:rPr>
          <w:spacing w:val="-11"/>
        </w:rPr>
        <w:t xml:space="preserve"> </w:t>
      </w:r>
      <w:r>
        <w:t>beneficjentów</w:t>
      </w:r>
      <w:r>
        <w:rPr>
          <w:spacing w:val="-13"/>
        </w:rPr>
        <w:t xml:space="preserve"> </w:t>
      </w:r>
      <w:r>
        <w:t>do</w:t>
      </w:r>
      <w:r>
        <w:rPr>
          <w:spacing w:val="-12"/>
        </w:rPr>
        <w:t xml:space="preserve"> </w:t>
      </w:r>
      <w:r>
        <w:t>aplikowania o środki, zwiększając liczbę zrealizowanych projektów a przez to wzmocnić konkurencyjność i atrakcyjność Lokalnej Grupy Działania. Celem działań komunikacyjnych jest ponadto utrwalenie i pogłębienie akcep</w:t>
      </w:r>
      <w:r>
        <w:t>tacji i przychylności mieszkańców obszaru LGD dla realizacji LSR na lata 2016-2022. Podjęte założenia wynikają bezpośrednio z doświadczeń związanych z realizacją poprzedniej strategii (wyniki badań ewaluacyjnych), a także propozycji i uwag zgłaszanych prze</w:t>
      </w:r>
      <w:r>
        <w:t>z uczestników otwartych spotkań warsztatowych.</w:t>
      </w:r>
      <w:r>
        <w:rPr>
          <w:spacing w:val="-10"/>
        </w:rPr>
        <w:t xml:space="preserve"> </w:t>
      </w:r>
      <w:r>
        <w:t>W</w:t>
      </w:r>
      <w:r>
        <w:rPr>
          <w:spacing w:val="-9"/>
        </w:rPr>
        <w:t xml:space="preserve"> </w:t>
      </w:r>
      <w:r>
        <w:t>toku</w:t>
      </w:r>
      <w:r>
        <w:rPr>
          <w:spacing w:val="-10"/>
        </w:rPr>
        <w:t xml:space="preserve"> </w:t>
      </w:r>
      <w:r>
        <w:t>analiz</w:t>
      </w:r>
      <w:r>
        <w:rPr>
          <w:spacing w:val="-9"/>
        </w:rPr>
        <w:t xml:space="preserve"> </w:t>
      </w:r>
      <w:r>
        <w:t>oraz</w:t>
      </w:r>
      <w:r>
        <w:rPr>
          <w:spacing w:val="-9"/>
        </w:rPr>
        <w:t xml:space="preserve"> </w:t>
      </w:r>
      <w:r>
        <w:t>dyskusji</w:t>
      </w:r>
      <w:r>
        <w:rPr>
          <w:spacing w:val="-8"/>
        </w:rPr>
        <w:t xml:space="preserve"> </w:t>
      </w:r>
      <w:r>
        <w:t>zidentyfikowano</w:t>
      </w:r>
      <w:r>
        <w:rPr>
          <w:spacing w:val="-7"/>
        </w:rPr>
        <w:t xml:space="preserve"> </w:t>
      </w:r>
      <w:r>
        <w:t>dotychczasowe</w:t>
      </w:r>
      <w:r>
        <w:rPr>
          <w:spacing w:val="-9"/>
        </w:rPr>
        <w:t xml:space="preserve"> </w:t>
      </w:r>
      <w:r>
        <w:t>problemy</w:t>
      </w:r>
      <w:r>
        <w:rPr>
          <w:spacing w:val="-10"/>
        </w:rPr>
        <w:t xml:space="preserve"> </w:t>
      </w:r>
      <w:r>
        <w:t>z</w:t>
      </w:r>
      <w:r>
        <w:rPr>
          <w:spacing w:val="-7"/>
        </w:rPr>
        <w:t xml:space="preserve"> </w:t>
      </w:r>
      <w:r>
        <w:t>komunikacją</w:t>
      </w:r>
      <w:r>
        <w:rPr>
          <w:spacing w:val="-9"/>
        </w:rPr>
        <w:t xml:space="preserve"> </w:t>
      </w:r>
      <w:r>
        <w:t>i</w:t>
      </w:r>
      <w:r>
        <w:rPr>
          <w:spacing w:val="-1"/>
        </w:rPr>
        <w:t xml:space="preserve"> </w:t>
      </w:r>
      <w:r>
        <w:t>promowaniem</w:t>
      </w:r>
      <w:r>
        <w:rPr>
          <w:spacing w:val="-8"/>
        </w:rPr>
        <w:t xml:space="preserve"> </w:t>
      </w:r>
      <w:r>
        <w:t>działalności</w:t>
      </w:r>
      <w:r>
        <w:rPr>
          <w:spacing w:val="-6"/>
        </w:rPr>
        <w:t xml:space="preserve"> </w:t>
      </w:r>
      <w:r>
        <w:t>LGD.</w:t>
      </w:r>
      <w:r>
        <w:rPr>
          <w:spacing w:val="-7"/>
        </w:rPr>
        <w:t xml:space="preserve"> </w:t>
      </w:r>
      <w:r>
        <w:t>Zaproponowany</w:t>
      </w:r>
      <w:r>
        <w:rPr>
          <w:spacing w:val="-9"/>
        </w:rPr>
        <w:t xml:space="preserve"> </w:t>
      </w:r>
      <w:r>
        <w:t>plan</w:t>
      </w:r>
      <w:r>
        <w:rPr>
          <w:spacing w:val="-7"/>
        </w:rPr>
        <w:t xml:space="preserve"> </w:t>
      </w:r>
      <w:r>
        <w:t>komunikacji</w:t>
      </w:r>
      <w:r>
        <w:rPr>
          <w:spacing w:val="-7"/>
        </w:rPr>
        <w:t xml:space="preserve"> </w:t>
      </w:r>
      <w:r>
        <w:t>ma za zadanie zlikwidować dotychczasowe niedostatki komunikacyjne</w:t>
      </w:r>
      <w:r>
        <w:t>, a także zagwarantować dwustronność przekazu oraz umożliwiać pozyskiwanie informacji zwrotnej         od mieszkańców.</w:t>
      </w:r>
    </w:p>
    <w:p w:rsidR="009B0403" w:rsidRDefault="009B0403">
      <w:pPr>
        <w:pStyle w:val="Tekstpodstawowy"/>
        <w:rPr>
          <w:sz w:val="20"/>
        </w:rPr>
      </w:pPr>
    </w:p>
    <w:p w:rsidR="009B0403" w:rsidRDefault="009B0403">
      <w:pPr>
        <w:pStyle w:val="Tekstpodstawowy"/>
        <w:rPr>
          <w:sz w:val="20"/>
        </w:rPr>
      </w:pPr>
    </w:p>
    <w:p w:rsidR="009B0403" w:rsidRDefault="009B0403">
      <w:pPr>
        <w:pStyle w:val="Tekstpodstawowy"/>
        <w:spacing w:before="4"/>
        <w:rPr>
          <w:sz w:val="21"/>
        </w:r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675"/>
        <w:gridCol w:w="2279"/>
        <w:gridCol w:w="2268"/>
        <w:gridCol w:w="2551"/>
        <w:gridCol w:w="2267"/>
        <w:gridCol w:w="1987"/>
        <w:gridCol w:w="2003"/>
      </w:tblGrid>
      <w:tr w:rsidR="00B25B16">
        <w:trPr>
          <w:trHeight w:val="340"/>
        </w:trPr>
        <w:tc>
          <w:tcPr>
            <w:tcW w:w="15464" w:type="dxa"/>
            <w:gridSpan w:val="8"/>
            <w:shd w:val="clear" w:color="auto" w:fill="006FC0"/>
          </w:tcPr>
          <w:p w:rsidR="009B0403" w:rsidRDefault="00392069">
            <w:pPr>
              <w:pStyle w:val="TableParagraph"/>
              <w:spacing w:before="44"/>
              <w:ind w:left="1353"/>
              <w:rPr>
                <w:b/>
              </w:rPr>
            </w:pPr>
            <w:bookmarkStart w:id="110" w:name="_Hlk53572295"/>
            <w:r>
              <w:rPr>
                <w:b/>
                <w:color w:val="FFFFFF"/>
              </w:rPr>
              <w:t>Działania komunikacyjne, odpowiadające im środki przekazu oraz zidentyfikowani adresaci poszczególnych działań komunikacyjnych</w:t>
            </w:r>
            <w:bookmarkEnd w:id="110"/>
            <w:r>
              <w:rPr>
                <w:b/>
                <w:color w:val="FFFFFF"/>
              </w:rPr>
              <w:t>:</w:t>
            </w:r>
          </w:p>
        </w:tc>
      </w:tr>
      <w:tr w:rsidR="00B25B16">
        <w:trPr>
          <w:trHeight w:val="921"/>
        </w:trPr>
        <w:tc>
          <w:tcPr>
            <w:tcW w:w="434" w:type="dxa"/>
            <w:shd w:val="clear" w:color="auto" w:fill="006FC0"/>
          </w:tcPr>
          <w:p w:rsidR="009B0403" w:rsidRDefault="009B0403">
            <w:pPr>
              <w:pStyle w:val="TableParagraph"/>
              <w:rPr>
                <w:sz w:val="30"/>
              </w:rPr>
            </w:pPr>
          </w:p>
          <w:p w:rsidR="009B0403" w:rsidRDefault="00392069">
            <w:pPr>
              <w:pStyle w:val="TableParagraph"/>
              <w:spacing w:before="1"/>
              <w:ind w:left="71"/>
              <w:rPr>
                <w:b/>
                <w:sz w:val="20"/>
              </w:rPr>
            </w:pPr>
            <w:r>
              <w:rPr>
                <w:b/>
                <w:color w:val="FFFFFF"/>
                <w:sz w:val="20"/>
              </w:rPr>
              <w:t>Lp.</w:t>
            </w:r>
          </w:p>
        </w:tc>
        <w:tc>
          <w:tcPr>
            <w:tcW w:w="1675" w:type="dxa"/>
            <w:shd w:val="clear" w:color="auto" w:fill="006FC0"/>
          </w:tcPr>
          <w:p w:rsidR="009B0403" w:rsidRDefault="009B0403">
            <w:pPr>
              <w:pStyle w:val="TableParagraph"/>
              <w:rPr>
                <w:sz w:val="20"/>
              </w:rPr>
            </w:pPr>
          </w:p>
          <w:p w:rsidR="009B0403" w:rsidRDefault="00392069">
            <w:pPr>
              <w:pStyle w:val="TableParagraph"/>
              <w:ind w:left="72" w:right="39" w:firstLine="57"/>
              <w:rPr>
                <w:b/>
                <w:sz w:val="20"/>
              </w:rPr>
            </w:pPr>
            <w:r>
              <w:rPr>
                <w:b/>
                <w:color w:val="FFFFFF"/>
                <w:sz w:val="20"/>
              </w:rPr>
              <w:t>Terminy działań komunikacyjnych</w:t>
            </w:r>
          </w:p>
        </w:tc>
        <w:tc>
          <w:tcPr>
            <w:tcW w:w="2279" w:type="dxa"/>
            <w:shd w:val="clear" w:color="auto" w:fill="006FC0"/>
          </w:tcPr>
          <w:p w:rsidR="009B0403" w:rsidRDefault="009B0403">
            <w:pPr>
              <w:pStyle w:val="TableParagraph"/>
              <w:rPr>
                <w:sz w:val="20"/>
              </w:rPr>
            </w:pPr>
          </w:p>
          <w:p w:rsidR="009B0403" w:rsidRDefault="00392069">
            <w:pPr>
              <w:pStyle w:val="TableParagraph"/>
              <w:ind w:left="346" w:right="315" w:firstLine="91"/>
              <w:rPr>
                <w:b/>
                <w:sz w:val="20"/>
              </w:rPr>
            </w:pPr>
            <w:r>
              <w:rPr>
                <w:b/>
                <w:color w:val="FFFFFF"/>
                <w:sz w:val="20"/>
              </w:rPr>
              <w:t>Nazwa działania komunikacyjnego</w:t>
            </w:r>
            <w:r>
              <w:rPr>
                <w:b/>
                <w:color w:val="FFFFFF"/>
                <w:sz w:val="20"/>
                <w:vertAlign w:val="superscript"/>
              </w:rPr>
              <w:t>*</w:t>
            </w:r>
          </w:p>
        </w:tc>
        <w:tc>
          <w:tcPr>
            <w:tcW w:w="2268" w:type="dxa"/>
            <w:shd w:val="clear" w:color="auto" w:fill="006FC0"/>
          </w:tcPr>
          <w:p w:rsidR="009B0403" w:rsidRDefault="009B0403">
            <w:pPr>
              <w:pStyle w:val="TableParagraph"/>
              <w:rPr>
                <w:sz w:val="30"/>
              </w:rPr>
            </w:pPr>
          </w:p>
          <w:p w:rsidR="009B0403" w:rsidRDefault="00392069">
            <w:pPr>
              <w:pStyle w:val="TableParagraph"/>
              <w:spacing w:before="1"/>
              <w:ind w:left="426"/>
              <w:rPr>
                <w:b/>
                <w:sz w:val="20"/>
              </w:rPr>
            </w:pPr>
            <w:r>
              <w:rPr>
                <w:b/>
                <w:color w:val="FFFFFF"/>
                <w:sz w:val="20"/>
              </w:rPr>
              <w:t>Cel komunikacji</w:t>
            </w:r>
          </w:p>
        </w:tc>
        <w:tc>
          <w:tcPr>
            <w:tcW w:w="2551" w:type="dxa"/>
            <w:shd w:val="clear" w:color="auto" w:fill="006FC0"/>
          </w:tcPr>
          <w:p w:rsidR="009B0403" w:rsidRDefault="009B0403">
            <w:pPr>
              <w:pStyle w:val="TableParagraph"/>
              <w:rPr>
                <w:sz w:val="20"/>
              </w:rPr>
            </w:pPr>
          </w:p>
          <w:p w:rsidR="009B0403" w:rsidRDefault="00392069">
            <w:pPr>
              <w:pStyle w:val="TableParagraph"/>
              <w:ind w:left="888" w:hanging="684"/>
              <w:rPr>
                <w:b/>
                <w:sz w:val="20"/>
              </w:rPr>
            </w:pPr>
            <w:r>
              <w:rPr>
                <w:b/>
                <w:color w:val="FFFFFF"/>
                <w:sz w:val="20"/>
              </w:rPr>
              <w:t>Adresaci działania/grupy docelowe</w:t>
            </w:r>
          </w:p>
        </w:tc>
        <w:tc>
          <w:tcPr>
            <w:tcW w:w="2267" w:type="dxa"/>
            <w:shd w:val="clear" w:color="auto" w:fill="006FC0"/>
          </w:tcPr>
          <w:p w:rsidR="009B0403" w:rsidRDefault="00392069">
            <w:pPr>
              <w:pStyle w:val="TableParagraph"/>
              <w:spacing w:line="230" w:lineRule="atLeast"/>
              <w:ind w:left="300" w:firstLine="549"/>
              <w:rPr>
                <w:b/>
                <w:sz w:val="20"/>
              </w:rPr>
            </w:pPr>
            <w:r>
              <w:rPr>
                <w:b/>
                <w:color w:val="FFFFFF"/>
                <w:sz w:val="20"/>
              </w:rPr>
              <w:t xml:space="preserve">Środki </w:t>
            </w:r>
            <w:r>
              <w:rPr>
                <w:b/>
                <w:color w:val="FFFFFF"/>
                <w:w w:val="95"/>
                <w:sz w:val="20"/>
              </w:rPr>
              <w:t xml:space="preserve">przekazu/narzędzia </w:t>
            </w:r>
            <w:r>
              <w:rPr>
                <w:b/>
                <w:color w:val="FFFFFF"/>
                <w:sz w:val="20"/>
              </w:rPr>
              <w:t>realizacji działania komunikacyjnego</w:t>
            </w:r>
            <w:r>
              <w:rPr>
                <w:b/>
                <w:color w:val="FFFFFF"/>
                <w:sz w:val="20"/>
                <w:vertAlign w:val="superscript"/>
              </w:rPr>
              <w:t>**</w:t>
            </w:r>
          </w:p>
        </w:tc>
        <w:tc>
          <w:tcPr>
            <w:tcW w:w="1987" w:type="dxa"/>
            <w:shd w:val="clear" w:color="auto" w:fill="006FC0"/>
          </w:tcPr>
          <w:p w:rsidR="009B0403" w:rsidRDefault="009B0403">
            <w:pPr>
              <w:pStyle w:val="TableParagraph"/>
              <w:rPr>
                <w:sz w:val="20"/>
              </w:rPr>
            </w:pPr>
          </w:p>
          <w:p w:rsidR="009B0403" w:rsidRDefault="00392069">
            <w:pPr>
              <w:pStyle w:val="TableParagraph"/>
              <w:ind w:left="445" w:right="373" w:hanging="34"/>
              <w:rPr>
                <w:b/>
                <w:sz w:val="20"/>
              </w:rPr>
            </w:pPr>
            <w:r>
              <w:rPr>
                <w:b/>
                <w:color w:val="FFFFFF"/>
                <w:sz w:val="20"/>
              </w:rPr>
              <w:t>Wskaźniki na kampanię</w:t>
            </w:r>
            <w:r>
              <w:rPr>
                <w:b/>
                <w:color w:val="FFFFFF"/>
                <w:sz w:val="20"/>
                <w:vertAlign w:val="superscript"/>
              </w:rPr>
              <w:t>4***</w:t>
            </w:r>
          </w:p>
        </w:tc>
        <w:tc>
          <w:tcPr>
            <w:tcW w:w="2003" w:type="dxa"/>
            <w:shd w:val="clear" w:color="auto" w:fill="006FC0"/>
          </w:tcPr>
          <w:p w:rsidR="009B0403" w:rsidRDefault="009B0403">
            <w:pPr>
              <w:pStyle w:val="TableParagraph"/>
              <w:rPr>
                <w:sz w:val="20"/>
              </w:rPr>
            </w:pPr>
          </w:p>
          <w:p w:rsidR="009B0403" w:rsidRDefault="00392069">
            <w:pPr>
              <w:pStyle w:val="TableParagraph"/>
              <w:ind w:left="244" w:firstLine="62"/>
              <w:rPr>
                <w:b/>
                <w:sz w:val="20"/>
              </w:rPr>
            </w:pPr>
            <w:r>
              <w:rPr>
                <w:b/>
                <w:color w:val="FFFFFF"/>
                <w:sz w:val="20"/>
              </w:rPr>
              <w:t xml:space="preserve">Efekty działania </w:t>
            </w:r>
            <w:r>
              <w:rPr>
                <w:b/>
                <w:color w:val="FFFFFF"/>
                <w:w w:val="95"/>
                <w:sz w:val="20"/>
              </w:rPr>
              <w:t>komunikacyjnego</w:t>
            </w:r>
          </w:p>
        </w:tc>
      </w:tr>
      <w:tr w:rsidR="00B25B16">
        <w:trPr>
          <w:trHeight w:val="919"/>
        </w:trPr>
        <w:tc>
          <w:tcPr>
            <w:tcW w:w="434" w:type="dxa"/>
            <w:vMerge w:val="restart"/>
          </w:tcPr>
          <w:p w:rsidR="009B0403" w:rsidRDefault="009B0403">
            <w:pPr>
              <w:pStyle w:val="TableParagraph"/>
            </w:pPr>
          </w:p>
          <w:p w:rsidR="009B0403" w:rsidRDefault="009B0403">
            <w:pPr>
              <w:pStyle w:val="TableParagraph"/>
            </w:pPr>
          </w:p>
          <w:p w:rsidR="009B0403" w:rsidRDefault="009B0403">
            <w:pPr>
              <w:pStyle w:val="TableParagraph"/>
            </w:pPr>
          </w:p>
          <w:p w:rsidR="009B0403" w:rsidRDefault="009B0403">
            <w:pPr>
              <w:pStyle w:val="TableParagraph"/>
            </w:pPr>
          </w:p>
          <w:p w:rsidR="009B0403" w:rsidRDefault="009B0403">
            <w:pPr>
              <w:pStyle w:val="TableParagraph"/>
              <w:spacing w:before="10"/>
              <w:rPr>
                <w:sz w:val="32"/>
              </w:rPr>
            </w:pPr>
          </w:p>
          <w:p w:rsidR="009B0403" w:rsidRDefault="00392069">
            <w:pPr>
              <w:pStyle w:val="TableParagraph"/>
              <w:ind w:left="11"/>
              <w:jc w:val="center"/>
              <w:rPr>
                <w:sz w:val="20"/>
              </w:rPr>
            </w:pPr>
            <w:r>
              <w:rPr>
                <w:w w:val="99"/>
                <w:sz w:val="20"/>
              </w:rPr>
              <w:t>1</w:t>
            </w:r>
          </w:p>
        </w:tc>
        <w:tc>
          <w:tcPr>
            <w:tcW w:w="1675" w:type="dxa"/>
            <w:vMerge w:val="restart"/>
            <w:tcBorders>
              <w:bottom w:val="nil"/>
            </w:tcBorders>
          </w:tcPr>
          <w:p w:rsidR="009B0403" w:rsidRDefault="009B0403">
            <w:pPr>
              <w:pStyle w:val="TableParagraph"/>
            </w:pPr>
          </w:p>
          <w:p w:rsidR="009B0403" w:rsidRDefault="009B0403">
            <w:pPr>
              <w:pStyle w:val="TableParagraph"/>
            </w:pPr>
          </w:p>
          <w:p w:rsidR="009B0403" w:rsidRDefault="009B0403">
            <w:pPr>
              <w:pStyle w:val="TableParagraph"/>
              <w:spacing w:before="9"/>
              <w:rPr>
                <w:sz w:val="26"/>
              </w:rPr>
            </w:pPr>
          </w:p>
          <w:p w:rsidR="009B0403" w:rsidRDefault="00392069">
            <w:pPr>
              <w:pStyle w:val="TableParagraph"/>
              <w:ind w:left="76" w:right="64"/>
              <w:jc w:val="center"/>
              <w:rPr>
                <w:sz w:val="20"/>
              </w:rPr>
            </w:pPr>
            <w:r>
              <w:rPr>
                <w:sz w:val="20"/>
              </w:rPr>
              <w:t>w trakcie realizacji LSR (termin zależny od decyzji LGD na podstawie harmonogramu naborów)</w:t>
            </w:r>
          </w:p>
        </w:tc>
        <w:tc>
          <w:tcPr>
            <w:tcW w:w="2279" w:type="dxa"/>
            <w:vMerge w:val="restart"/>
          </w:tcPr>
          <w:p w:rsidR="009B0403" w:rsidRDefault="00392069">
            <w:pPr>
              <w:pStyle w:val="TableParagraph"/>
              <w:spacing w:before="125"/>
              <w:ind w:left="75" w:right="61" w:hanging="5"/>
              <w:jc w:val="center"/>
              <w:rPr>
                <w:b/>
                <w:i/>
                <w:sz w:val="20"/>
              </w:rPr>
            </w:pPr>
            <w:r>
              <w:rPr>
                <w:b/>
                <w:i/>
                <w:sz w:val="20"/>
              </w:rPr>
              <w:t>Kampania informacyjna nt. głównych założeń</w:t>
            </w:r>
            <w:r>
              <w:rPr>
                <w:b/>
                <w:i/>
                <w:spacing w:val="-13"/>
                <w:sz w:val="20"/>
              </w:rPr>
              <w:t xml:space="preserve"> </w:t>
            </w:r>
            <w:r>
              <w:rPr>
                <w:b/>
                <w:i/>
                <w:sz w:val="20"/>
              </w:rPr>
              <w:t xml:space="preserve">LSR na lata 2016-2022, zasad pozyskiwania dotacji oraz zasad oceny i wyboru operacji przez </w:t>
            </w:r>
            <w:r>
              <w:rPr>
                <w:b/>
                <w:i/>
                <w:sz w:val="20"/>
              </w:rPr>
              <w:t>LGD (w tym informacja na temat możliwości samozatrudnienia, skierowana</w:t>
            </w:r>
            <w:r>
              <w:rPr>
                <w:b/>
                <w:i/>
                <w:spacing w:val="-1"/>
                <w:sz w:val="20"/>
              </w:rPr>
              <w:t xml:space="preserve"> </w:t>
            </w:r>
            <w:r>
              <w:rPr>
                <w:b/>
                <w:i/>
                <w:sz w:val="20"/>
              </w:rPr>
              <w:t>w</w:t>
            </w:r>
          </w:p>
          <w:p w:rsidR="009B0403" w:rsidRDefault="00392069">
            <w:pPr>
              <w:pStyle w:val="TableParagraph"/>
              <w:ind w:left="71" w:right="61"/>
              <w:jc w:val="center"/>
              <w:rPr>
                <w:b/>
                <w:i/>
                <w:sz w:val="20"/>
              </w:rPr>
            </w:pPr>
            <w:r>
              <w:rPr>
                <w:b/>
                <w:i/>
                <w:sz w:val="20"/>
              </w:rPr>
              <w:t>szczególności do osób należących do grup</w:t>
            </w:r>
          </w:p>
        </w:tc>
        <w:tc>
          <w:tcPr>
            <w:tcW w:w="2268" w:type="dxa"/>
            <w:vMerge w:val="restart"/>
          </w:tcPr>
          <w:p w:rsidR="009B0403" w:rsidRDefault="00392069">
            <w:pPr>
              <w:pStyle w:val="TableParagraph"/>
              <w:spacing w:before="10"/>
              <w:ind w:left="83" w:right="73" w:firstLine="1"/>
              <w:jc w:val="center"/>
              <w:rPr>
                <w:sz w:val="20"/>
              </w:rPr>
            </w:pPr>
            <w:r>
              <w:rPr>
                <w:sz w:val="20"/>
              </w:rPr>
              <w:t>Poinformowanie potencjalnych wnioskodawców o LSR na lata 2016-2022 (o głównych celach, zasadach dofinansowania oraz typach operacji, dla który</w:t>
            </w:r>
            <w:r>
              <w:rPr>
                <w:sz w:val="20"/>
              </w:rPr>
              <w:t xml:space="preserve">ch przewidziane jest dofinansowanie w </w:t>
            </w:r>
            <w:r>
              <w:rPr>
                <w:spacing w:val="-3"/>
                <w:sz w:val="20"/>
              </w:rPr>
              <w:t xml:space="preserve">ramach </w:t>
            </w:r>
            <w:r>
              <w:rPr>
                <w:sz w:val="20"/>
              </w:rPr>
              <w:t>PROW, a także procedurach oraz zasadach oceny i</w:t>
            </w:r>
            <w:r>
              <w:rPr>
                <w:spacing w:val="-3"/>
                <w:sz w:val="20"/>
              </w:rPr>
              <w:t xml:space="preserve"> </w:t>
            </w:r>
            <w:r>
              <w:rPr>
                <w:sz w:val="20"/>
              </w:rPr>
              <w:t>wyboru</w:t>
            </w:r>
          </w:p>
          <w:p w:rsidR="009B0403" w:rsidRDefault="00392069">
            <w:pPr>
              <w:pStyle w:val="TableParagraph"/>
              <w:spacing w:before="1" w:line="219" w:lineRule="exact"/>
              <w:ind w:left="119" w:right="103"/>
              <w:jc w:val="center"/>
              <w:rPr>
                <w:sz w:val="20"/>
              </w:rPr>
            </w:pPr>
            <w:r>
              <w:rPr>
                <w:sz w:val="20"/>
              </w:rPr>
              <w:t>operacji.</w:t>
            </w:r>
          </w:p>
        </w:tc>
        <w:tc>
          <w:tcPr>
            <w:tcW w:w="2551" w:type="dxa"/>
            <w:vMerge w:val="restart"/>
          </w:tcPr>
          <w:p w:rsidR="009B0403" w:rsidRDefault="00392069">
            <w:pPr>
              <w:pStyle w:val="TableParagraph"/>
              <w:spacing w:before="10"/>
              <w:ind w:left="81" w:right="70" w:firstLine="1"/>
              <w:jc w:val="center"/>
              <w:rPr>
                <w:sz w:val="20"/>
              </w:rPr>
            </w:pPr>
            <w:r>
              <w:rPr>
                <w:sz w:val="20"/>
              </w:rPr>
              <w:t>wszyscy potencjalni wnioskodawcy, w szczególności przedsiębiorcy, organizacje pozarządowe i mieszkańcy obszaru LGD, w tym także przedstawiciele grup defaworyzowanych wskazanych w LSR: bezrobotni (długotrwale bezrobotni, osoby do 30 r. ż. oraz osoby w wieku</w:t>
            </w:r>
            <w:r>
              <w:rPr>
                <w:sz w:val="20"/>
              </w:rPr>
              <w:t xml:space="preserve"> 55+), osoby zagrożone</w:t>
            </w:r>
          </w:p>
          <w:p w:rsidR="009B0403" w:rsidRDefault="00392069">
            <w:pPr>
              <w:pStyle w:val="TableParagraph"/>
              <w:spacing w:before="1" w:line="219" w:lineRule="exact"/>
              <w:ind w:left="172" w:right="157"/>
              <w:jc w:val="center"/>
              <w:rPr>
                <w:sz w:val="20"/>
              </w:rPr>
            </w:pPr>
            <w:r>
              <w:rPr>
                <w:sz w:val="20"/>
              </w:rPr>
              <w:t>wykluczeniem społecznym</w:t>
            </w:r>
          </w:p>
        </w:tc>
        <w:tc>
          <w:tcPr>
            <w:tcW w:w="2267" w:type="dxa"/>
          </w:tcPr>
          <w:p w:rsidR="009B0403" w:rsidRDefault="009B0403">
            <w:pPr>
              <w:pStyle w:val="TableParagraph"/>
              <w:spacing w:before="10"/>
              <w:rPr>
                <w:sz w:val="19"/>
              </w:rPr>
            </w:pPr>
          </w:p>
          <w:p w:rsidR="009B0403" w:rsidRDefault="00392069">
            <w:pPr>
              <w:pStyle w:val="TableParagraph"/>
              <w:ind w:left="315" w:right="137" w:hanging="137"/>
              <w:rPr>
                <w:sz w:val="20"/>
              </w:rPr>
            </w:pPr>
            <w:r>
              <w:rPr>
                <w:sz w:val="20"/>
              </w:rPr>
              <w:t>1) rozsyłanie informacji pocztą elektroniczną</w:t>
            </w:r>
          </w:p>
        </w:tc>
        <w:tc>
          <w:tcPr>
            <w:tcW w:w="1987" w:type="dxa"/>
          </w:tcPr>
          <w:p w:rsidR="009B0403" w:rsidRDefault="00392069">
            <w:pPr>
              <w:pStyle w:val="TableParagraph"/>
              <w:ind w:left="100" w:right="80" w:firstLine="3"/>
              <w:jc w:val="center"/>
              <w:rPr>
                <w:sz w:val="20"/>
              </w:rPr>
            </w:pPr>
            <w:r>
              <w:rPr>
                <w:sz w:val="20"/>
              </w:rPr>
              <w:t>wysłanie 300 e-maili do członków LGD lub potencjalnych</w:t>
            </w:r>
          </w:p>
          <w:p w:rsidR="009B0403" w:rsidRDefault="00392069">
            <w:pPr>
              <w:pStyle w:val="TableParagraph"/>
              <w:spacing w:line="209" w:lineRule="exact"/>
              <w:ind w:left="104" w:right="85"/>
              <w:jc w:val="center"/>
              <w:rPr>
                <w:sz w:val="20"/>
              </w:rPr>
            </w:pPr>
            <w:r>
              <w:rPr>
                <w:sz w:val="20"/>
              </w:rPr>
              <w:t>wnioskodawców</w:t>
            </w:r>
          </w:p>
        </w:tc>
        <w:tc>
          <w:tcPr>
            <w:tcW w:w="2003" w:type="dxa"/>
            <w:vMerge w:val="restart"/>
          </w:tcPr>
          <w:p w:rsidR="009B0403" w:rsidRDefault="00392069">
            <w:pPr>
              <w:pStyle w:val="TableParagraph"/>
              <w:numPr>
                <w:ilvl w:val="0"/>
                <w:numId w:val="5"/>
              </w:numPr>
              <w:tabs>
                <w:tab w:val="left" w:pos="787"/>
              </w:tabs>
              <w:spacing w:before="10"/>
              <w:ind w:right="425" w:firstLine="136"/>
              <w:jc w:val="left"/>
              <w:rPr>
                <w:sz w:val="20"/>
              </w:rPr>
            </w:pPr>
            <w:r>
              <w:rPr>
                <w:sz w:val="20"/>
              </w:rPr>
              <w:t>dotarcie potencjalnych</w:t>
            </w:r>
          </w:p>
          <w:p w:rsidR="009B0403" w:rsidRDefault="00392069">
            <w:pPr>
              <w:pStyle w:val="TableParagraph"/>
              <w:ind w:left="184" w:right="163"/>
              <w:jc w:val="center"/>
              <w:rPr>
                <w:sz w:val="20"/>
              </w:rPr>
            </w:pPr>
            <w:r>
              <w:rPr>
                <w:sz w:val="20"/>
              </w:rPr>
              <w:t>wnioskodawców z informacjami o LSR 2016-2022 i</w:t>
            </w:r>
          </w:p>
          <w:p w:rsidR="009B0403" w:rsidRDefault="00392069">
            <w:pPr>
              <w:pStyle w:val="TableParagraph"/>
              <w:ind w:left="79" w:right="60"/>
              <w:jc w:val="center"/>
              <w:rPr>
                <w:sz w:val="20"/>
              </w:rPr>
            </w:pPr>
            <w:r>
              <w:rPr>
                <w:sz w:val="20"/>
              </w:rPr>
              <w:t xml:space="preserve">aktualnymi </w:t>
            </w:r>
            <w:r>
              <w:rPr>
                <w:sz w:val="20"/>
              </w:rPr>
              <w:t>warunkami naboru w każdym naborze</w:t>
            </w:r>
          </w:p>
          <w:p w:rsidR="009B0403" w:rsidRDefault="009B0403">
            <w:pPr>
              <w:pStyle w:val="TableParagraph"/>
              <w:spacing w:before="10"/>
              <w:rPr>
                <w:sz w:val="19"/>
              </w:rPr>
            </w:pPr>
          </w:p>
          <w:p w:rsidR="009B0403" w:rsidRDefault="00392069">
            <w:pPr>
              <w:pStyle w:val="TableParagraph"/>
              <w:numPr>
                <w:ilvl w:val="0"/>
                <w:numId w:val="5"/>
              </w:numPr>
              <w:tabs>
                <w:tab w:val="left" w:pos="609"/>
              </w:tabs>
              <w:ind w:left="340" w:right="323" w:firstLine="50"/>
              <w:jc w:val="both"/>
              <w:rPr>
                <w:sz w:val="20"/>
              </w:rPr>
            </w:pPr>
            <w:r>
              <w:rPr>
                <w:sz w:val="20"/>
              </w:rPr>
              <w:t xml:space="preserve">podniesienie poziomu </w:t>
            </w:r>
            <w:r>
              <w:rPr>
                <w:spacing w:val="-3"/>
                <w:sz w:val="20"/>
              </w:rPr>
              <w:t xml:space="preserve">wiedzy </w:t>
            </w:r>
            <w:r>
              <w:rPr>
                <w:sz w:val="20"/>
              </w:rPr>
              <w:t>mieszkańców</w:t>
            </w:r>
            <w:r>
              <w:rPr>
                <w:spacing w:val="-1"/>
                <w:sz w:val="20"/>
              </w:rPr>
              <w:t xml:space="preserve"> </w:t>
            </w:r>
            <w:r>
              <w:rPr>
                <w:sz w:val="20"/>
              </w:rPr>
              <w:t>o</w:t>
            </w:r>
          </w:p>
          <w:p w:rsidR="009B0403" w:rsidRDefault="00392069">
            <w:pPr>
              <w:pStyle w:val="TableParagraph"/>
              <w:spacing w:before="2" w:line="219" w:lineRule="exact"/>
              <w:ind w:left="112"/>
              <w:jc w:val="both"/>
              <w:rPr>
                <w:sz w:val="20"/>
              </w:rPr>
            </w:pPr>
            <w:r>
              <w:rPr>
                <w:sz w:val="20"/>
              </w:rPr>
              <w:t>głównych założeniach</w:t>
            </w:r>
          </w:p>
        </w:tc>
      </w:tr>
      <w:tr w:rsidR="00B25B16">
        <w:trPr>
          <w:trHeight w:val="921"/>
        </w:trPr>
        <w:tc>
          <w:tcPr>
            <w:tcW w:w="434" w:type="dxa"/>
            <w:vMerge/>
            <w:tcBorders>
              <w:top w:val="nil"/>
            </w:tcBorders>
          </w:tcPr>
          <w:p w:rsidR="009B0403" w:rsidRDefault="009B0403">
            <w:pPr>
              <w:rPr>
                <w:sz w:val="2"/>
                <w:szCs w:val="2"/>
              </w:rPr>
            </w:pPr>
          </w:p>
        </w:tc>
        <w:tc>
          <w:tcPr>
            <w:tcW w:w="1675" w:type="dxa"/>
            <w:vMerge/>
            <w:tcBorders>
              <w:top w:val="nil"/>
              <w:bottom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392069">
            <w:pPr>
              <w:pStyle w:val="TableParagraph"/>
              <w:ind w:left="199" w:right="161" w:firstLine="252"/>
              <w:rPr>
                <w:sz w:val="20"/>
              </w:rPr>
            </w:pPr>
            <w:r>
              <w:rPr>
                <w:sz w:val="20"/>
              </w:rPr>
              <w:t>2) zamieszczenie informacji na oficjalnej</w:t>
            </w:r>
          </w:p>
          <w:p w:rsidR="009B0403" w:rsidRDefault="00392069">
            <w:pPr>
              <w:pStyle w:val="TableParagraph"/>
              <w:spacing w:before="1" w:line="230" w:lineRule="atLeast"/>
              <w:ind w:left="773" w:right="309" w:hanging="423"/>
              <w:rPr>
                <w:sz w:val="20"/>
              </w:rPr>
            </w:pPr>
            <w:r>
              <w:rPr>
                <w:sz w:val="20"/>
              </w:rPr>
              <w:t>stronie LGD Blisko Krakowa</w:t>
            </w:r>
          </w:p>
        </w:tc>
        <w:tc>
          <w:tcPr>
            <w:tcW w:w="1987" w:type="dxa"/>
          </w:tcPr>
          <w:p w:rsidR="009B0403" w:rsidRDefault="00392069">
            <w:pPr>
              <w:pStyle w:val="TableParagraph"/>
              <w:spacing w:before="115"/>
              <w:ind w:left="210" w:right="189" w:firstLine="49"/>
              <w:jc w:val="center"/>
              <w:rPr>
                <w:sz w:val="20"/>
              </w:rPr>
            </w:pPr>
            <w:r>
              <w:rPr>
                <w:sz w:val="20"/>
              </w:rPr>
              <w:t>1 informacja na stronie LGD Blisko Krakowa</w:t>
            </w:r>
          </w:p>
        </w:tc>
        <w:tc>
          <w:tcPr>
            <w:tcW w:w="2003" w:type="dxa"/>
            <w:vMerge/>
            <w:tcBorders>
              <w:top w:val="nil"/>
            </w:tcBorders>
          </w:tcPr>
          <w:p w:rsidR="009B0403" w:rsidRDefault="009B0403">
            <w:pPr>
              <w:rPr>
                <w:sz w:val="2"/>
                <w:szCs w:val="2"/>
              </w:rPr>
            </w:pPr>
          </w:p>
        </w:tc>
      </w:tr>
      <w:tr w:rsidR="00B25B16">
        <w:trPr>
          <w:trHeight w:val="1149"/>
        </w:trPr>
        <w:tc>
          <w:tcPr>
            <w:tcW w:w="434" w:type="dxa"/>
            <w:vMerge/>
            <w:tcBorders>
              <w:top w:val="nil"/>
            </w:tcBorders>
          </w:tcPr>
          <w:p w:rsidR="009B0403" w:rsidRDefault="009B0403">
            <w:pPr>
              <w:rPr>
                <w:sz w:val="2"/>
                <w:szCs w:val="2"/>
              </w:rPr>
            </w:pPr>
          </w:p>
        </w:tc>
        <w:tc>
          <w:tcPr>
            <w:tcW w:w="1675" w:type="dxa"/>
            <w:vMerge/>
            <w:tcBorders>
              <w:top w:val="nil"/>
              <w:bottom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392069">
            <w:pPr>
              <w:pStyle w:val="TableParagraph"/>
              <w:ind w:left="127" w:right="88" w:firstLine="324"/>
              <w:rPr>
                <w:sz w:val="20"/>
              </w:rPr>
            </w:pPr>
            <w:r>
              <w:rPr>
                <w:sz w:val="20"/>
              </w:rPr>
              <w:t xml:space="preserve">3) zamieszczenie </w:t>
            </w:r>
            <w:r>
              <w:rPr>
                <w:sz w:val="20"/>
              </w:rPr>
              <w:t>informacji na oficjalnych stronach internetowych</w:t>
            </w:r>
          </w:p>
          <w:p w:rsidR="009B0403" w:rsidRDefault="00392069">
            <w:pPr>
              <w:pStyle w:val="TableParagraph"/>
              <w:spacing w:line="232" w:lineRule="exact"/>
              <w:ind w:left="900" w:right="220" w:hanging="644"/>
              <w:rPr>
                <w:sz w:val="20"/>
              </w:rPr>
            </w:pPr>
            <w:r>
              <w:rPr>
                <w:sz w:val="20"/>
              </w:rPr>
              <w:t>gmin obszaru LGD (6 gmin)</w:t>
            </w:r>
          </w:p>
        </w:tc>
        <w:tc>
          <w:tcPr>
            <w:tcW w:w="1987" w:type="dxa"/>
          </w:tcPr>
          <w:p w:rsidR="009B0403" w:rsidRDefault="00392069">
            <w:pPr>
              <w:pStyle w:val="TableParagraph"/>
              <w:spacing w:before="113"/>
              <w:ind w:left="92" w:right="54" w:firstLine="268"/>
              <w:rPr>
                <w:sz w:val="20"/>
              </w:rPr>
            </w:pPr>
            <w:r>
              <w:rPr>
                <w:sz w:val="20"/>
              </w:rPr>
              <w:t>6 informacji na stronach gmin obszaru</w:t>
            </w:r>
          </w:p>
          <w:p w:rsidR="009B0403" w:rsidRDefault="00392069">
            <w:pPr>
              <w:pStyle w:val="TableParagraph"/>
              <w:spacing w:before="1"/>
              <w:ind w:left="687" w:right="265" w:hanging="389"/>
              <w:rPr>
                <w:sz w:val="20"/>
              </w:rPr>
            </w:pPr>
            <w:r>
              <w:rPr>
                <w:sz w:val="20"/>
              </w:rPr>
              <w:t>LGD (1 w każdej gminie)</w:t>
            </w:r>
          </w:p>
        </w:tc>
        <w:tc>
          <w:tcPr>
            <w:tcW w:w="2003" w:type="dxa"/>
            <w:vMerge/>
            <w:tcBorders>
              <w:top w:val="nil"/>
            </w:tcBorders>
          </w:tcPr>
          <w:p w:rsidR="009B0403" w:rsidRDefault="009B0403">
            <w:pPr>
              <w:rPr>
                <w:sz w:val="2"/>
                <w:szCs w:val="2"/>
              </w:rPr>
            </w:pPr>
          </w:p>
        </w:tc>
      </w:tr>
    </w:tbl>
    <w:p w:rsidR="009B0403" w:rsidRDefault="009B0403">
      <w:pPr>
        <w:pStyle w:val="Tekstpodstawowy"/>
        <w:rPr>
          <w:sz w:val="20"/>
        </w:rPr>
      </w:pPr>
    </w:p>
    <w:p w:rsidR="009B0403" w:rsidRDefault="009B0403">
      <w:pPr>
        <w:pStyle w:val="Tekstpodstawowy"/>
        <w:rPr>
          <w:sz w:val="20"/>
        </w:rPr>
      </w:pPr>
    </w:p>
    <w:p w:rsidR="009B0403" w:rsidRDefault="009B0403">
      <w:pPr>
        <w:pStyle w:val="Tekstpodstawowy"/>
        <w:rPr>
          <w:sz w:val="20"/>
        </w:rPr>
      </w:pPr>
    </w:p>
    <w:p w:rsidR="009B0403" w:rsidRDefault="00392069">
      <w:pPr>
        <w:pStyle w:val="Tekstpodstawowy"/>
        <w:spacing w:before="10"/>
        <w:rPr>
          <w:sz w:val="11"/>
        </w:rPr>
      </w:pPr>
      <w:r>
        <w:rPr>
          <w:noProof/>
        </w:rPr>
        <mc:AlternateContent>
          <mc:Choice Requires="wps">
            <w:drawing>
              <wp:anchor distT="0" distB="0" distL="0" distR="0" simplePos="0" relativeHeight="251849728" behindDoc="1" locked="0" layoutInCell="1" allowOverlap="1">
                <wp:simplePos x="0" y="0"/>
                <wp:positionH relativeFrom="page">
                  <wp:posOffset>431165</wp:posOffset>
                </wp:positionH>
                <wp:positionV relativeFrom="paragraph">
                  <wp:posOffset>111760</wp:posOffset>
                </wp:positionV>
                <wp:extent cx="1828800" cy="889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143" style="width:2in;height:0.7pt;margin-top:8.8pt;margin-left:33.95pt;mso-height-percent:0;mso-height-relative:page;mso-position-horizontal-relative:page;mso-width-percent:0;mso-width-relative:page;mso-wrap-distance-bottom:0;mso-wrap-distance-left:0;mso-wrap-distance-right:0;mso-wrap-distance-top:0;mso-wrap-style:square;position:absolute;v-text-anchor:top;visibility:visible;z-index:-251465728" fillcolor="black" stroked="f">
                <w10:wrap type="topAndBottom"/>
              </v:rect>
            </w:pict>
          </mc:Fallback>
        </mc:AlternateContent>
      </w:r>
    </w:p>
    <w:p w:rsidR="009B0403" w:rsidRDefault="00392069">
      <w:pPr>
        <w:spacing w:before="71"/>
        <w:ind w:left="119"/>
        <w:rPr>
          <w:rFonts w:ascii="Carlito" w:hAnsi="Carlito"/>
          <w:sz w:val="20"/>
        </w:rPr>
      </w:pPr>
      <w:r>
        <w:rPr>
          <w:rFonts w:ascii="Carlito" w:hAnsi="Carlito"/>
          <w:sz w:val="20"/>
          <w:vertAlign w:val="superscript"/>
        </w:rPr>
        <w:t>4</w:t>
      </w:r>
      <w:r>
        <w:rPr>
          <w:rFonts w:ascii="Carlito" w:hAnsi="Carlito"/>
          <w:sz w:val="20"/>
        </w:rPr>
        <w:t xml:space="preserve"> W ramach jednej kampanii istnieje możliwość prowadzeniu kilku naborów jednocześnie</w:t>
      </w:r>
    </w:p>
    <w:p w:rsidR="009B0403" w:rsidRDefault="009B0403">
      <w:pPr>
        <w:rPr>
          <w:rFonts w:ascii="Carlito" w:hAnsi="Carlito"/>
          <w:sz w:val="20"/>
        </w:rPr>
        <w:sectPr w:rsidR="009B0403">
          <w:type w:val="continuous"/>
          <w:pgSz w:w="16840" w:h="11910" w:orient="landscape"/>
          <w:pgMar w:top="160" w:right="560" w:bottom="280" w:left="560" w:header="708" w:footer="708" w:gutter="0"/>
          <w:cols w:space="708"/>
        </w:sectPr>
      </w:pPr>
    </w:p>
    <w:p w:rsidR="009B0403" w:rsidRDefault="00392069">
      <w:pPr>
        <w:spacing w:before="62"/>
        <w:ind w:left="8871" w:right="101" w:firstLine="3999"/>
        <w:rPr>
          <w:i/>
          <w:sz w:val="20"/>
        </w:rPr>
      </w:pPr>
      <w:r>
        <w:rPr>
          <w:noProof/>
        </w:rPr>
        <w:lastRenderedPageBreak/>
        <mc:AlternateContent>
          <mc:Choice Requires="wps">
            <w:drawing>
              <wp:anchor distT="0" distB="0" distL="114300" distR="114300" simplePos="0" relativeHeight="251815936"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7</w:t>
                            </w:r>
                            <w:r w:rsidR="00F8014F">
                              <w:t>7</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5" o:spid="_x0000_s1144"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16960" filled="f" stroked="f">
                <v:textbox style="layout-flow:vertical;mso-layout-flow-alt:bottom-to-top" inset="0,0,0,0">
                  <w:txbxContent>
                    <w:p w:rsidR="00C45E4C" w14:paraId="51EFBAF2" w14:textId="1D7883B1">
                      <w:pPr>
                        <w:pStyle w:val="BodyText"/>
                        <w:spacing w:before="11"/>
                        <w:ind w:left="20"/>
                      </w:pPr>
                      <w:r>
                        <w:t>Strona 7</w:t>
                      </w:r>
                      <w:r w:rsidR="00F8014F">
                        <w:t>7</w:t>
                      </w:r>
                    </w:p>
                  </w:txbxContent>
                </v:textbox>
              </v:shape>
            </w:pict>
          </mc:Fallback>
        </mc:AlternateContent>
      </w:r>
      <w:r w:rsidR="00492AFA">
        <w:rPr>
          <w:i/>
          <w:sz w:val="20"/>
        </w:rPr>
        <w:t>Plan komunikacji - Załącznik nr 5 do Strategii Rozwoju Lokalnego Kierowanego przez Społeczność na lata 2016-2022</w:t>
      </w:r>
    </w:p>
    <w:p w:rsidR="009B0403" w:rsidRDefault="009B0403">
      <w:pPr>
        <w:pStyle w:val="Tekstpodstawowy"/>
        <w:spacing w:before="6"/>
        <w:rPr>
          <w:i/>
          <w:sz w:val="21"/>
        </w:r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675"/>
        <w:gridCol w:w="2279"/>
        <w:gridCol w:w="2268"/>
        <w:gridCol w:w="2551"/>
        <w:gridCol w:w="2267"/>
        <w:gridCol w:w="1987"/>
        <w:gridCol w:w="2003"/>
      </w:tblGrid>
      <w:tr w:rsidR="00B25B16">
        <w:trPr>
          <w:trHeight w:val="1199"/>
        </w:trPr>
        <w:tc>
          <w:tcPr>
            <w:tcW w:w="434" w:type="dxa"/>
            <w:vMerge w:val="restart"/>
            <w:tcBorders>
              <w:top w:val="nil"/>
            </w:tcBorders>
          </w:tcPr>
          <w:p w:rsidR="009B0403" w:rsidRDefault="009B0403">
            <w:pPr>
              <w:pStyle w:val="TableParagraph"/>
              <w:rPr>
                <w:sz w:val="18"/>
              </w:rPr>
            </w:pPr>
          </w:p>
        </w:tc>
        <w:tc>
          <w:tcPr>
            <w:tcW w:w="1675" w:type="dxa"/>
            <w:vMerge w:val="restart"/>
            <w:tcBorders>
              <w:top w:val="nil"/>
            </w:tcBorders>
          </w:tcPr>
          <w:p w:rsidR="009B0403" w:rsidRDefault="009B0403">
            <w:pPr>
              <w:pStyle w:val="TableParagraph"/>
              <w:rPr>
                <w:sz w:val="18"/>
              </w:rPr>
            </w:pPr>
          </w:p>
        </w:tc>
        <w:tc>
          <w:tcPr>
            <w:tcW w:w="2279" w:type="dxa"/>
            <w:vMerge w:val="restart"/>
            <w:tcBorders>
              <w:top w:val="nil"/>
            </w:tcBorders>
          </w:tcPr>
          <w:p w:rsidR="009B0403" w:rsidRDefault="00392069">
            <w:pPr>
              <w:pStyle w:val="TableParagraph"/>
              <w:ind w:left="305" w:right="277" w:firstLine="52"/>
              <w:rPr>
                <w:b/>
                <w:i/>
                <w:sz w:val="20"/>
              </w:rPr>
            </w:pPr>
            <w:r>
              <w:rPr>
                <w:b/>
                <w:i/>
                <w:sz w:val="20"/>
              </w:rPr>
              <w:t>defaworyzowanych określonych w LSR)</w:t>
            </w:r>
          </w:p>
        </w:tc>
        <w:tc>
          <w:tcPr>
            <w:tcW w:w="2268" w:type="dxa"/>
            <w:vMerge w:val="restart"/>
            <w:tcBorders>
              <w:top w:val="nil"/>
            </w:tcBorders>
          </w:tcPr>
          <w:p w:rsidR="009B0403" w:rsidRDefault="009B0403">
            <w:pPr>
              <w:pStyle w:val="TableParagraph"/>
              <w:rPr>
                <w:i/>
                <w:sz w:val="20"/>
              </w:rPr>
            </w:pPr>
          </w:p>
          <w:p w:rsidR="009B0403" w:rsidRDefault="00392069">
            <w:pPr>
              <w:pStyle w:val="TableParagraph"/>
              <w:spacing w:before="1"/>
              <w:ind w:left="119" w:right="104"/>
              <w:jc w:val="center"/>
              <w:rPr>
                <w:sz w:val="20"/>
              </w:rPr>
            </w:pPr>
            <w:r>
              <w:rPr>
                <w:sz w:val="20"/>
              </w:rPr>
              <w:t>Aktywizacja potencjalnych uczestników projektów, w tym przedstawicieli grup defaworyzowanych.</w:t>
            </w:r>
          </w:p>
        </w:tc>
        <w:tc>
          <w:tcPr>
            <w:tcW w:w="2551" w:type="dxa"/>
            <w:vMerge w:val="restart"/>
            <w:tcBorders>
              <w:top w:val="nil"/>
            </w:tcBorders>
          </w:tcPr>
          <w:p w:rsidR="009B0403" w:rsidRDefault="009B0403">
            <w:pPr>
              <w:pStyle w:val="TableParagraph"/>
              <w:rPr>
                <w:sz w:val="18"/>
              </w:rPr>
            </w:pPr>
          </w:p>
        </w:tc>
        <w:tc>
          <w:tcPr>
            <w:tcW w:w="2267" w:type="dxa"/>
            <w:tcBorders>
              <w:top w:val="nil"/>
            </w:tcBorders>
          </w:tcPr>
          <w:p w:rsidR="009B0403" w:rsidRDefault="009B0403">
            <w:pPr>
              <w:pStyle w:val="TableParagraph"/>
              <w:spacing w:before="1"/>
              <w:rPr>
                <w:i/>
              </w:rPr>
            </w:pPr>
          </w:p>
          <w:p w:rsidR="009B0403" w:rsidRDefault="00392069">
            <w:pPr>
              <w:pStyle w:val="TableParagraph"/>
              <w:spacing w:before="1"/>
              <w:ind w:left="377" w:right="136" w:hanging="204"/>
              <w:rPr>
                <w:sz w:val="20"/>
              </w:rPr>
            </w:pPr>
            <w:r>
              <w:rPr>
                <w:sz w:val="20"/>
              </w:rPr>
              <w:t>4) ogłoszenia na portalu społecznościowym</w:t>
            </w:r>
          </w:p>
          <w:p w:rsidR="009B0403" w:rsidRDefault="00392069">
            <w:pPr>
              <w:pStyle w:val="TableParagraph"/>
              <w:ind w:left="682"/>
              <w:rPr>
                <w:sz w:val="20"/>
              </w:rPr>
            </w:pPr>
            <w:r>
              <w:rPr>
                <w:sz w:val="20"/>
              </w:rPr>
              <w:t>(Facebook)</w:t>
            </w:r>
          </w:p>
        </w:tc>
        <w:tc>
          <w:tcPr>
            <w:tcW w:w="1987" w:type="dxa"/>
            <w:tcBorders>
              <w:top w:val="nil"/>
            </w:tcBorders>
          </w:tcPr>
          <w:p w:rsidR="009B0403" w:rsidRDefault="009B0403">
            <w:pPr>
              <w:pStyle w:val="TableParagraph"/>
              <w:spacing w:before="1"/>
              <w:rPr>
                <w:i/>
              </w:rPr>
            </w:pPr>
          </w:p>
          <w:p w:rsidR="009B0403" w:rsidRDefault="00392069">
            <w:pPr>
              <w:pStyle w:val="TableParagraph"/>
              <w:spacing w:before="1"/>
              <w:ind w:left="140" w:right="123" w:firstLine="2"/>
              <w:jc w:val="center"/>
              <w:rPr>
                <w:sz w:val="20"/>
              </w:rPr>
            </w:pPr>
            <w:r>
              <w:rPr>
                <w:sz w:val="20"/>
              </w:rPr>
              <w:t>co najmniej 1 ogłoszenie na portalu społecznościowym</w:t>
            </w:r>
          </w:p>
        </w:tc>
        <w:tc>
          <w:tcPr>
            <w:tcW w:w="2003" w:type="dxa"/>
            <w:vMerge w:val="restart"/>
            <w:tcBorders>
              <w:top w:val="nil"/>
            </w:tcBorders>
          </w:tcPr>
          <w:p w:rsidR="009B0403" w:rsidRDefault="00392069">
            <w:pPr>
              <w:pStyle w:val="TableParagraph"/>
              <w:ind w:left="79" w:right="60"/>
              <w:jc w:val="center"/>
              <w:rPr>
                <w:sz w:val="20"/>
              </w:rPr>
            </w:pPr>
            <w:r>
              <w:rPr>
                <w:sz w:val="20"/>
              </w:rPr>
              <w:t xml:space="preserve">LSR </w:t>
            </w:r>
            <w:r>
              <w:rPr>
                <w:sz w:val="20"/>
              </w:rPr>
              <w:t>(wyniki ankiet po zorganizowanych spotkaniach),</w:t>
            </w:r>
          </w:p>
          <w:p w:rsidR="009B0403" w:rsidRDefault="009B0403">
            <w:pPr>
              <w:pStyle w:val="TableParagraph"/>
              <w:spacing w:before="11"/>
              <w:rPr>
                <w:i/>
                <w:sz w:val="19"/>
              </w:rPr>
            </w:pPr>
          </w:p>
          <w:p w:rsidR="009B0403" w:rsidRDefault="00392069">
            <w:pPr>
              <w:pStyle w:val="TableParagraph"/>
              <w:ind w:left="120" w:right="99" w:firstLine="24"/>
              <w:jc w:val="both"/>
              <w:rPr>
                <w:sz w:val="20"/>
              </w:rPr>
            </w:pPr>
            <w:r>
              <w:rPr>
                <w:sz w:val="20"/>
              </w:rPr>
              <w:t>c) zwiększenie liczby składanych wniosków w stosunku do okresu</w:t>
            </w:r>
          </w:p>
          <w:p w:rsidR="009B0403" w:rsidRDefault="00392069">
            <w:pPr>
              <w:pStyle w:val="TableParagraph"/>
              <w:spacing w:before="1" w:line="229" w:lineRule="exact"/>
              <w:ind w:left="182" w:right="163"/>
              <w:jc w:val="center"/>
              <w:rPr>
                <w:sz w:val="20"/>
              </w:rPr>
            </w:pPr>
            <w:r>
              <w:rPr>
                <w:sz w:val="20"/>
              </w:rPr>
              <w:t>2007-2013,</w:t>
            </w:r>
          </w:p>
          <w:p w:rsidR="009B0403" w:rsidRDefault="00392069">
            <w:pPr>
              <w:pStyle w:val="TableParagraph"/>
              <w:spacing w:before="2" w:line="230" w:lineRule="exact"/>
              <w:ind w:left="79" w:right="60"/>
              <w:jc w:val="center"/>
              <w:rPr>
                <w:sz w:val="20"/>
              </w:rPr>
            </w:pPr>
            <w:r>
              <w:rPr>
                <w:sz w:val="20"/>
              </w:rPr>
              <w:t>szczególnie w zakresie przedsiębiorczości.</w:t>
            </w:r>
          </w:p>
        </w:tc>
      </w:tr>
      <w:tr w:rsidR="00B25B16">
        <w:trPr>
          <w:trHeight w:val="1089"/>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9B0403">
            <w:pPr>
              <w:pStyle w:val="TableParagraph"/>
              <w:spacing w:before="4"/>
              <w:rPr>
                <w:i/>
                <w:sz w:val="17"/>
              </w:rPr>
            </w:pPr>
          </w:p>
          <w:p w:rsidR="009B0403" w:rsidRDefault="00392069">
            <w:pPr>
              <w:pStyle w:val="TableParagraph"/>
              <w:ind w:left="319" w:right="279" w:firstLine="184"/>
              <w:rPr>
                <w:sz w:val="20"/>
              </w:rPr>
            </w:pPr>
            <w:r>
              <w:rPr>
                <w:sz w:val="20"/>
              </w:rPr>
              <w:t>5) ogłoszenia w siedzibach instytucji</w:t>
            </w:r>
          </w:p>
          <w:p w:rsidR="009B0403" w:rsidRDefault="00392069">
            <w:pPr>
              <w:pStyle w:val="TableParagraph"/>
              <w:spacing w:before="1"/>
              <w:ind w:left="651"/>
              <w:rPr>
                <w:sz w:val="20"/>
              </w:rPr>
            </w:pPr>
            <w:r>
              <w:rPr>
                <w:sz w:val="20"/>
              </w:rPr>
              <w:t>publicznych</w:t>
            </w:r>
          </w:p>
        </w:tc>
        <w:tc>
          <w:tcPr>
            <w:tcW w:w="1987" w:type="dxa"/>
          </w:tcPr>
          <w:p w:rsidR="009B0403" w:rsidRDefault="00392069">
            <w:pPr>
              <w:pStyle w:val="TableParagraph"/>
              <w:spacing w:before="84"/>
              <w:ind w:left="179" w:right="158" w:hanging="1"/>
              <w:jc w:val="center"/>
              <w:rPr>
                <w:sz w:val="20"/>
              </w:rPr>
            </w:pPr>
            <w:r>
              <w:rPr>
                <w:sz w:val="20"/>
              </w:rPr>
              <w:t xml:space="preserve">6 ogłoszeń w siedzibach </w:t>
            </w:r>
            <w:r>
              <w:rPr>
                <w:sz w:val="20"/>
              </w:rPr>
              <w:t>instytucji publicznych (1 w każdej gminie)</w:t>
            </w:r>
          </w:p>
        </w:tc>
        <w:tc>
          <w:tcPr>
            <w:tcW w:w="2003" w:type="dxa"/>
            <w:vMerge/>
            <w:tcBorders>
              <w:top w:val="nil"/>
            </w:tcBorders>
          </w:tcPr>
          <w:p w:rsidR="009B0403" w:rsidRDefault="009B0403">
            <w:pPr>
              <w:rPr>
                <w:sz w:val="2"/>
                <w:szCs w:val="2"/>
              </w:rPr>
            </w:pPr>
          </w:p>
        </w:tc>
      </w:tr>
      <w:tr w:rsidR="00B25B16">
        <w:trPr>
          <w:trHeight w:val="264"/>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6257" w:type="dxa"/>
            <w:gridSpan w:val="3"/>
            <w:tcBorders>
              <w:bottom w:val="nil"/>
              <w:right w:val="nil"/>
            </w:tcBorders>
          </w:tcPr>
          <w:p w:rsidR="009B0403" w:rsidRDefault="009B0403">
            <w:pPr>
              <w:pStyle w:val="TableParagraph"/>
              <w:rPr>
                <w:sz w:val="18"/>
              </w:rPr>
            </w:pPr>
          </w:p>
        </w:tc>
      </w:tr>
      <w:tr w:rsidR="00B25B16">
        <w:trPr>
          <w:trHeight w:val="924"/>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Borders>
              <w:top w:val="nil"/>
            </w:tcBorders>
          </w:tcPr>
          <w:p w:rsidR="009B0403" w:rsidRDefault="00392069">
            <w:pPr>
              <w:pStyle w:val="TableParagraph"/>
              <w:spacing w:before="118"/>
              <w:ind w:left="197" w:right="157" w:firstLine="184"/>
              <w:rPr>
                <w:sz w:val="20"/>
              </w:rPr>
            </w:pPr>
            <w:r>
              <w:rPr>
                <w:sz w:val="20"/>
              </w:rPr>
              <w:t>6) przygotowanie i dystrybucja materiałów</w:t>
            </w:r>
          </w:p>
          <w:p w:rsidR="009B0403" w:rsidRDefault="00392069">
            <w:pPr>
              <w:pStyle w:val="TableParagraph"/>
              <w:spacing w:before="1"/>
              <w:ind w:left="562"/>
              <w:rPr>
                <w:sz w:val="20"/>
              </w:rPr>
            </w:pPr>
            <w:r>
              <w:rPr>
                <w:sz w:val="20"/>
              </w:rPr>
              <w:t>promocyjnych</w:t>
            </w:r>
          </w:p>
        </w:tc>
        <w:tc>
          <w:tcPr>
            <w:tcW w:w="1987" w:type="dxa"/>
            <w:tcBorders>
              <w:top w:val="nil"/>
            </w:tcBorders>
          </w:tcPr>
          <w:p w:rsidR="009B0403" w:rsidRDefault="00392069">
            <w:pPr>
              <w:pStyle w:val="TableParagraph"/>
              <w:spacing w:before="5"/>
              <w:ind w:left="104" w:right="81"/>
              <w:jc w:val="center"/>
              <w:rPr>
                <w:sz w:val="20"/>
              </w:rPr>
            </w:pPr>
            <w:r>
              <w:rPr>
                <w:sz w:val="20"/>
              </w:rPr>
              <w:t>dystrybucja co najmniej 100 materiałów</w:t>
            </w:r>
          </w:p>
          <w:p w:rsidR="009B0403" w:rsidRDefault="00392069">
            <w:pPr>
              <w:pStyle w:val="TableParagraph"/>
              <w:spacing w:line="209" w:lineRule="exact"/>
              <w:ind w:left="104" w:right="84"/>
              <w:jc w:val="center"/>
              <w:rPr>
                <w:sz w:val="20"/>
              </w:rPr>
            </w:pPr>
            <w:r>
              <w:rPr>
                <w:sz w:val="20"/>
              </w:rPr>
              <w:t>promocyjnych</w:t>
            </w:r>
          </w:p>
        </w:tc>
        <w:tc>
          <w:tcPr>
            <w:tcW w:w="2003" w:type="dxa"/>
            <w:vMerge w:val="restart"/>
            <w:tcBorders>
              <w:top w:val="nil"/>
            </w:tcBorders>
          </w:tcPr>
          <w:p w:rsidR="009B0403" w:rsidRDefault="009B0403">
            <w:pPr>
              <w:pStyle w:val="TableParagraph"/>
              <w:rPr>
                <w:sz w:val="18"/>
              </w:rPr>
            </w:pPr>
          </w:p>
        </w:tc>
      </w:tr>
      <w:tr w:rsidR="00B25B16">
        <w:trPr>
          <w:trHeight w:val="1149"/>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392069">
            <w:pPr>
              <w:pStyle w:val="TableParagraph"/>
              <w:ind w:left="566" w:right="212" w:hanging="334"/>
              <w:rPr>
                <w:sz w:val="20"/>
              </w:rPr>
            </w:pPr>
            <w:r>
              <w:rPr>
                <w:sz w:val="20"/>
              </w:rPr>
              <w:t>7) organizacja spotkań informacyjno-</w:t>
            </w:r>
          </w:p>
          <w:p w:rsidR="009B0403" w:rsidRDefault="00392069">
            <w:pPr>
              <w:pStyle w:val="TableParagraph"/>
              <w:spacing w:before="1"/>
              <w:ind w:left="111" w:right="88"/>
              <w:jc w:val="center"/>
              <w:rPr>
                <w:sz w:val="20"/>
              </w:rPr>
            </w:pPr>
            <w:r>
              <w:rPr>
                <w:sz w:val="20"/>
              </w:rPr>
              <w:t>konsultacyjnych, również w formie</w:t>
            </w:r>
          </w:p>
          <w:p w:rsidR="009B0403" w:rsidRDefault="00392069">
            <w:pPr>
              <w:pStyle w:val="TableParagraph"/>
              <w:spacing w:line="208" w:lineRule="exact"/>
              <w:ind w:left="108" w:right="88"/>
              <w:jc w:val="center"/>
              <w:rPr>
                <w:sz w:val="20"/>
              </w:rPr>
            </w:pPr>
            <w:r>
              <w:rPr>
                <w:sz w:val="20"/>
              </w:rPr>
              <w:t>videokonferencji</w:t>
            </w:r>
          </w:p>
        </w:tc>
        <w:tc>
          <w:tcPr>
            <w:tcW w:w="1987" w:type="dxa"/>
          </w:tcPr>
          <w:p w:rsidR="009B0403" w:rsidRDefault="00392069">
            <w:pPr>
              <w:pStyle w:val="TableParagraph"/>
              <w:ind w:left="150" w:right="128" w:hanging="3"/>
              <w:jc w:val="center"/>
              <w:rPr>
                <w:sz w:val="20"/>
              </w:rPr>
            </w:pPr>
            <w:r>
              <w:rPr>
                <w:sz w:val="20"/>
              </w:rPr>
              <w:t>organizacja co najmniej 1 spotkania w ramach kampanii stacjonarnie lub on-</w:t>
            </w:r>
          </w:p>
          <w:p w:rsidR="009B0403" w:rsidRDefault="00392069">
            <w:pPr>
              <w:pStyle w:val="TableParagraph"/>
              <w:spacing w:line="209" w:lineRule="exact"/>
              <w:ind w:left="104" w:right="85"/>
              <w:jc w:val="center"/>
              <w:rPr>
                <w:sz w:val="20"/>
              </w:rPr>
            </w:pPr>
            <w:r>
              <w:rPr>
                <w:sz w:val="20"/>
              </w:rPr>
              <w:t>line</w:t>
            </w:r>
          </w:p>
        </w:tc>
        <w:tc>
          <w:tcPr>
            <w:tcW w:w="2003" w:type="dxa"/>
            <w:vMerge/>
            <w:tcBorders>
              <w:top w:val="nil"/>
            </w:tcBorders>
          </w:tcPr>
          <w:p w:rsidR="009B0403" w:rsidRDefault="009B0403">
            <w:pPr>
              <w:rPr>
                <w:sz w:val="2"/>
                <w:szCs w:val="2"/>
              </w:rPr>
            </w:pPr>
          </w:p>
        </w:tc>
      </w:tr>
      <w:tr w:rsidR="00B25B16">
        <w:trPr>
          <w:trHeight w:val="1200"/>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9B0403">
            <w:pPr>
              <w:pStyle w:val="TableParagraph"/>
              <w:spacing w:before="4"/>
              <w:rPr>
                <w:i/>
              </w:rPr>
            </w:pPr>
          </w:p>
          <w:p w:rsidR="009B0403" w:rsidRDefault="00392069">
            <w:pPr>
              <w:pStyle w:val="TableParagraph"/>
              <w:ind w:left="144" w:right="104" w:firstLine="76"/>
              <w:rPr>
                <w:sz w:val="20"/>
              </w:rPr>
            </w:pPr>
            <w:r>
              <w:rPr>
                <w:sz w:val="20"/>
              </w:rPr>
              <w:t>8) bezpośredni kontakt przez pracowników OPS</w:t>
            </w:r>
          </w:p>
          <w:p w:rsidR="009B0403" w:rsidRDefault="00392069">
            <w:pPr>
              <w:pStyle w:val="TableParagraph"/>
              <w:spacing w:line="229" w:lineRule="exact"/>
              <w:ind w:left="107" w:right="88"/>
              <w:jc w:val="center"/>
              <w:rPr>
                <w:sz w:val="20"/>
              </w:rPr>
            </w:pPr>
            <w:r>
              <w:rPr>
                <w:sz w:val="20"/>
              </w:rPr>
              <w:t>i PUP</w:t>
            </w:r>
          </w:p>
        </w:tc>
        <w:tc>
          <w:tcPr>
            <w:tcW w:w="1987" w:type="dxa"/>
          </w:tcPr>
          <w:p w:rsidR="009B0403" w:rsidRDefault="00392069">
            <w:pPr>
              <w:pStyle w:val="TableParagraph"/>
              <w:spacing w:before="142"/>
              <w:ind w:left="131" w:right="109" w:firstLine="46"/>
              <w:jc w:val="center"/>
              <w:rPr>
                <w:sz w:val="20"/>
              </w:rPr>
            </w:pPr>
            <w:r>
              <w:rPr>
                <w:sz w:val="20"/>
              </w:rPr>
              <w:t>zamieszczenie co najmniej 6 informacji na stronach OPS i PUP</w:t>
            </w:r>
          </w:p>
        </w:tc>
        <w:tc>
          <w:tcPr>
            <w:tcW w:w="2003" w:type="dxa"/>
            <w:vMerge/>
            <w:tcBorders>
              <w:top w:val="nil"/>
            </w:tcBorders>
          </w:tcPr>
          <w:p w:rsidR="009B0403" w:rsidRDefault="009B0403">
            <w:pPr>
              <w:rPr>
                <w:sz w:val="2"/>
                <w:szCs w:val="2"/>
              </w:rPr>
            </w:pPr>
          </w:p>
        </w:tc>
      </w:tr>
      <w:tr w:rsidR="00B25B16">
        <w:trPr>
          <w:trHeight w:val="921"/>
        </w:trPr>
        <w:tc>
          <w:tcPr>
            <w:tcW w:w="434" w:type="dxa"/>
            <w:vMerge w:val="restart"/>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spacing w:before="6"/>
              <w:rPr>
                <w:i/>
                <w:sz w:val="31"/>
              </w:rPr>
            </w:pPr>
          </w:p>
          <w:p w:rsidR="009B0403" w:rsidRDefault="00392069">
            <w:pPr>
              <w:pStyle w:val="TableParagraph"/>
              <w:ind w:left="11"/>
              <w:jc w:val="center"/>
              <w:rPr>
                <w:sz w:val="20"/>
              </w:rPr>
            </w:pPr>
            <w:r>
              <w:rPr>
                <w:w w:val="99"/>
                <w:sz w:val="20"/>
              </w:rPr>
              <w:t>2</w:t>
            </w:r>
          </w:p>
        </w:tc>
        <w:tc>
          <w:tcPr>
            <w:tcW w:w="1675" w:type="dxa"/>
            <w:vMerge w:val="restart"/>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spacing w:before="6"/>
              <w:rPr>
                <w:i/>
                <w:sz w:val="31"/>
              </w:rPr>
            </w:pPr>
          </w:p>
          <w:p w:rsidR="009B0403" w:rsidRDefault="00392069">
            <w:pPr>
              <w:pStyle w:val="TableParagraph"/>
              <w:ind w:left="405"/>
              <w:rPr>
                <w:sz w:val="20"/>
              </w:rPr>
            </w:pPr>
            <w:r>
              <w:rPr>
                <w:sz w:val="20"/>
              </w:rPr>
              <w:t>2016-202</w:t>
            </w:r>
            <w:r w:rsidR="008A60F0">
              <w:rPr>
                <w:sz w:val="20"/>
              </w:rPr>
              <w:t>4</w:t>
            </w:r>
          </w:p>
        </w:tc>
        <w:tc>
          <w:tcPr>
            <w:tcW w:w="2279" w:type="dxa"/>
            <w:vMerge w:val="restart"/>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spacing w:before="5"/>
              <w:rPr>
                <w:i/>
                <w:sz w:val="23"/>
              </w:rPr>
            </w:pPr>
          </w:p>
          <w:p w:rsidR="009B0403" w:rsidRDefault="00392069">
            <w:pPr>
              <w:pStyle w:val="TableParagraph"/>
              <w:ind w:left="72" w:right="61"/>
              <w:jc w:val="center"/>
              <w:rPr>
                <w:b/>
                <w:i/>
                <w:sz w:val="20"/>
              </w:rPr>
            </w:pPr>
            <w:r>
              <w:rPr>
                <w:b/>
                <w:i/>
                <w:sz w:val="20"/>
              </w:rPr>
              <w:t>Prezentacja projektów realizowanych i zrealizowanych w ramach LSR 2014-2020</w:t>
            </w:r>
          </w:p>
        </w:tc>
        <w:tc>
          <w:tcPr>
            <w:tcW w:w="2268" w:type="dxa"/>
            <w:vMerge w:val="restart"/>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392069">
            <w:pPr>
              <w:pStyle w:val="TableParagraph"/>
              <w:spacing w:before="154"/>
              <w:ind w:left="97" w:right="88" w:firstLine="4"/>
              <w:jc w:val="center"/>
              <w:rPr>
                <w:sz w:val="20"/>
              </w:rPr>
            </w:pPr>
            <w:r>
              <w:rPr>
                <w:sz w:val="20"/>
              </w:rPr>
              <w:t>Zapewnienie szerokiej akceptacji społecznej dla działań rozwojowych i kierunków realizowanych w ramach LSR</w:t>
            </w:r>
          </w:p>
        </w:tc>
        <w:tc>
          <w:tcPr>
            <w:tcW w:w="2551" w:type="dxa"/>
            <w:vMerge w:val="restart"/>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392069">
            <w:pPr>
              <w:pStyle w:val="TableParagraph"/>
              <w:spacing w:before="132"/>
              <w:ind w:left="76" w:right="63" w:firstLine="2"/>
              <w:jc w:val="center"/>
              <w:rPr>
                <w:sz w:val="20"/>
              </w:rPr>
            </w:pPr>
            <w:r>
              <w:rPr>
                <w:sz w:val="20"/>
              </w:rPr>
              <w:t>mieszkańcy obszaru LGD (w tym potencjalni wnioskodawcy i benefic</w:t>
            </w:r>
            <w:r>
              <w:rPr>
                <w:sz w:val="20"/>
              </w:rPr>
              <w:t>jenci)</w:t>
            </w:r>
          </w:p>
        </w:tc>
        <w:tc>
          <w:tcPr>
            <w:tcW w:w="2267" w:type="dxa"/>
          </w:tcPr>
          <w:p w:rsidR="009B0403" w:rsidRDefault="009B0403">
            <w:pPr>
              <w:pStyle w:val="TableParagraph"/>
              <w:rPr>
                <w:i/>
                <w:sz w:val="20"/>
              </w:rPr>
            </w:pPr>
          </w:p>
          <w:p w:rsidR="009B0403" w:rsidRDefault="00392069">
            <w:pPr>
              <w:pStyle w:val="TableParagraph"/>
              <w:ind w:left="233" w:right="193" w:firstLine="26"/>
              <w:rPr>
                <w:sz w:val="20"/>
              </w:rPr>
            </w:pPr>
            <w:r>
              <w:rPr>
                <w:sz w:val="20"/>
              </w:rPr>
              <w:t>1) publikacja dobrych praktyk projektowych,</w:t>
            </w:r>
          </w:p>
        </w:tc>
        <w:tc>
          <w:tcPr>
            <w:tcW w:w="1987" w:type="dxa"/>
          </w:tcPr>
          <w:p w:rsidR="009B0403" w:rsidRDefault="00392069">
            <w:pPr>
              <w:pStyle w:val="TableParagraph"/>
              <w:spacing w:line="230" w:lineRule="atLeast"/>
              <w:ind w:left="104" w:right="86"/>
              <w:jc w:val="center"/>
              <w:rPr>
                <w:sz w:val="20"/>
              </w:rPr>
            </w:pPr>
            <w:r>
              <w:rPr>
                <w:sz w:val="20"/>
              </w:rPr>
              <w:t>druk 1 publikacji prezentującej dobre praktyki działań w ramach LSR</w:t>
            </w:r>
          </w:p>
        </w:tc>
        <w:tc>
          <w:tcPr>
            <w:tcW w:w="2003" w:type="dxa"/>
            <w:vMerge w:val="restart"/>
          </w:tcPr>
          <w:p w:rsidR="009B0403" w:rsidRDefault="009B0403">
            <w:pPr>
              <w:pStyle w:val="TableParagraph"/>
              <w:spacing w:before="6"/>
              <w:rPr>
                <w:i/>
                <w:sz w:val="21"/>
              </w:rPr>
            </w:pPr>
          </w:p>
          <w:p w:rsidR="009B0403" w:rsidRDefault="00392069">
            <w:pPr>
              <w:pStyle w:val="TableParagraph"/>
              <w:numPr>
                <w:ilvl w:val="0"/>
                <w:numId w:val="4"/>
              </w:numPr>
              <w:tabs>
                <w:tab w:val="left" w:pos="662"/>
              </w:tabs>
              <w:ind w:right="425" w:firstLine="12"/>
              <w:jc w:val="both"/>
              <w:rPr>
                <w:sz w:val="20"/>
              </w:rPr>
            </w:pPr>
            <w:r>
              <w:rPr>
                <w:sz w:val="20"/>
              </w:rPr>
              <w:t>dotarcie do potencjalnych</w:t>
            </w:r>
          </w:p>
          <w:p w:rsidR="009B0403" w:rsidRDefault="00392069">
            <w:pPr>
              <w:pStyle w:val="TableParagraph"/>
              <w:ind w:left="184" w:right="162"/>
              <w:jc w:val="center"/>
              <w:rPr>
                <w:sz w:val="20"/>
              </w:rPr>
            </w:pPr>
            <w:r>
              <w:rPr>
                <w:sz w:val="20"/>
              </w:rPr>
              <w:t>wnioskodawców z przykładami zrealizowanych projektów (dobre praktyki);</w:t>
            </w:r>
          </w:p>
          <w:p w:rsidR="009B0403" w:rsidRDefault="009B0403">
            <w:pPr>
              <w:pStyle w:val="TableParagraph"/>
              <w:spacing w:before="10"/>
              <w:rPr>
                <w:i/>
                <w:sz w:val="19"/>
              </w:rPr>
            </w:pPr>
          </w:p>
          <w:p w:rsidR="009B0403" w:rsidRDefault="00392069">
            <w:pPr>
              <w:pStyle w:val="TableParagraph"/>
              <w:numPr>
                <w:ilvl w:val="0"/>
                <w:numId w:val="4"/>
              </w:numPr>
              <w:tabs>
                <w:tab w:val="left" w:pos="609"/>
              </w:tabs>
              <w:ind w:left="340" w:right="323" w:firstLine="50"/>
              <w:jc w:val="both"/>
              <w:rPr>
                <w:sz w:val="20"/>
              </w:rPr>
            </w:pPr>
            <w:r>
              <w:rPr>
                <w:sz w:val="20"/>
              </w:rPr>
              <w:t xml:space="preserve">podniesienie poziomu </w:t>
            </w:r>
            <w:r>
              <w:rPr>
                <w:spacing w:val="-3"/>
                <w:sz w:val="20"/>
              </w:rPr>
              <w:t xml:space="preserve">wiedzy </w:t>
            </w:r>
            <w:r>
              <w:rPr>
                <w:sz w:val="20"/>
              </w:rPr>
              <w:t>mieszkańców</w:t>
            </w:r>
            <w:r>
              <w:rPr>
                <w:spacing w:val="-1"/>
                <w:sz w:val="20"/>
              </w:rPr>
              <w:t xml:space="preserve"> </w:t>
            </w:r>
            <w:r>
              <w:rPr>
                <w:sz w:val="20"/>
              </w:rPr>
              <w:t>o</w:t>
            </w:r>
          </w:p>
          <w:p w:rsidR="009B0403" w:rsidRDefault="00392069">
            <w:pPr>
              <w:pStyle w:val="TableParagraph"/>
              <w:spacing w:before="2"/>
              <w:ind w:left="335" w:right="318" w:firstLine="148"/>
              <w:jc w:val="both"/>
              <w:rPr>
                <w:sz w:val="20"/>
              </w:rPr>
            </w:pPr>
            <w:r>
              <w:rPr>
                <w:sz w:val="20"/>
              </w:rPr>
              <w:t>konieczności aktualizacji LSR</w:t>
            </w:r>
          </w:p>
        </w:tc>
      </w:tr>
      <w:tr w:rsidR="00B25B16">
        <w:trPr>
          <w:trHeight w:val="918"/>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392069">
            <w:pPr>
              <w:pStyle w:val="TableParagraph"/>
              <w:ind w:left="327" w:right="94" w:hanging="195"/>
              <w:rPr>
                <w:sz w:val="20"/>
              </w:rPr>
            </w:pPr>
            <w:r>
              <w:rPr>
                <w:sz w:val="20"/>
              </w:rPr>
              <w:t>2) promocja skutecznych działań na oficjalnej</w:t>
            </w:r>
          </w:p>
          <w:p w:rsidR="009B0403" w:rsidRDefault="00392069">
            <w:pPr>
              <w:pStyle w:val="TableParagraph"/>
              <w:spacing w:before="5" w:line="228" w:lineRule="exact"/>
              <w:ind w:left="485" w:right="72" w:hanging="375"/>
              <w:rPr>
                <w:sz w:val="20"/>
              </w:rPr>
            </w:pPr>
            <w:r>
              <w:rPr>
                <w:sz w:val="20"/>
              </w:rPr>
              <w:t>stronie internetowej LGD Blisko Krakowa</w:t>
            </w:r>
          </w:p>
        </w:tc>
        <w:tc>
          <w:tcPr>
            <w:tcW w:w="1987" w:type="dxa"/>
          </w:tcPr>
          <w:p w:rsidR="009B0403" w:rsidRDefault="00392069">
            <w:pPr>
              <w:pStyle w:val="TableParagraph"/>
              <w:spacing w:before="115"/>
              <w:ind w:left="210" w:right="190" w:firstLine="50"/>
              <w:jc w:val="center"/>
              <w:rPr>
                <w:sz w:val="20"/>
              </w:rPr>
            </w:pPr>
            <w:r>
              <w:rPr>
                <w:sz w:val="20"/>
              </w:rPr>
              <w:t xml:space="preserve">1 informacja na stronie LGD </w:t>
            </w:r>
            <w:r>
              <w:rPr>
                <w:spacing w:val="-4"/>
                <w:sz w:val="20"/>
              </w:rPr>
              <w:t xml:space="preserve">Blisko </w:t>
            </w:r>
            <w:r>
              <w:rPr>
                <w:sz w:val="20"/>
              </w:rPr>
              <w:t>Krakowa</w:t>
            </w:r>
          </w:p>
        </w:tc>
        <w:tc>
          <w:tcPr>
            <w:tcW w:w="2003" w:type="dxa"/>
            <w:vMerge/>
            <w:tcBorders>
              <w:top w:val="nil"/>
            </w:tcBorders>
          </w:tcPr>
          <w:p w:rsidR="009B0403" w:rsidRDefault="009B0403">
            <w:pPr>
              <w:rPr>
                <w:sz w:val="2"/>
                <w:szCs w:val="2"/>
              </w:rPr>
            </w:pPr>
          </w:p>
        </w:tc>
      </w:tr>
      <w:tr w:rsidR="00B25B16">
        <w:trPr>
          <w:trHeight w:val="919"/>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392069">
            <w:pPr>
              <w:pStyle w:val="TableParagraph"/>
              <w:spacing w:before="114"/>
              <w:ind w:left="135" w:right="112" w:hanging="3"/>
              <w:jc w:val="both"/>
              <w:rPr>
                <w:sz w:val="20"/>
              </w:rPr>
            </w:pPr>
            <w:r>
              <w:rPr>
                <w:sz w:val="20"/>
              </w:rPr>
              <w:t xml:space="preserve">3) promocja skutecznych działań na </w:t>
            </w:r>
            <w:r>
              <w:rPr>
                <w:sz w:val="20"/>
              </w:rPr>
              <w:t>stronach gmin tworzących obszar LGD</w:t>
            </w:r>
          </w:p>
        </w:tc>
        <w:tc>
          <w:tcPr>
            <w:tcW w:w="1987" w:type="dxa"/>
          </w:tcPr>
          <w:p w:rsidR="009B0403" w:rsidRDefault="00392069">
            <w:pPr>
              <w:pStyle w:val="TableParagraph"/>
              <w:ind w:left="92" w:right="54" w:firstLine="268"/>
              <w:rPr>
                <w:sz w:val="20"/>
              </w:rPr>
            </w:pPr>
            <w:r>
              <w:rPr>
                <w:sz w:val="20"/>
              </w:rPr>
              <w:t>6 informacji na stronach gmin obszaru</w:t>
            </w:r>
          </w:p>
          <w:p w:rsidR="009B0403" w:rsidRDefault="00392069">
            <w:pPr>
              <w:pStyle w:val="TableParagraph"/>
              <w:spacing w:line="230" w:lineRule="atLeast"/>
              <w:ind w:left="687" w:right="265" w:hanging="389"/>
              <w:rPr>
                <w:sz w:val="20"/>
              </w:rPr>
            </w:pPr>
            <w:r>
              <w:rPr>
                <w:sz w:val="20"/>
              </w:rPr>
              <w:t>LGD (1 w każdej gminie)</w:t>
            </w:r>
          </w:p>
        </w:tc>
        <w:tc>
          <w:tcPr>
            <w:tcW w:w="2003" w:type="dxa"/>
            <w:vMerge/>
            <w:tcBorders>
              <w:top w:val="nil"/>
            </w:tcBorders>
          </w:tcPr>
          <w:p w:rsidR="009B0403" w:rsidRDefault="009B0403">
            <w:pPr>
              <w:rPr>
                <w:sz w:val="2"/>
                <w:szCs w:val="2"/>
              </w:rPr>
            </w:pPr>
          </w:p>
        </w:tc>
      </w:tr>
      <w:tr w:rsidR="00B25B16">
        <w:trPr>
          <w:trHeight w:val="690"/>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392069">
            <w:pPr>
              <w:pStyle w:val="TableParagraph"/>
              <w:ind w:left="377" w:right="136" w:hanging="204"/>
              <w:rPr>
                <w:sz w:val="20"/>
              </w:rPr>
            </w:pPr>
            <w:r>
              <w:rPr>
                <w:sz w:val="20"/>
              </w:rPr>
              <w:t>4) ogłoszenia na portalu społecznościowym</w:t>
            </w:r>
          </w:p>
          <w:p w:rsidR="009B0403" w:rsidRDefault="00392069">
            <w:pPr>
              <w:pStyle w:val="TableParagraph"/>
              <w:spacing w:line="210" w:lineRule="exact"/>
              <w:ind w:left="682"/>
              <w:rPr>
                <w:sz w:val="20"/>
              </w:rPr>
            </w:pPr>
            <w:r>
              <w:rPr>
                <w:sz w:val="20"/>
              </w:rPr>
              <w:t>(Facebook)</w:t>
            </w:r>
          </w:p>
        </w:tc>
        <w:tc>
          <w:tcPr>
            <w:tcW w:w="1987" w:type="dxa"/>
          </w:tcPr>
          <w:p w:rsidR="009B0403" w:rsidRDefault="00392069">
            <w:pPr>
              <w:pStyle w:val="TableParagraph"/>
              <w:spacing w:before="2" w:line="230" w:lineRule="exact"/>
              <w:ind w:left="140" w:right="123" w:firstLine="2"/>
              <w:jc w:val="center"/>
              <w:rPr>
                <w:sz w:val="20"/>
              </w:rPr>
            </w:pPr>
            <w:r>
              <w:rPr>
                <w:sz w:val="20"/>
              </w:rPr>
              <w:t>co najmniej 1 ogłoszenie na portalu społecznościowym</w:t>
            </w:r>
          </w:p>
        </w:tc>
        <w:tc>
          <w:tcPr>
            <w:tcW w:w="2003" w:type="dxa"/>
            <w:vMerge/>
            <w:tcBorders>
              <w:top w:val="nil"/>
            </w:tcBorders>
          </w:tcPr>
          <w:p w:rsidR="009B0403" w:rsidRDefault="009B0403">
            <w:pPr>
              <w:rPr>
                <w:sz w:val="2"/>
                <w:szCs w:val="2"/>
              </w:rPr>
            </w:pPr>
          </w:p>
        </w:tc>
      </w:tr>
    </w:tbl>
    <w:p w:rsidR="009B0403" w:rsidRDefault="009B0403">
      <w:pPr>
        <w:rPr>
          <w:sz w:val="2"/>
          <w:szCs w:val="2"/>
        </w:rPr>
        <w:sectPr w:rsidR="009B0403">
          <w:pgSz w:w="16840" w:h="11910" w:orient="landscape"/>
          <w:pgMar w:top="640" w:right="560" w:bottom="280" w:left="560" w:header="708" w:footer="708" w:gutter="0"/>
          <w:cols w:space="708"/>
        </w:sectPr>
      </w:pPr>
    </w:p>
    <w:p w:rsidR="009B0403" w:rsidRDefault="00392069">
      <w:pPr>
        <w:spacing w:before="62"/>
        <w:ind w:left="8871" w:right="101" w:firstLine="3999"/>
        <w:rPr>
          <w:i/>
          <w:sz w:val="20"/>
        </w:rPr>
      </w:pPr>
      <w:r>
        <w:rPr>
          <w:noProof/>
        </w:rPr>
        <w:lastRenderedPageBreak/>
        <mc:AlternateContent>
          <mc:Choice Requires="wps">
            <w:drawing>
              <wp:anchor distT="0" distB="0" distL="114300" distR="114300" simplePos="0" relativeHeight="251817984"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7</w:t>
                            </w:r>
                            <w:r w:rsidR="00F8014F">
                              <w:t>8</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4" o:spid="_x0000_s1145"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19008" filled="f" stroked="f">
                <v:textbox style="layout-flow:vertical;mso-layout-flow-alt:bottom-to-top" inset="0,0,0,0">
                  <w:txbxContent>
                    <w:p w:rsidR="00C45E4C" w14:paraId="60B1340D" w14:textId="275B0FC1">
                      <w:pPr>
                        <w:pStyle w:val="BodyText"/>
                        <w:spacing w:before="11"/>
                        <w:ind w:left="20"/>
                      </w:pPr>
                      <w:r>
                        <w:t>Strona 7</w:t>
                      </w:r>
                      <w:r w:rsidR="00F8014F">
                        <w:t>8</w:t>
                      </w:r>
                    </w:p>
                  </w:txbxContent>
                </v:textbox>
              </v:shape>
            </w:pict>
          </mc:Fallback>
        </mc:AlternateContent>
      </w:r>
      <w:r w:rsidR="00492AFA">
        <w:rPr>
          <w:i/>
          <w:sz w:val="20"/>
        </w:rPr>
        <w:t>Plan komunikacji - Załącznik nr 5 do Strategii Rozwoju Lokalnego Kierowanego przez Społeczność na lata 2016-2022</w:t>
      </w:r>
    </w:p>
    <w:p w:rsidR="009B0403" w:rsidRDefault="009B0403">
      <w:pPr>
        <w:pStyle w:val="Tekstpodstawowy"/>
        <w:spacing w:before="11"/>
        <w:rPr>
          <w:i/>
          <w:sz w:val="21"/>
        </w:r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
        <w:gridCol w:w="1675"/>
        <w:gridCol w:w="2279"/>
        <w:gridCol w:w="2268"/>
        <w:gridCol w:w="2551"/>
        <w:gridCol w:w="2267"/>
        <w:gridCol w:w="1987"/>
        <w:gridCol w:w="2003"/>
      </w:tblGrid>
      <w:tr w:rsidR="00B25B16">
        <w:trPr>
          <w:trHeight w:val="899"/>
        </w:trPr>
        <w:tc>
          <w:tcPr>
            <w:tcW w:w="434" w:type="dxa"/>
            <w:vMerge w:val="restart"/>
            <w:tcBorders>
              <w:top w:val="nil"/>
            </w:tcBorders>
          </w:tcPr>
          <w:p w:rsidR="009B0403" w:rsidRDefault="009B0403">
            <w:pPr>
              <w:pStyle w:val="TableParagraph"/>
              <w:rPr>
                <w:sz w:val="18"/>
              </w:rPr>
            </w:pPr>
          </w:p>
        </w:tc>
        <w:tc>
          <w:tcPr>
            <w:tcW w:w="1675" w:type="dxa"/>
            <w:vMerge w:val="restart"/>
          </w:tcPr>
          <w:p w:rsidR="009B0403" w:rsidRDefault="009B0403">
            <w:pPr>
              <w:pStyle w:val="TableParagraph"/>
              <w:rPr>
                <w:sz w:val="18"/>
              </w:rPr>
            </w:pPr>
          </w:p>
        </w:tc>
        <w:tc>
          <w:tcPr>
            <w:tcW w:w="2279" w:type="dxa"/>
            <w:vMerge w:val="restart"/>
            <w:tcBorders>
              <w:top w:val="nil"/>
            </w:tcBorders>
          </w:tcPr>
          <w:p w:rsidR="009B0403" w:rsidRDefault="009B0403">
            <w:pPr>
              <w:pStyle w:val="TableParagraph"/>
              <w:rPr>
                <w:sz w:val="18"/>
              </w:rPr>
            </w:pPr>
          </w:p>
        </w:tc>
        <w:tc>
          <w:tcPr>
            <w:tcW w:w="2268" w:type="dxa"/>
            <w:vMerge w:val="restart"/>
            <w:tcBorders>
              <w:top w:val="nil"/>
            </w:tcBorders>
          </w:tcPr>
          <w:p w:rsidR="009B0403" w:rsidRDefault="009B0403">
            <w:pPr>
              <w:pStyle w:val="TableParagraph"/>
              <w:rPr>
                <w:sz w:val="18"/>
              </w:rPr>
            </w:pPr>
          </w:p>
        </w:tc>
        <w:tc>
          <w:tcPr>
            <w:tcW w:w="2551" w:type="dxa"/>
            <w:vMerge w:val="restart"/>
            <w:tcBorders>
              <w:top w:val="nil"/>
            </w:tcBorders>
          </w:tcPr>
          <w:p w:rsidR="009B0403" w:rsidRDefault="009B0403">
            <w:pPr>
              <w:pStyle w:val="TableParagraph"/>
              <w:rPr>
                <w:sz w:val="18"/>
              </w:rPr>
            </w:pPr>
          </w:p>
        </w:tc>
        <w:tc>
          <w:tcPr>
            <w:tcW w:w="2267" w:type="dxa"/>
            <w:tcBorders>
              <w:top w:val="nil"/>
            </w:tcBorders>
          </w:tcPr>
          <w:p w:rsidR="009B0403" w:rsidRDefault="00392069">
            <w:pPr>
              <w:pStyle w:val="TableParagraph"/>
              <w:spacing w:before="106"/>
              <w:ind w:left="96" w:right="58" w:firstLine="192"/>
              <w:rPr>
                <w:sz w:val="20"/>
              </w:rPr>
            </w:pPr>
            <w:r>
              <w:rPr>
                <w:sz w:val="20"/>
              </w:rPr>
              <w:t>5) wydanie biuletynu LGD lub zamieszczenie artykułu w prasie lokalnej</w:t>
            </w:r>
          </w:p>
        </w:tc>
        <w:tc>
          <w:tcPr>
            <w:tcW w:w="1987" w:type="dxa"/>
            <w:tcBorders>
              <w:top w:val="nil"/>
            </w:tcBorders>
          </w:tcPr>
          <w:p w:rsidR="009B0403" w:rsidRDefault="00392069">
            <w:pPr>
              <w:pStyle w:val="TableParagraph"/>
              <w:spacing w:before="106"/>
              <w:ind w:left="104" w:right="85"/>
              <w:jc w:val="center"/>
              <w:rPr>
                <w:sz w:val="20"/>
              </w:rPr>
            </w:pPr>
            <w:r>
              <w:rPr>
                <w:sz w:val="20"/>
              </w:rPr>
              <w:t>1 artykuł w prasie lokalnej /1 numer biuletynu</w:t>
            </w:r>
          </w:p>
        </w:tc>
        <w:tc>
          <w:tcPr>
            <w:tcW w:w="2003" w:type="dxa"/>
            <w:vMerge w:val="restart"/>
            <w:tcBorders>
              <w:top w:val="nil"/>
            </w:tcBorders>
          </w:tcPr>
          <w:p w:rsidR="009B0403" w:rsidRDefault="009B0403">
            <w:pPr>
              <w:pStyle w:val="TableParagraph"/>
              <w:rPr>
                <w:sz w:val="18"/>
              </w:rPr>
            </w:pPr>
          </w:p>
        </w:tc>
      </w:tr>
      <w:tr w:rsidR="00B25B16">
        <w:trPr>
          <w:trHeight w:val="1418"/>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392069">
            <w:pPr>
              <w:pStyle w:val="TableParagraph"/>
              <w:spacing w:before="134"/>
              <w:ind w:left="82" w:right="44" w:firstLine="492"/>
              <w:rPr>
                <w:sz w:val="20"/>
              </w:rPr>
            </w:pPr>
            <w:r>
              <w:rPr>
                <w:sz w:val="20"/>
              </w:rPr>
              <w:t xml:space="preserve">6) </w:t>
            </w:r>
            <w:r>
              <w:rPr>
                <w:sz w:val="20"/>
              </w:rPr>
              <w:t>prezentacja działalności LGD podczas</w:t>
            </w:r>
          </w:p>
          <w:p w:rsidR="009B0403" w:rsidRDefault="00392069">
            <w:pPr>
              <w:pStyle w:val="TableParagraph"/>
              <w:spacing w:before="1"/>
              <w:ind w:left="245" w:right="226" w:firstLine="2"/>
              <w:jc w:val="center"/>
              <w:rPr>
                <w:sz w:val="20"/>
              </w:rPr>
            </w:pPr>
            <w:r>
              <w:rPr>
                <w:sz w:val="20"/>
              </w:rPr>
              <w:t>wydarzeń i imprez okolicznościowych na terenie objętym LSR</w:t>
            </w:r>
          </w:p>
        </w:tc>
        <w:tc>
          <w:tcPr>
            <w:tcW w:w="1987" w:type="dxa"/>
          </w:tcPr>
          <w:p w:rsidR="009B0403" w:rsidRDefault="00392069">
            <w:pPr>
              <w:pStyle w:val="TableParagraph"/>
              <w:ind w:left="104" w:right="86"/>
              <w:jc w:val="center"/>
              <w:rPr>
                <w:sz w:val="20"/>
              </w:rPr>
            </w:pPr>
            <w:r>
              <w:rPr>
                <w:sz w:val="20"/>
              </w:rPr>
              <w:t>prezentacja działalności LGD na</w:t>
            </w:r>
            <w:r w:rsidR="00355064">
              <w:rPr>
                <w:sz w:val="20"/>
              </w:rPr>
              <w:t xml:space="preserve"> </w:t>
            </w:r>
            <w:r>
              <w:rPr>
                <w:sz w:val="20"/>
              </w:rPr>
              <w:t xml:space="preserve">2 wydarzeniach </w:t>
            </w:r>
            <w:r>
              <w:rPr>
                <w:rFonts w:ascii="Carlito" w:hAnsi="Carlito"/>
              </w:rPr>
              <w:t xml:space="preserve">lub </w:t>
            </w:r>
            <w:r>
              <w:rPr>
                <w:sz w:val="20"/>
              </w:rPr>
              <w:t>imprezach</w:t>
            </w:r>
          </w:p>
          <w:p w:rsidR="009B0403" w:rsidRDefault="00392069">
            <w:pPr>
              <w:pStyle w:val="TableParagraph"/>
              <w:spacing w:before="6" w:line="228" w:lineRule="exact"/>
              <w:ind w:left="104" w:right="86"/>
              <w:jc w:val="center"/>
              <w:rPr>
                <w:sz w:val="20"/>
              </w:rPr>
            </w:pPr>
            <w:r>
              <w:rPr>
                <w:sz w:val="20"/>
              </w:rPr>
              <w:t>okolicznościowych na terenie objętym LSR</w:t>
            </w:r>
          </w:p>
        </w:tc>
        <w:tc>
          <w:tcPr>
            <w:tcW w:w="2003" w:type="dxa"/>
            <w:vMerge/>
            <w:tcBorders>
              <w:top w:val="nil"/>
            </w:tcBorders>
          </w:tcPr>
          <w:p w:rsidR="009B0403" w:rsidRDefault="009B0403">
            <w:pPr>
              <w:rPr>
                <w:sz w:val="2"/>
                <w:szCs w:val="2"/>
              </w:rPr>
            </w:pPr>
          </w:p>
        </w:tc>
      </w:tr>
      <w:tr w:rsidR="00B25B16">
        <w:trPr>
          <w:trHeight w:val="919"/>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392069">
            <w:pPr>
              <w:pStyle w:val="TableParagraph"/>
              <w:spacing w:before="113"/>
              <w:ind w:left="197" w:right="157" w:firstLine="184"/>
              <w:rPr>
                <w:sz w:val="20"/>
              </w:rPr>
            </w:pPr>
            <w:r>
              <w:rPr>
                <w:sz w:val="20"/>
              </w:rPr>
              <w:t>7) przygotowanie i dystrybucja materiałów</w:t>
            </w:r>
          </w:p>
          <w:p w:rsidR="009B0403" w:rsidRDefault="00392069">
            <w:pPr>
              <w:pStyle w:val="TableParagraph"/>
              <w:spacing w:before="1"/>
              <w:ind w:left="562"/>
              <w:rPr>
                <w:sz w:val="20"/>
              </w:rPr>
            </w:pPr>
            <w:r>
              <w:rPr>
                <w:sz w:val="20"/>
              </w:rPr>
              <w:t>promocyjnych</w:t>
            </w:r>
          </w:p>
        </w:tc>
        <w:tc>
          <w:tcPr>
            <w:tcW w:w="1987" w:type="dxa"/>
          </w:tcPr>
          <w:p w:rsidR="009B0403" w:rsidRDefault="00392069">
            <w:pPr>
              <w:pStyle w:val="TableParagraph"/>
              <w:ind w:left="104" w:right="81"/>
              <w:jc w:val="center"/>
              <w:rPr>
                <w:sz w:val="20"/>
              </w:rPr>
            </w:pPr>
            <w:r>
              <w:rPr>
                <w:sz w:val="20"/>
              </w:rPr>
              <w:t>dystrybucja co najmniej 400</w:t>
            </w:r>
          </w:p>
          <w:p w:rsidR="009B0403" w:rsidRDefault="00392069">
            <w:pPr>
              <w:pStyle w:val="TableParagraph"/>
              <w:spacing w:line="230" w:lineRule="atLeast"/>
              <w:ind w:left="421" w:right="399" w:hanging="1"/>
              <w:jc w:val="center"/>
              <w:rPr>
                <w:sz w:val="20"/>
              </w:rPr>
            </w:pPr>
            <w:r>
              <w:rPr>
                <w:sz w:val="20"/>
              </w:rPr>
              <w:t xml:space="preserve">materiałów </w:t>
            </w:r>
            <w:r>
              <w:rPr>
                <w:w w:val="95"/>
                <w:sz w:val="20"/>
              </w:rPr>
              <w:t>promocyjnych</w:t>
            </w:r>
          </w:p>
        </w:tc>
        <w:tc>
          <w:tcPr>
            <w:tcW w:w="2003" w:type="dxa"/>
            <w:vMerge/>
            <w:tcBorders>
              <w:top w:val="nil"/>
            </w:tcBorders>
          </w:tcPr>
          <w:p w:rsidR="009B0403" w:rsidRDefault="009B0403">
            <w:pPr>
              <w:rPr>
                <w:sz w:val="2"/>
                <w:szCs w:val="2"/>
              </w:rPr>
            </w:pPr>
          </w:p>
        </w:tc>
      </w:tr>
      <w:tr w:rsidR="00B25B16">
        <w:trPr>
          <w:trHeight w:val="917"/>
        </w:trPr>
        <w:tc>
          <w:tcPr>
            <w:tcW w:w="434" w:type="dxa"/>
            <w:vMerge w:val="restart"/>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sz w:val="18"/>
              </w:rPr>
            </w:pPr>
          </w:p>
          <w:p w:rsidR="009B0403" w:rsidRDefault="00392069">
            <w:pPr>
              <w:pStyle w:val="TableParagraph"/>
              <w:ind w:left="11"/>
              <w:jc w:val="center"/>
              <w:rPr>
                <w:sz w:val="20"/>
              </w:rPr>
            </w:pPr>
            <w:r>
              <w:rPr>
                <w:w w:val="99"/>
                <w:sz w:val="20"/>
              </w:rPr>
              <w:t>3</w:t>
            </w:r>
          </w:p>
        </w:tc>
        <w:tc>
          <w:tcPr>
            <w:tcW w:w="1675" w:type="dxa"/>
            <w:vMerge w:val="restart"/>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sz w:val="18"/>
              </w:rPr>
            </w:pPr>
          </w:p>
          <w:p w:rsidR="009B0403" w:rsidRDefault="00392069">
            <w:pPr>
              <w:pStyle w:val="TableParagraph"/>
              <w:ind w:left="213"/>
              <w:rPr>
                <w:sz w:val="20"/>
              </w:rPr>
            </w:pPr>
            <w:r>
              <w:rPr>
                <w:sz w:val="20"/>
              </w:rPr>
              <w:t>działanie ciągłe</w:t>
            </w:r>
          </w:p>
        </w:tc>
        <w:tc>
          <w:tcPr>
            <w:tcW w:w="2279" w:type="dxa"/>
            <w:vMerge w:val="restart"/>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392069">
            <w:pPr>
              <w:pStyle w:val="TableParagraph"/>
              <w:spacing w:before="137"/>
              <w:ind w:left="77" w:right="63"/>
              <w:jc w:val="center"/>
              <w:rPr>
                <w:b/>
                <w:i/>
                <w:sz w:val="20"/>
              </w:rPr>
            </w:pPr>
            <w:r>
              <w:rPr>
                <w:b/>
                <w:i/>
                <w:sz w:val="20"/>
              </w:rPr>
              <w:t>Wspieranie beneficjentów w realizacji projektów oraz badanie opinii i satysfakcji beneficjentów z prowadzonego doradztwa</w:t>
            </w:r>
          </w:p>
        </w:tc>
        <w:tc>
          <w:tcPr>
            <w:tcW w:w="2268" w:type="dxa"/>
            <w:vMerge w:val="restart"/>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spacing w:before="11"/>
              <w:rPr>
                <w:i/>
                <w:sz w:val="21"/>
              </w:rPr>
            </w:pPr>
          </w:p>
          <w:p w:rsidR="009B0403" w:rsidRDefault="00392069">
            <w:pPr>
              <w:pStyle w:val="TableParagraph"/>
              <w:ind w:left="76" w:right="62" w:hanging="3"/>
              <w:jc w:val="center"/>
              <w:rPr>
                <w:sz w:val="20"/>
              </w:rPr>
            </w:pPr>
            <w:r>
              <w:rPr>
                <w:sz w:val="20"/>
              </w:rPr>
              <w:t xml:space="preserve">Informowanie na temat </w:t>
            </w:r>
            <w:r>
              <w:rPr>
                <w:sz w:val="20"/>
              </w:rPr>
              <w:t>warunków i sposobów przygotowania dokumentacji aplikacyjnej i rozliczania projektów</w:t>
            </w:r>
          </w:p>
        </w:tc>
        <w:tc>
          <w:tcPr>
            <w:tcW w:w="2551" w:type="dxa"/>
            <w:vMerge w:val="restart"/>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sz w:val="18"/>
              </w:rPr>
            </w:pPr>
          </w:p>
          <w:p w:rsidR="009B0403" w:rsidRDefault="00392069">
            <w:pPr>
              <w:pStyle w:val="TableParagraph"/>
              <w:ind w:left="252"/>
              <w:rPr>
                <w:sz w:val="20"/>
              </w:rPr>
            </w:pPr>
            <w:r>
              <w:rPr>
                <w:sz w:val="20"/>
              </w:rPr>
              <w:t>(potencjalni) beneficjenci</w:t>
            </w:r>
          </w:p>
        </w:tc>
        <w:tc>
          <w:tcPr>
            <w:tcW w:w="2267" w:type="dxa"/>
          </w:tcPr>
          <w:p w:rsidR="009B0403" w:rsidRDefault="00392069">
            <w:pPr>
              <w:pStyle w:val="TableParagraph"/>
              <w:ind w:left="147" w:right="107" w:firstLine="86"/>
              <w:rPr>
                <w:sz w:val="20"/>
              </w:rPr>
            </w:pPr>
            <w:r>
              <w:rPr>
                <w:sz w:val="20"/>
              </w:rPr>
              <w:t>1) organizacja spotkań informacyjnych/szkoleń,</w:t>
            </w:r>
          </w:p>
          <w:p w:rsidR="009B0403" w:rsidRDefault="00392069">
            <w:pPr>
              <w:pStyle w:val="TableParagraph"/>
              <w:spacing w:before="4" w:line="228" w:lineRule="exact"/>
              <w:ind w:left="461" w:right="388" w:hanging="34"/>
              <w:rPr>
                <w:sz w:val="20"/>
              </w:rPr>
            </w:pPr>
            <w:r>
              <w:rPr>
                <w:sz w:val="20"/>
              </w:rPr>
              <w:t>również w formie videokonferencji</w:t>
            </w:r>
          </w:p>
        </w:tc>
        <w:tc>
          <w:tcPr>
            <w:tcW w:w="1987" w:type="dxa"/>
          </w:tcPr>
          <w:p w:rsidR="009B0403" w:rsidRDefault="009B0403">
            <w:pPr>
              <w:pStyle w:val="TableParagraph"/>
              <w:rPr>
                <w:i/>
                <w:sz w:val="30"/>
              </w:rPr>
            </w:pPr>
          </w:p>
          <w:p w:rsidR="009B0403" w:rsidRDefault="00392069">
            <w:pPr>
              <w:pStyle w:val="TableParagraph"/>
              <w:ind w:left="104" w:right="83"/>
              <w:jc w:val="center"/>
              <w:rPr>
                <w:sz w:val="20"/>
              </w:rPr>
            </w:pPr>
            <w:r>
              <w:rPr>
                <w:sz w:val="20"/>
              </w:rPr>
              <w:t>nd.</w:t>
            </w:r>
          </w:p>
        </w:tc>
        <w:tc>
          <w:tcPr>
            <w:tcW w:w="2003" w:type="dxa"/>
            <w:vMerge w:val="restart"/>
          </w:tcPr>
          <w:p w:rsidR="009B0403" w:rsidRDefault="00392069">
            <w:pPr>
              <w:pStyle w:val="TableParagraph"/>
              <w:numPr>
                <w:ilvl w:val="0"/>
                <w:numId w:val="2"/>
              </w:numPr>
              <w:tabs>
                <w:tab w:val="left" w:pos="605"/>
              </w:tabs>
              <w:ind w:right="323" w:firstLine="57"/>
              <w:jc w:val="both"/>
              <w:rPr>
                <w:sz w:val="20"/>
              </w:rPr>
            </w:pPr>
            <w:r>
              <w:rPr>
                <w:sz w:val="20"/>
              </w:rPr>
              <w:t xml:space="preserve">podniesienie poziomu </w:t>
            </w:r>
            <w:r>
              <w:rPr>
                <w:spacing w:val="-3"/>
                <w:sz w:val="20"/>
              </w:rPr>
              <w:t xml:space="preserve">wiedzy </w:t>
            </w:r>
            <w:r>
              <w:rPr>
                <w:sz w:val="20"/>
              </w:rPr>
              <w:t>potencjalnych</w:t>
            </w:r>
          </w:p>
          <w:p w:rsidR="009B0403" w:rsidRDefault="00392069">
            <w:pPr>
              <w:pStyle w:val="TableParagraph"/>
              <w:ind w:left="79" w:right="58"/>
              <w:jc w:val="center"/>
              <w:rPr>
                <w:sz w:val="20"/>
              </w:rPr>
            </w:pPr>
            <w:r>
              <w:rPr>
                <w:sz w:val="20"/>
              </w:rPr>
              <w:t>beneficjentów (wyniki ankiet po spotkaniach szkoleniowych i doradczych),</w:t>
            </w:r>
          </w:p>
          <w:p w:rsidR="009B0403" w:rsidRDefault="009B0403">
            <w:pPr>
              <w:pStyle w:val="TableParagraph"/>
              <w:spacing w:before="10"/>
              <w:rPr>
                <w:i/>
                <w:sz w:val="19"/>
              </w:rPr>
            </w:pPr>
          </w:p>
          <w:p w:rsidR="009B0403" w:rsidRDefault="00392069">
            <w:pPr>
              <w:pStyle w:val="TableParagraph"/>
              <w:numPr>
                <w:ilvl w:val="0"/>
                <w:numId w:val="2"/>
              </w:numPr>
              <w:tabs>
                <w:tab w:val="left" w:pos="715"/>
              </w:tabs>
              <w:ind w:left="86" w:right="66" w:firstLine="410"/>
              <w:jc w:val="left"/>
              <w:rPr>
                <w:sz w:val="20"/>
              </w:rPr>
            </w:pPr>
            <w:r>
              <w:rPr>
                <w:sz w:val="20"/>
              </w:rPr>
              <w:t xml:space="preserve">uzyskanie informacji zwrotnej </w:t>
            </w:r>
            <w:r>
              <w:rPr>
                <w:spacing w:val="-4"/>
                <w:sz w:val="20"/>
              </w:rPr>
              <w:t xml:space="preserve">nt. </w:t>
            </w:r>
            <w:r>
              <w:rPr>
                <w:sz w:val="20"/>
              </w:rPr>
              <w:t>oceny jakości</w:t>
            </w:r>
            <w:r>
              <w:rPr>
                <w:spacing w:val="-3"/>
                <w:sz w:val="20"/>
              </w:rPr>
              <w:t xml:space="preserve"> </w:t>
            </w:r>
            <w:r>
              <w:rPr>
                <w:sz w:val="20"/>
              </w:rPr>
              <w:t>pomocy</w:t>
            </w:r>
          </w:p>
          <w:p w:rsidR="009B0403" w:rsidRDefault="00392069">
            <w:pPr>
              <w:pStyle w:val="TableParagraph"/>
              <w:spacing w:before="1"/>
              <w:ind w:left="170" w:right="149" w:hanging="3"/>
              <w:jc w:val="center"/>
              <w:rPr>
                <w:sz w:val="20"/>
              </w:rPr>
            </w:pPr>
            <w:r>
              <w:rPr>
                <w:sz w:val="20"/>
              </w:rPr>
              <w:t>świadczonej przez LGD pod kątem wprowadzenia</w:t>
            </w:r>
          </w:p>
          <w:p w:rsidR="009B0403" w:rsidRDefault="00392069">
            <w:pPr>
              <w:pStyle w:val="TableParagraph"/>
              <w:spacing w:before="2" w:line="230" w:lineRule="exact"/>
              <w:ind w:left="170" w:right="149"/>
              <w:jc w:val="center"/>
              <w:rPr>
                <w:sz w:val="20"/>
              </w:rPr>
            </w:pPr>
            <w:r>
              <w:rPr>
                <w:sz w:val="20"/>
              </w:rPr>
              <w:t>ewentualnych korekt w tym zakresie.</w:t>
            </w:r>
          </w:p>
        </w:tc>
      </w:tr>
      <w:tr w:rsidR="00B25B16">
        <w:trPr>
          <w:trHeight w:val="1334"/>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9B0403">
            <w:pPr>
              <w:pStyle w:val="TableParagraph"/>
              <w:rPr>
                <w:i/>
                <w:sz w:val="28"/>
              </w:rPr>
            </w:pPr>
          </w:p>
          <w:p w:rsidR="009B0403" w:rsidRDefault="00392069">
            <w:pPr>
              <w:pStyle w:val="TableParagraph"/>
              <w:ind w:left="204" w:right="166" w:firstLine="403"/>
              <w:rPr>
                <w:sz w:val="20"/>
              </w:rPr>
            </w:pPr>
            <w:r>
              <w:rPr>
                <w:sz w:val="20"/>
              </w:rPr>
              <w:t xml:space="preserve">2) doradztwo </w:t>
            </w:r>
            <w:r>
              <w:rPr>
                <w:sz w:val="20"/>
              </w:rPr>
              <w:t>indywidualne w Biurze</w:t>
            </w:r>
          </w:p>
          <w:p w:rsidR="009B0403" w:rsidRDefault="00392069">
            <w:pPr>
              <w:pStyle w:val="TableParagraph"/>
              <w:spacing w:line="228" w:lineRule="exact"/>
              <w:ind w:left="109" w:right="88"/>
              <w:jc w:val="center"/>
              <w:rPr>
                <w:sz w:val="20"/>
              </w:rPr>
            </w:pPr>
            <w:r>
              <w:rPr>
                <w:sz w:val="20"/>
              </w:rPr>
              <w:t>LGD</w:t>
            </w:r>
          </w:p>
        </w:tc>
        <w:tc>
          <w:tcPr>
            <w:tcW w:w="1987" w:type="dxa"/>
          </w:tcPr>
          <w:p w:rsidR="009B0403" w:rsidRDefault="009B0403">
            <w:pPr>
              <w:pStyle w:val="TableParagraph"/>
              <w:rPr>
                <w:i/>
              </w:rPr>
            </w:pPr>
          </w:p>
          <w:p w:rsidR="009B0403" w:rsidRDefault="009B0403">
            <w:pPr>
              <w:pStyle w:val="TableParagraph"/>
              <w:rPr>
                <w:i/>
                <w:sz w:val="26"/>
              </w:rPr>
            </w:pPr>
          </w:p>
          <w:p w:rsidR="009B0403" w:rsidRDefault="00392069">
            <w:pPr>
              <w:pStyle w:val="TableParagraph"/>
              <w:spacing w:before="1"/>
              <w:ind w:left="104" w:right="83"/>
              <w:jc w:val="center"/>
              <w:rPr>
                <w:sz w:val="20"/>
              </w:rPr>
            </w:pPr>
            <w:r>
              <w:rPr>
                <w:sz w:val="20"/>
              </w:rPr>
              <w:t>nd.</w:t>
            </w:r>
          </w:p>
        </w:tc>
        <w:tc>
          <w:tcPr>
            <w:tcW w:w="2003" w:type="dxa"/>
            <w:vMerge/>
            <w:tcBorders>
              <w:top w:val="nil"/>
            </w:tcBorders>
          </w:tcPr>
          <w:p w:rsidR="009B0403" w:rsidRDefault="009B0403">
            <w:pPr>
              <w:rPr>
                <w:sz w:val="2"/>
                <w:szCs w:val="2"/>
              </w:rPr>
            </w:pPr>
          </w:p>
        </w:tc>
      </w:tr>
      <w:tr w:rsidR="00B25B16">
        <w:trPr>
          <w:trHeight w:val="1403"/>
        </w:trPr>
        <w:tc>
          <w:tcPr>
            <w:tcW w:w="434" w:type="dxa"/>
            <w:vMerge/>
            <w:tcBorders>
              <w:top w:val="nil"/>
            </w:tcBorders>
          </w:tcPr>
          <w:p w:rsidR="009B0403" w:rsidRDefault="009B0403">
            <w:pPr>
              <w:rPr>
                <w:sz w:val="2"/>
                <w:szCs w:val="2"/>
              </w:rPr>
            </w:pPr>
          </w:p>
        </w:tc>
        <w:tc>
          <w:tcPr>
            <w:tcW w:w="1675" w:type="dxa"/>
            <w:vMerge/>
            <w:tcBorders>
              <w:top w:val="nil"/>
            </w:tcBorders>
          </w:tcPr>
          <w:p w:rsidR="009B0403" w:rsidRDefault="009B0403">
            <w:pPr>
              <w:rPr>
                <w:sz w:val="2"/>
                <w:szCs w:val="2"/>
              </w:rPr>
            </w:pPr>
          </w:p>
        </w:tc>
        <w:tc>
          <w:tcPr>
            <w:tcW w:w="2279" w:type="dxa"/>
            <w:vMerge/>
            <w:tcBorders>
              <w:top w:val="nil"/>
            </w:tcBorders>
          </w:tcPr>
          <w:p w:rsidR="009B0403" w:rsidRDefault="009B0403">
            <w:pPr>
              <w:rPr>
                <w:sz w:val="2"/>
                <w:szCs w:val="2"/>
              </w:rPr>
            </w:pPr>
          </w:p>
        </w:tc>
        <w:tc>
          <w:tcPr>
            <w:tcW w:w="2268" w:type="dxa"/>
            <w:vMerge/>
            <w:tcBorders>
              <w:top w:val="nil"/>
            </w:tcBorders>
          </w:tcPr>
          <w:p w:rsidR="009B0403" w:rsidRDefault="009B0403">
            <w:pPr>
              <w:rPr>
                <w:sz w:val="2"/>
                <w:szCs w:val="2"/>
              </w:rPr>
            </w:pPr>
          </w:p>
        </w:tc>
        <w:tc>
          <w:tcPr>
            <w:tcW w:w="2551" w:type="dxa"/>
            <w:vMerge/>
            <w:tcBorders>
              <w:top w:val="nil"/>
            </w:tcBorders>
          </w:tcPr>
          <w:p w:rsidR="009B0403" w:rsidRDefault="009B0403">
            <w:pPr>
              <w:rPr>
                <w:sz w:val="2"/>
                <w:szCs w:val="2"/>
              </w:rPr>
            </w:pPr>
          </w:p>
        </w:tc>
        <w:tc>
          <w:tcPr>
            <w:tcW w:w="2267" w:type="dxa"/>
          </w:tcPr>
          <w:p w:rsidR="009B0403" w:rsidRDefault="009B0403">
            <w:pPr>
              <w:pStyle w:val="TableParagraph"/>
              <w:spacing w:before="1"/>
              <w:rPr>
                <w:i/>
                <w:sz w:val="21"/>
              </w:rPr>
            </w:pPr>
          </w:p>
          <w:p w:rsidR="009B0403" w:rsidRDefault="00392069">
            <w:pPr>
              <w:pStyle w:val="TableParagraph"/>
              <w:ind w:left="127" w:right="55" w:hanging="34"/>
              <w:rPr>
                <w:sz w:val="20"/>
              </w:rPr>
            </w:pPr>
            <w:r>
              <w:rPr>
                <w:sz w:val="20"/>
              </w:rPr>
              <w:t>3) doradztwo prowadzone przez Koordynatorów w gminach wchodzących w</w:t>
            </w:r>
          </w:p>
          <w:p w:rsidR="009B0403" w:rsidRDefault="00392069">
            <w:pPr>
              <w:pStyle w:val="TableParagraph"/>
              <w:spacing w:line="229" w:lineRule="exact"/>
              <w:ind w:left="696"/>
              <w:rPr>
                <w:sz w:val="20"/>
              </w:rPr>
            </w:pPr>
            <w:r>
              <w:rPr>
                <w:sz w:val="20"/>
              </w:rPr>
              <w:t>skład LGD</w:t>
            </w:r>
          </w:p>
        </w:tc>
        <w:tc>
          <w:tcPr>
            <w:tcW w:w="1987" w:type="dxa"/>
          </w:tcPr>
          <w:p w:rsidR="009B0403" w:rsidRDefault="009B0403">
            <w:pPr>
              <w:pStyle w:val="TableParagraph"/>
              <w:rPr>
                <w:i/>
              </w:rPr>
            </w:pPr>
          </w:p>
          <w:p w:rsidR="009B0403" w:rsidRDefault="009B0403">
            <w:pPr>
              <w:pStyle w:val="TableParagraph"/>
              <w:spacing w:before="1"/>
              <w:rPr>
                <w:i/>
                <w:sz w:val="29"/>
              </w:rPr>
            </w:pPr>
          </w:p>
          <w:p w:rsidR="009B0403" w:rsidRDefault="00392069">
            <w:pPr>
              <w:pStyle w:val="TableParagraph"/>
              <w:spacing w:before="1"/>
              <w:ind w:left="104" w:right="83"/>
              <w:jc w:val="center"/>
              <w:rPr>
                <w:sz w:val="20"/>
              </w:rPr>
            </w:pPr>
            <w:r>
              <w:rPr>
                <w:sz w:val="20"/>
              </w:rPr>
              <w:t>nd.</w:t>
            </w:r>
          </w:p>
        </w:tc>
        <w:tc>
          <w:tcPr>
            <w:tcW w:w="2003" w:type="dxa"/>
            <w:vMerge/>
            <w:tcBorders>
              <w:top w:val="nil"/>
            </w:tcBorders>
          </w:tcPr>
          <w:p w:rsidR="009B0403" w:rsidRDefault="009B0403">
            <w:pPr>
              <w:rPr>
                <w:sz w:val="2"/>
                <w:szCs w:val="2"/>
              </w:rPr>
            </w:pPr>
          </w:p>
        </w:tc>
      </w:tr>
    </w:tbl>
    <w:p w:rsidR="009B0403" w:rsidRDefault="00392069">
      <w:pPr>
        <w:pStyle w:val="Akapitzlist"/>
        <w:numPr>
          <w:ilvl w:val="0"/>
          <w:numId w:val="3"/>
        </w:numPr>
        <w:tabs>
          <w:tab w:val="left" w:pos="280"/>
        </w:tabs>
        <w:spacing w:line="261" w:lineRule="auto"/>
        <w:ind w:right="123" w:firstLine="0"/>
        <w:rPr>
          <w:sz w:val="20"/>
        </w:rPr>
      </w:pPr>
      <w:bookmarkStart w:id="111" w:name="_Hlk53572245"/>
      <w:r>
        <w:rPr>
          <w:sz w:val="20"/>
        </w:rPr>
        <w:t>Wszystkie działania komunikacyjne prowadzone będą w sposób ciągły przez okres wdrażania LSR (2016-202</w:t>
      </w:r>
      <w:r w:rsidR="00D25430">
        <w:rPr>
          <w:sz w:val="20"/>
        </w:rPr>
        <w:t>4</w:t>
      </w:r>
      <w:r>
        <w:rPr>
          <w:sz w:val="20"/>
        </w:rPr>
        <w:t xml:space="preserve">) i wynikać będą z </w:t>
      </w:r>
      <w:r>
        <w:rPr>
          <w:sz w:val="20"/>
        </w:rPr>
        <w:t>aktualnych potrzeb i ogłaszanych przez LGD konkursów.</w:t>
      </w:r>
      <w:r w:rsidR="00355064">
        <w:rPr>
          <w:sz w:val="20"/>
        </w:rPr>
        <w:t xml:space="preserve"> </w:t>
      </w:r>
      <w:bookmarkEnd w:id="111"/>
      <w:r w:rsidR="00355064">
        <w:rPr>
          <w:sz w:val="20"/>
        </w:rPr>
        <w:br/>
        <w:t xml:space="preserve"> </w:t>
      </w:r>
      <w:r w:rsidR="00355064">
        <w:rPr>
          <w:sz w:val="20"/>
        </w:rPr>
        <w:tab/>
        <w:t xml:space="preserve"> </w:t>
      </w:r>
      <w:r>
        <w:rPr>
          <w:sz w:val="20"/>
        </w:rPr>
        <w:t>Możliwe jest łączenie działań komunikacyjnych</w:t>
      </w:r>
      <w:r w:rsidR="00355064">
        <w:rPr>
          <w:sz w:val="20"/>
        </w:rPr>
        <w:t xml:space="preserve">. </w:t>
      </w:r>
    </w:p>
    <w:p w:rsidR="009B0403" w:rsidRDefault="00392069">
      <w:pPr>
        <w:spacing w:line="225" w:lineRule="exact"/>
        <w:ind w:left="119"/>
        <w:rPr>
          <w:sz w:val="20"/>
        </w:rPr>
      </w:pPr>
      <w:r>
        <w:rPr>
          <w:sz w:val="20"/>
        </w:rPr>
        <w:t xml:space="preserve">** Narzędzia komunikacji w ramach poszczególnych kampanii zostaną każdorazowo wybrane i dostosowane do możliwości organizacyjnych i technicznych oraz </w:t>
      </w:r>
      <w:r>
        <w:rPr>
          <w:sz w:val="20"/>
        </w:rPr>
        <w:t>zgodnie z zasadą racjonalności.</w:t>
      </w:r>
    </w:p>
    <w:p w:rsidR="009B0403" w:rsidRDefault="00392069">
      <w:pPr>
        <w:spacing w:before="20"/>
        <w:ind w:left="119"/>
        <w:rPr>
          <w:sz w:val="20"/>
        </w:rPr>
      </w:pPr>
      <w:r>
        <w:rPr>
          <w:sz w:val="20"/>
        </w:rPr>
        <w:t>*** Osiągnięte w ramach kampanii wskaźniki uzależnione będą od wykorzystanych narzędzi komunikacji.</w:t>
      </w:r>
    </w:p>
    <w:p w:rsidR="009B0403" w:rsidRDefault="009B0403">
      <w:pPr>
        <w:rPr>
          <w:sz w:val="20"/>
        </w:rPr>
        <w:sectPr w:rsidR="009B0403">
          <w:pgSz w:w="16840" w:h="11910" w:orient="landscape"/>
          <w:pgMar w:top="640" w:right="560" w:bottom="280" w:left="560" w:header="708" w:footer="708" w:gutter="0"/>
          <w:cols w:space="708"/>
        </w:sectPr>
      </w:pPr>
    </w:p>
    <w:p w:rsidR="009B0403" w:rsidRDefault="00392069">
      <w:pPr>
        <w:spacing w:before="62"/>
        <w:ind w:left="8871" w:right="101" w:firstLine="3999"/>
        <w:rPr>
          <w:i/>
          <w:sz w:val="20"/>
        </w:rPr>
      </w:pPr>
      <w:r>
        <w:rPr>
          <w:noProof/>
        </w:rPr>
        <w:lastRenderedPageBreak/>
        <mc:AlternateContent>
          <mc:Choice Requires="wps">
            <w:drawing>
              <wp:anchor distT="0" distB="0" distL="114300" distR="114300" simplePos="0" relativeHeight="251820032"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Strona 7</w:t>
                            </w:r>
                            <w:r w:rsidR="00F8014F">
                              <w:t>9</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1146"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21056" filled="f" stroked="f">
                <v:textbox style="layout-flow:vertical;mso-layout-flow-alt:bottom-to-top" inset="0,0,0,0">
                  <w:txbxContent>
                    <w:p w:rsidR="00C45E4C" w14:paraId="30ABA3CF" w14:textId="7DA98042">
                      <w:pPr>
                        <w:pStyle w:val="BodyText"/>
                        <w:spacing w:before="11"/>
                        <w:ind w:left="20"/>
                      </w:pPr>
                      <w:r>
                        <w:t>Strona 7</w:t>
                      </w:r>
                      <w:r w:rsidR="00F8014F">
                        <w:t>9</w:t>
                      </w:r>
                    </w:p>
                  </w:txbxContent>
                </v:textbox>
              </v:shape>
            </w:pict>
          </mc:Fallback>
        </mc:AlternateContent>
      </w:r>
      <w:r w:rsidR="00492AFA">
        <w:rPr>
          <w:i/>
          <w:sz w:val="20"/>
        </w:rPr>
        <w:t>Plan komunikacji - Załącznik nr 5 do Strategii Rozwoju Lokalnego Kierowanego przez Społeczność na lata 2016-2022</w:t>
      </w:r>
    </w:p>
    <w:p w:rsidR="009B0403" w:rsidRDefault="009B0403">
      <w:pPr>
        <w:pStyle w:val="Tekstpodstawowy"/>
        <w:rPr>
          <w:i/>
          <w:sz w:val="20"/>
        </w:rPr>
      </w:pPr>
    </w:p>
    <w:p w:rsidR="009B0403" w:rsidRDefault="009B0403">
      <w:pPr>
        <w:pStyle w:val="Tekstpodstawowy"/>
        <w:rPr>
          <w:i/>
          <w:sz w:val="17"/>
        </w:rPr>
      </w:pPr>
    </w:p>
    <w:tbl>
      <w:tblPr>
        <w:tblStyle w:val="TableNormal0"/>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3253"/>
        <w:gridCol w:w="2543"/>
        <w:gridCol w:w="2514"/>
        <w:gridCol w:w="2152"/>
        <w:gridCol w:w="2152"/>
        <w:gridCol w:w="2425"/>
      </w:tblGrid>
      <w:tr w:rsidR="00B25B16">
        <w:trPr>
          <w:trHeight w:val="376"/>
        </w:trPr>
        <w:tc>
          <w:tcPr>
            <w:tcW w:w="15476" w:type="dxa"/>
            <w:gridSpan w:val="7"/>
            <w:shd w:val="clear" w:color="auto" w:fill="006FC0"/>
          </w:tcPr>
          <w:p w:rsidR="009B0403" w:rsidRDefault="00392069">
            <w:pPr>
              <w:pStyle w:val="TableParagraph"/>
              <w:spacing w:before="74"/>
              <w:ind w:left="4174" w:right="4174"/>
              <w:jc w:val="center"/>
              <w:rPr>
                <w:b/>
                <w:sz w:val="20"/>
              </w:rPr>
            </w:pPr>
            <w:bookmarkStart w:id="112" w:name="_Hlk53572340"/>
            <w:r>
              <w:rPr>
                <w:b/>
                <w:color w:val="FFFFFF"/>
                <w:sz w:val="20"/>
              </w:rPr>
              <w:t xml:space="preserve">Działania </w:t>
            </w:r>
            <w:bookmarkStart w:id="113" w:name="_Hlk53572359"/>
            <w:r>
              <w:rPr>
                <w:b/>
                <w:color w:val="FFFFFF"/>
                <w:sz w:val="20"/>
              </w:rPr>
              <w:t>komunikacyjne podejmowane w przypadku problemów z realizacją LSR</w:t>
            </w:r>
            <w:bookmarkEnd w:id="113"/>
          </w:p>
        </w:tc>
      </w:tr>
      <w:bookmarkEnd w:id="112"/>
      <w:tr w:rsidR="00B25B16">
        <w:trPr>
          <w:trHeight w:val="918"/>
        </w:trPr>
        <w:tc>
          <w:tcPr>
            <w:tcW w:w="437" w:type="dxa"/>
            <w:shd w:val="clear" w:color="auto" w:fill="006FC0"/>
          </w:tcPr>
          <w:p w:rsidR="009B0403" w:rsidRDefault="009B0403">
            <w:pPr>
              <w:pStyle w:val="TableParagraph"/>
              <w:rPr>
                <w:i/>
                <w:sz w:val="30"/>
              </w:rPr>
            </w:pPr>
          </w:p>
          <w:p w:rsidR="009B0403" w:rsidRDefault="00392069">
            <w:pPr>
              <w:pStyle w:val="TableParagraph"/>
              <w:spacing w:before="1"/>
              <w:ind w:left="71"/>
              <w:rPr>
                <w:b/>
                <w:sz w:val="20"/>
              </w:rPr>
            </w:pPr>
            <w:r>
              <w:rPr>
                <w:b/>
                <w:color w:val="FFFFFF"/>
                <w:sz w:val="20"/>
              </w:rPr>
              <w:t>Lp.</w:t>
            </w:r>
          </w:p>
        </w:tc>
        <w:tc>
          <w:tcPr>
            <w:tcW w:w="3253" w:type="dxa"/>
            <w:shd w:val="clear" w:color="auto" w:fill="006FC0"/>
          </w:tcPr>
          <w:p w:rsidR="009B0403" w:rsidRDefault="009B0403">
            <w:pPr>
              <w:pStyle w:val="TableParagraph"/>
              <w:rPr>
                <w:i/>
                <w:sz w:val="30"/>
              </w:rPr>
            </w:pPr>
          </w:p>
          <w:p w:rsidR="009B0403" w:rsidRDefault="00392069">
            <w:pPr>
              <w:pStyle w:val="TableParagraph"/>
              <w:spacing w:before="1"/>
              <w:ind w:left="136"/>
              <w:rPr>
                <w:b/>
                <w:sz w:val="20"/>
              </w:rPr>
            </w:pPr>
            <w:r>
              <w:rPr>
                <w:b/>
                <w:color w:val="FFFFFF"/>
                <w:sz w:val="20"/>
              </w:rPr>
              <w:t>Nazwa działania komunikacyjnego</w:t>
            </w:r>
          </w:p>
        </w:tc>
        <w:tc>
          <w:tcPr>
            <w:tcW w:w="2543" w:type="dxa"/>
            <w:shd w:val="clear" w:color="auto" w:fill="006FC0"/>
          </w:tcPr>
          <w:p w:rsidR="009B0403" w:rsidRDefault="009B0403">
            <w:pPr>
              <w:pStyle w:val="TableParagraph"/>
              <w:rPr>
                <w:i/>
                <w:sz w:val="30"/>
              </w:rPr>
            </w:pPr>
          </w:p>
          <w:p w:rsidR="009B0403" w:rsidRDefault="00392069">
            <w:pPr>
              <w:pStyle w:val="TableParagraph"/>
              <w:spacing w:before="1"/>
              <w:ind w:left="560"/>
              <w:rPr>
                <w:b/>
                <w:sz w:val="20"/>
              </w:rPr>
            </w:pPr>
            <w:r>
              <w:rPr>
                <w:b/>
                <w:color w:val="FFFFFF"/>
                <w:sz w:val="20"/>
              </w:rPr>
              <w:t>Cel komunikacji</w:t>
            </w:r>
          </w:p>
        </w:tc>
        <w:tc>
          <w:tcPr>
            <w:tcW w:w="2514" w:type="dxa"/>
            <w:tcBorders>
              <w:right w:val="single" w:sz="6" w:space="0" w:color="000000"/>
            </w:tcBorders>
            <w:shd w:val="clear" w:color="auto" w:fill="006FC0"/>
          </w:tcPr>
          <w:p w:rsidR="009B0403" w:rsidRDefault="009B0403">
            <w:pPr>
              <w:pStyle w:val="TableParagraph"/>
              <w:rPr>
                <w:i/>
                <w:sz w:val="20"/>
              </w:rPr>
            </w:pPr>
          </w:p>
          <w:p w:rsidR="009B0403" w:rsidRDefault="00392069">
            <w:pPr>
              <w:pStyle w:val="TableParagraph"/>
              <w:ind w:left="866" w:hanging="687"/>
              <w:rPr>
                <w:b/>
                <w:sz w:val="20"/>
              </w:rPr>
            </w:pPr>
            <w:r>
              <w:rPr>
                <w:b/>
                <w:color w:val="FFFFFF"/>
                <w:sz w:val="20"/>
              </w:rPr>
              <w:t>Adresaci działania/grupy docelowe</w:t>
            </w:r>
          </w:p>
        </w:tc>
        <w:tc>
          <w:tcPr>
            <w:tcW w:w="2152" w:type="dxa"/>
            <w:tcBorders>
              <w:left w:val="single" w:sz="6" w:space="0" w:color="000000"/>
            </w:tcBorders>
            <w:shd w:val="clear" w:color="auto" w:fill="006FC0"/>
          </w:tcPr>
          <w:p w:rsidR="009B0403" w:rsidRDefault="00392069">
            <w:pPr>
              <w:pStyle w:val="TableParagraph"/>
              <w:ind w:left="230" w:right="239" w:firstLine="549"/>
              <w:rPr>
                <w:b/>
                <w:sz w:val="20"/>
              </w:rPr>
            </w:pPr>
            <w:r>
              <w:rPr>
                <w:b/>
                <w:color w:val="FFFFFF"/>
                <w:sz w:val="20"/>
              </w:rPr>
              <w:t xml:space="preserve">Środki </w:t>
            </w:r>
            <w:r>
              <w:rPr>
                <w:b/>
                <w:color w:val="FFFFFF"/>
                <w:w w:val="95"/>
                <w:sz w:val="20"/>
              </w:rPr>
              <w:t>przekazu/narzędzia</w:t>
            </w:r>
          </w:p>
          <w:p w:rsidR="009B0403" w:rsidRDefault="00392069">
            <w:pPr>
              <w:pStyle w:val="TableParagraph"/>
              <w:spacing w:before="5" w:line="228" w:lineRule="exact"/>
              <w:ind w:left="258" w:right="239" w:firstLine="2"/>
              <w:rPr>
                <w:b/>
                <w:sz w:val="20"/>
              </w:rPr>
            </w:pPr>
            <w:r>
              <w:rPr>
                <w:b/>
                <w:color w:val="FFFFFF"/>
                <w:sz w:val="20"/>
              </w:rPr>
              <w:t xml:space="preserve">realizacji działania </w:t>
            </w:r>
            <w:r>
              <w:rPr>
                <w:b/>
                <w:color w:val="FFFFFF"/>
                <w:sz w:val="20"/>
              </w:rPr>
              <w:t>komunikacyjnego*</w:t>
            </w:r>
          </w:p>
        </w:tc>
        <w:tc>
          <w:tcPr>
            <w:tcW w:w="2152" w:type="dxa"/>
            <w:shd w:val="clear" w:color="auto" w:fill="006FC0"/>
          </w:tcPr>
          <w:p w:rsidR="009B0403" w:rsidRDefault="009B0403">
            <w:pPr>
              <w:pStyle w:val="TableParagraph"/>
              <w:rPr>
                <w:i/>
                <w:sz w:val="20"/>
              </w:rPr>
            </w:pPr>
          </w:p>
          <w:p w:rsidR="009B0403" w:rsidRDefault="00392069">
            <w:pPr>
              <w:pStyle w:val="TableParagraph"/>
              <w:ind w:left="547" w:right="467" w:hanging="65"/>
              <w:rPr>
                <w:b/>
                <w:sz w:val="20"/>
              </w:rPr>
            </w:pPr>
            <w:r>
              <w:rPr>
                <w:b/>
                <w:color w:val="FFFFFF"/>
                <w:sz w:val="20"/>
              </w:rPr>
              <w:t>Wskaźniki na kampanię**</w:t>
            </w:r>
          </w:p>
        </w:tc>
        <w:tc>
          <w:tcPr>
            <w:tcW w:w="2425" w:type="dxa"/>
            <w:shd w:val="clear" w:color="auto" w:fill="006FC0"/>
          </w:tcPr>
          <w:p w:rsidR="009B0403" w:rsidRDefault="009B0403">
            <w:pPr>
              <w:pStyle w:val="TableParagraph"/>
              <w:rPr>
                <w:i/>
                <w:sz w:val="20"/>
              </w:rPr>
            </w:pPr>
          </w:p>
          <w:p w:rsidR="009B0403" w:rsidRDefault="00392069">
            <w:pPr>
              <w:pStyle w:val="TableParagraph"/>
              <w:ind w:left="445" w:firstLine="62"/>
              <w:rPr>
                <w:b/>
                <w:sz w:val="20"/>
              </w:rPr>
            </w:pPr>
            <w:r>
              <w:rPr>
                <w:b/>
                <w:color w:val="FFFFFF"/>
                <w:sz w:val="20"/>
              </w:rPr>
              <w:t xml:space="preserve">Efekty działania </w:t>
            </w:r>
            <w:r>
              <w:rPr>
                <w:b/>
                <w:color w:val="FFFFFF"/>
                <w:w w:val="95"/>
                <w:sz w:val="20"/>
              </w:rPr>
              <w:t>komunikacyjnego</w:t>
            </w:r>
          </w:p>
        </w:tc>
      </w:tr>
      <w:tr w:rsidR="00B25B16">
        <w:trPr>
          <w:trHeight w:val="921"/>
        </w:trPr>
        <w:tc>
          <w:tcPr>
            <w:tcW w:w="437" w:type="dxa"/>
            <w:vMerge w:val="restart"/>
            <w:tcBorders>
              <w:top w:val="nil"/>
              <w:bottom w:val="nil"/>
            </w:tcBorders>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392069">
            <w:pPr>
              <w:pStyle w:val="TableParagraph"/>
              <w:spacing w:before="172"/>
              <w:ind w:left="13"/>
              <w:jc w:val="center"/>
              <w:rPr>
                <w:b/>
                <w:sz w:val="20"/>
              </w:rPr>
            </w:pPr>
            <w:r>
              <w:rPr>
                <w:b/>
                <w:w w:val="99"/>
                <w:sz w:val="20"/>
              </w:rPr>
              <w:t>1</w:t>
            </w:r>
          </w:p>
        </w:tc>
        <w:tc>
          <w:tcPr>
            <w:tcW w:w="3253" w:type="dxa"/>
            <w:vMerge w:val="restart"/>
            <w:tcBorders>
              <w:top w:val="nil"/>
              <w:bottom w:val="nil"/>
            </w:tcBorders>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spacing w:before="1"/>
              <w:rPr>
                <w:i/>
                <w:sz w:val="29"/>
              </w:rPr>
            </w:pPr>
          </w:p>
          <w:p w:rsidR="009B0403" w:rsidRDefault="00392069">
            <w:pPr>
              <w:pStyle w:val="TableParagraph"/>
              <w:spacing w:line="229" w:lineRule="exact"/>
              <w:ind w:left="616"/>
              <w:rPr>
                <w:b/>
                <w:i/>
                <w:sz w:val="20"/>
              </w:rPr>
            </w:pPr>
            <w:r>
              <w:rPr>
                <w:b/>
                <w:i/>
                <w:sz w:val="20"/>
              </w:rPr>
              <w:t>Kampania informacyjna</w:t>
            </w:r>
          </w:p>
          <w:p w:rsidR="009B0403" w:rsidRDefault="00392069">
            <w:pPr>
              <w:pStyle w:val="TableParagraph"/>
              <w:ind w:left="155" w:right="123" w:firstLine="350"/>
              <w:rPr>
                <w:b/>
                <w:i/>
                <w:sz w:val="20"/>
              </w:rPr>
            </w:pPr>
            <w:r>
              <w:rPr>
                <w:b/>
                <w:i/>
                <w:sz w:val="20"/>
              </w:rPr>
              <w:t>towarzysząca konsultacjom społecznym dotyczącym aktualizacji</w:t>
            </w:r>
          </w:p>
          <w:p w:rsidR="009B0403" w:rsidRDefault="00392069">
            <w:pPr>
              <w:pStyle w:val="TableParagraph"/>
              <w:ind w:left="1276"/>
              <w:rPr>
                <w:b/>
                <w:i/>
                <w:sz w:val="20"/>
              </w:rPr>
            </w:pPr>
            <w:r>
              <w:rPr>
                <w:b/>
                <w:i/>
                <w:sz w:val="20"/>
              </w:rPr>
              <w:t>Strategii</w:t>
            </w:r>
          </w:p>
        </w:tc>
        <w:tc>
          <w:tcPr>
            <w:tcW w:w="2543" w:type="dxa"/>
            <w:vMerge w:val="restart"/>
            <w:tcBorders>
              <w:top w:val="nil"/>
              <w:bottom w:val="nil"/>
            </w:tcBorders>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9B0403">
            <w:pPr>
              <w:pStyle w:val="TableParagraph"/>
              <w:spacing w:before="1"/>
              <w:rPr>
                <w:i/>
                <w:sz w:val="29"/>
              </w:rPr>
            </w:pPr>
          </w:p>
          <w:p w:rsidR="009B0403" w:rsidRDefault="00392069">
            <w:pPr>
              <w:pStyle w:val="TableParagraph"/>
              <w:ind w:left="102" w:right="98"/>
              <w:jc w:val="center"/>
              <w:rPr>
                <w:sz w:val="20"/>
              </w:rPr>
            </w:pPr>
            <w:r>
              <w:rPr>
                <w:sz w:val="20"/>
              </w:rPr>
              <w:t xml:space="preserve">Poinformowanie mieszkańców o konieczności aktualizacji LSR oraz o </w:t>
            </w:r>
            <w:r>
              <w:rPr>
                <w:sz w:val="20"/>
              </w:rPr>
              <w:t>zakresie zmian.</w:t>
            </w:r>
          </w:p>
        </w:tc>
        <w:tc>
          <w:tcPr>
            <w:tcW w:w="2514" w:type="dxa"/>
            <w:vMerge w:val="restart"/>
            <w:tcBorders>
              <w:top w:val="nil"/>
              <w:bottom w:val="nil"/>
              <w:right w:val="single" w:sz="6" w:space="0" w:color="000000"/>
            </w:tcBorders>
          </w:tcPr>
          <w:p w:rsidR="009B0403" w:rsidRDefault="009B0403">
            <w:pPr>
              <w:pStyle w:val="TableParagraph"/>
              <w:rPr>
                <w:i/>
              </w:rPr>
            </w:pPr>
          </w:p>
          <w:p w:rsidR="009B0403" w:rsidRDefault="009B0403">
            <w:pPr>
              <w:pStyle w:val="TableParagraph"/>
              <w:rPr>
                <w:i/>
              </w:rPr>
            </w:pPr>
          </w:p>
          <w:p w:rsidR="009B0403" w:rsidRDefault="009B0403">
            <w:pPr>
              <w:pStyle w:val="TableParagraph"/>
              <w:rPr>
                <w:i/>
              </w:rPr>
            </w:pPr>
          </w:p>
          <w:p w:rsidR="009B0403" w:rsidRDefault="00392069">
            <w:pPr>
              <w:pStyle w:val="TableParagraph"/>
              <w:spacing w:before="127"/>
              <w:ind w:left="94" w:right="84"/>
              <w:jc w:val="center"/>
              <w:rPr>
                <w:sz w:val="20"/>
              </w:rPr>
            </w:pPr>
            <w:r>
              <w:rPr>
                <w:sz w:val="20"/>
              </w:rPr>
              <w:t>mieszkańcy obszaru LGD, w tym wszyscy potencjalni wnioskodawcy, w szczególności przedsiębiorcy, organizacje pozarządowe i przedstawiciele grup defaworyzowanych)</w:t>
            </w:r>
          </w:p>
        </w:tc>
        <w:tc>
          <w:tcPr>
            <w:tcW w:w="2152" w:type="dxa"/>
            <w:tcBorders>
              <w:left w:val="single" w:sz="6" w:space="0" w:color="000000"/>
            </w:tcBorders>
          </w:tcPr>
          <w:p w:rsidR="009B0403" w:rsidRDefault="00392069">
            <w:pPr>
              <w:pStyle w:val="TableParagraph"/>
              <w:ind w:left="129" w:right="113" w:firstLine="254"/>
              <w:rPr>
                <w:sz w:val="20"/>
              </w:rPr>
            </w:pPr>
            <w:r>
              <w:rPr>
                <w:sz w:val="20"/>
              </w:rPr>
              <w:t>1</w:t>
            </w:r>
            <w:r w:rsidR="00492AFA">
              <w:rPr>
                <w:sz w:val="20"/>
              </w:rPr>
              <w:t>) zamieszczenie informacji na oficjalnej</w:t>
            </w:r>
          </w:p>
          <w:p w:rsidR="009B0403" w:rsidRDefault="00392069">
            <w:pPr>
              <w:pStyle w:val="TableParagraph"/>
              <w:spacing w:before="1" w:line="230" w:lineRule="atLeast"/>
              <w:ind w:left="702" w:right="262" w:hanging="423"/>
              <w:rPr>
                <w:sz w:val="20"/>
              </w:rPr>
            </w:pPr>
            <w:r>
              <w:rPr>
                <w:sz w:val="20"/>
              </w:rPr>
              <w:t>stronie LGD Blisko Krakowa</w:t>
            </w:r>
          </w:p>
        </w:tc>
        <w:tc>
          <w:tcPr>
            <w:tcW w:w="2152" w:type="dxa"/>
          </w:tcPr>
          <w:p w:rsidR="009B0403" w:rsidRDefault="009B0403">
            <w:pPr>
              <w:pStyle w:val="TableParagraph"/>
              <w:rPr>
                <w:i/>
                <w:sz w:val="20"/>
              </w:rPr>
            </w:pPr>
          </w:p>
          <w:p w:rsidR="009B0403" w:rsidRDefault="00392069">
            <w:pPr>
              <w:pStyle w:val="TableParagraph"/>
              <w:ind w:left="187" w:right="102" w:hanging="17"/>
              <w:rPr>
                <w:sz w:val="20"/>
              </w:rPr>
            </w:pPr>
            <w:r>
              <w:rPr>
                <w:sz w:val="20"/>
              </w:rPr>
              <w:t>1 informacja na stronie L</w:t>
            </w:r>
            <w:r>
              <w:rPr>
                <w:sz w:val="20"/>
              </w:rPr>
              <w:t>GD Blisko Krakowa</w:t>
            </w:r>
          </w:p>
        </w:tc>
        <w:tc>
          <w:tcPr>
            <w:tcW w:w="2425" w:type="dxa"/>
            <w:vMerge w:val="restart"/>
            <w:tcBorders>
              <w:top w:val="nil"/>
              <w:bottom w:val="nil"/>
            </w:tcBorders>
          </w:tcPr>
          <w:p w:rsidR="009B0403" w:rsidRDefault="009B0403">
            <w:pPr>
              <w:pStyle w:val="TableParagraph"/>
              <w:rPr>
                <w:i/>
              </w:rPr>
            </w:pPr>
          </w:p>
          <w:p w:rsidR="009B0403" w:rsidRDefault="00392069">
            <w:pPr>
              <w:pStyle w:val="TableParagraph"/>
              <w:numPr>
                <w:ilvl w:val="0"/>
                <w:numId w:val="1"/>
              </w:numPr>
              <w:tabs>
                <w:tab w:val="left" w:pos="292"/>
              </w:tabs>
              <w:spacing w:before="172"/>
              <w:ind w:right="77" w:firstLine="14"/>
              <w:jc w:val="left"/>
              <w:rPr>
                <w:sz w:val="20"/>
              </w:rPr>
            </w:pPr>
            <w:r>
              <w:rPr>
                <w:sz w:val="20"/>
              </w:rPr>
              <w:t>dotarcie do mieszkańców gmin członkowskich, w</w:t>
            </w:r>
            <w:r>
              <w:rPr>
                <w:spacing w:val="-9"/>
                <w:sz w:val="20"/>
              </w:rPr>
              <w:t xml:space="preserve"> </w:t>
            </w:r>
            <w:r>
              <w:rPr>
                <w:sz w:val="20"/>
              </w:rPr>
              <w:t>tym</w:t>
            </w:r>
          </w:p>
          <w:p w:rsidR="009B0403" w:rsidRDefault="00392069">
            <w:pPr>
              <w:pStyle w:val="TableParagraph"/>
              <w:spacing w:before="1"/>
              <w:ind w:left="83" w:right="86" w:firstLine="2"/>
              <w:jc w:val="center"/>
              <w:rPr>
                <w:sz w:val="20"/>
              </w:rPr>
            </w:pPr>
            <w:r>
              <w:rPr>
                <w:sz w:val="20"/>
              </w:rPr>
              <w:t>szczególności członków LGD Blisko Krakowa i z informacją nt. konsultacji w przedmiocie aktualizacji Strategii,</w:t>
            </w:r>
          </w:p>
          <w:p w:rsidR="009B0403" w:rsidRDefault="009B0403">
            <w:pPr>
              <w:pStyle w:val="TableParagraph"/>
              <w:rPr>
                <w:i/>
                <w:sz w:val="20"/>
              </w:rPr>
            </w:pPr>
          </w:p>
          <w:p w:rsidR="009B0403" w:rsidRDefault="00392069">
            <w:pPr>
              <w:pStyle w:val="TableParagraph"/>
              <w:numPr>
                <w:ilvl w:val="0"/>
                <w:numId w:val="1"/>
              </w:numPr>
              <w:tabs>
                <w:tab w:val="left" w:pos="434"/>
              </w:tabs>
              <w:ind w:left="198" w:right="199" w:firstLine="16"/>
              <w:jc w:val="both"/>
              <w:rPr>
                <w:sz w:val="20"/>
              </w:rPr>
            </w:pPr>
            <w:r>
              <w:rPr>
                <w:sz w:val="20"/>
              </w:rPr>
              <w:t>podniesienie poziomu wiedzy mieszkańców o konieczności</w:t>
            </w:r>
            <w:r>
              <w:rPr>
                <w:spacing w:val="-13"/>
                <w:sz w:val="20"/>
              </w:rPr>
              <w:t xml:space="preserve"> </w:t>
            </w:r>
            <w:r>
              <w:rPr>
                <w:sz w:val="20"/>
              </w:rPr>
              <w:t>aktualizacji</w:t>
            </w:r>
          </w:p>
          <w:p w:rsidR="009B0403" w:rsidRDefault="00392069">
            <w:pPr>
              <w:pStyle w:val="TableParagraph"/>
              <w:spacing w:line="229" w:lineRule="exact"/>
              <w:ind w:left="978" w:right="980"/>
              <w:jc w:val="center"/>
              <w:rPr>
                <w:sz w:val="20"/>
              </w:rPr>
            </w:pPr>
            <w:r>
              <w:rPr>
                <w:sz w:val="20"/>
              </w:rPr>
              <w:t>LSR.</w:t>
            </w:r>
          </w:p>
        </w:tc>
      </w:tr>
      <w:tr w:rsidR="00B25B16">
        <w:trPr>
          <w:trHeight w:val="1199"/>
        </w:trPr>
        <w:tc>
          <w:tcPr>
            <w:tcW w:w="437" w:type="dxa"/>
            <w:vMerge/>
            <w:tcBorders>
              <w:top w:val="nil"/>
              <w:bottom w:val="nil"/>
            </w:tcBorders>
          </w:tcPr>
          <w:p w:rsidR="009B0403" w:rsidRDefault="009B0403">
            <w:pPr>
              <w:rPr>
                <w:sz w:val="2"/>
                <w:szCs w:val="2"/>
              </w:rPr>
            </w:pPr>
          </w:p>
        </w:tc>
        <w:tc>
          <w:tcPr>
            <w:tcW w:w="3253" w:type="dxa"/>
            <w:vMerge/>
            <w:tcBorders>
              <w:top w:val="nil"/>
              <w:bottom w:val="nil"/>
            </w:tcBorders>
          </w:tcPr>
          <w:p w:rsidR="009B0403" w:rsidRDefault="009B0403">
            <w:pPr>
              <w:rPr>
                <w:sz w:val="2"/>
                <w:szCs w:val="2"/>
              </w:rPr>
            </w:pPr>
          </w:p>
        </w:tc>
        <w:tc>
          <w:tcPr>
            <w:tcW w:w="2543" w:type="dxa"/>
            <w:vMerge/>
            <w:tcBorders>
              <w:top w:val="nil"/>
              <w:bottom w:val="nil"/>
            </w:tcBorders>
          </w:tcPr>
          <w:p w:rsidR="009B0403" w:rsidRDefault="009B0403">
            <w:pPr>
              <w:rPr>
                <w:sz w:val="2"/>
                <w:szCs w:val="2"/>
              </w:rPr>
            </w:pPr>
          </w:p>
        </w:tc>
        <w:tc>
          <w:tcPr>
            <w:tcW w:w="2514" w:type="dxa"/>
            <w:vMerge/>
            <w:tcBorders>
              <w:top w:val="nil"/>
              <w:bottom w:val="nil"/>
              <w:right w:val="single" w:sz="6" w:space="0" w:color="000000"/>
            </w:tcBorders>
          </w:tcPr>
          <w:p w:rsidR="009B0403" w:rsidRDefault="009B0403">
            <w:pPr>
              <w:rPr>
                <w:sz w:val="2"/>
                <w:szCs w:val="2"/>
              </w:rPr>
            </w:pPr>
          </w:p>
        </w:tc>
        <w:tc>
          <w:tcPr>
            <w:tcW w:w="2152" w:type="dxa"/>
            <w:tcBorders>
              <w:left w:val="single" w:sz="6" w:space="0" w:color="000000"/>
            </w:tcBorders>
          </w:tcPr>
          <w:p w:rsidR="009B0403" w:rsidRDefault="00392069">
            <w:pPr>
              <w:pStyle w:val="TableParagraph"/>
              <w:spacing w:before="24"/>
              <w:ind w:left="532" w:right="382" w:hanging="149"/>
              <w:jc w:val="both"/>
              <w:rPr>
                <w:sz w:val="20"/>
              </w:rPr>
            </w:pPr>
            <w:r>
              <w:rPr>
                <w:sz w:val="20"/>
              </w:rPr>
              <w:t>2</w:t>
            </w:r>
            <w:r w:rsidR="00492AFA">
              <w:rPr>
                <w:sz w:val="20"/>
              </w:rPr>
              <w:t>) zamieszczenie informacji na</w:t>
            </w:r>
          </w:p>
          <w:p w:rsidR="009B0403" w:rsidRDefault="00392069">
            <w:pPr>
              <w:pStyle w:val="TableParagraph"/>
              <w:spacing w:before="1"/>
              <w:ind w:left="155" w:right="154" w:firstLine="98"/>
              <w:jc w:val="both"/>
              <w:rPr>
                <w:sz w:val="20"/>
              </w:rPr>
            </w:pPr>
            <w:r>
              <w:rPr>
                <w:sz w:val="20"/>
              </w:rPr>
              <w:t>oficjalnych stronach internetowych gmin obszaru LGD (6 gmin)</w:t>
            </w:r>
          </w:p>
        </w:tc>
        <w:tc>
          <w:tcPr>
            <w:tcW w:w="2152" w:type="dxa"/>
          </w:tcPr>
          <w:p w:rsidR="009B0403" w:rsidRDefault="009B0403">
            <w:pPr>
              <w:pStyle w:val="TableParagraph"/>
              <w:spacing w:before="1"/>
              <w:rPr>
                <w:i/>
              </w:rPr>
            </w:pPr>
          </w:p>
          <w:p w:rsidR="009B0403" w:rsidRDefault="00392069">
            <w:pPr>
              <w:pStyle w:val="TableParagraph"/>
              <w:ind w:left="91" w:hanging="22"/>
              <w:rPr>
                <w:sz w:val="20"/>
              </w:rPr>
            </w:pPr>
            <w:r>
              <w:rPr>
                <w:sz w:val="20"/>
              </w:rPr>
              <w:t>6 informacji na stronach gmin obszaru LGD (1 w</w:t>
            </w:r>
          </w:p>
          <w:p w:rsidR="009B0403" w:rsidRDefault="00392069">
            <w:pPr>
              <w:pStyle w:val="TableParagraph"/>
              <w:spacing w:line="228" w:lineRule="exact"/>
              <w:ind w:left="473"/>
              <w:rPr>
                <w:sz w:val="20"/>
              </w:rPr>
            </w:pPr>
            <w:r>
              <w:rPr>
                <w:sz w:val="20"/>
              </w:rPr>
              <w:t>każdej gminie)</w:t>
            </w:r>
          </w:p>
        </w:tc>
        <w:tc>
          <w:tcPr>
            <w:tcW w:w="2425" w:type="dxa"/>
            <w:vMerge/>
            <w:tcBorders>
              <w:top w:val="nil"/>
              <w:bottom w:val="nil"/>
            </w:tcBorders>
          </w:tcPr>
          <w:p w:rsidR="009B0403" w:rsidRDefault="009B0403">
            <w:pPr>
              <w:rPr>
                <w:sz w:val="2"/>
                <w:szCs w:val="2"/>
              </w:rPr>
            </w:pPr>
          </w:p>
        </w:tc>
      </w:tr>
      <w:tr w:rsidR="00B25B16">
        <w:trPr>
          <w:trHeight w:val="899"/>
        </w:trPr>
        <w:tc>
          <w:tcPr>
            <w:tcW w:w="437" w:type="dxa"/>
            <w:vMerge/>
            <w:tcBorders>
              <w:top w:val="nil"/>
              <w:bottom w:val="nil"/>
            </w:tcBorders>
          </w:tcPr>
          <w:p w:rsidR="009B0403" w:rsidRDefault="009B0403">
            <w:pPr>
              <w:rPr>
                <w:sz w:val="2"/>
                <w:szCs w:val="2"/>
              </w:rPr>
            </w:pPr>
          </w:p>
        </w:tc>
        <w:tc>
          <w:tcPr>
            <w:tcW w:w="3253" w:type="dxa"/>
            <w:vMerge/>
            <w:tcBorders>
              <w:top w:val="nil"/>
              <w:bottom w:val="nil"/>
            </w:tcBorders>
          </w:tcPr>
          <w:p w:rsidR="009B0403" w:rsidRDefault="009B0403">
            <w:pPr>
              <w:rPr>
                <w:sz w:val="2"/>
                <w:szCs w:val="2"/>
              </w:rPr>
            </w:pPr>
          </w:p>
        </w:tc>
        <w:tc>
          <w:tcPr>
            <w:tcW w:w="2543" w:type="dxa"/>
            <w:vMerge/>
            <w:tcBorders>
              <w:top w:val="nil"/>
              <w:bottom w:val="nil"/>
            </w:tcBorders>
          </w:tcPr>
          <w:p w:rsidR="009B0403" w:rsidRDefault="009B0403">
            <w:pPr>
              <w:rPr>
                <w:sz w:val="2"/>
                <w:szCs w:val="2"/>
              </w:rPr>
            </w:pPr>
          </w:p>
        </w:tc>
        <w:tc>
          <w:tcPr>
            <w:tcW w:w="2514" w:type="dxa"/>
            <w:vMerge/>
            <w:tcBorders>
              <w:top w:val="nil"/>
              <w:bottom w:val="nil"/>
              <w:right w:val="single" w:sz="6" w:space="0" w:color="000000"/>
            </w:tcBorders>
          </w:tcPr>
          <w:p w:rsidR="009B0403" w:rsidRDefault="009B0403">
            <w:pPr>
              <w:rPr>
                <w:sz w:val="2"/>
                <w:szCs w:val="2"/>
              </w:rPr>
            </w:pPr>
          </w:p>
        </w:tc>
        <w:tc>
          <w:tcPr>
            <w:tcW w:w="2152" w:type="dxa"/>
            <w:tcBorders>
              <w:left w:val="single" w:sz="6" w:space="0" w:color="000000"/>
            </w:tcBorders>
          </w:tcPr>
          <w:p w:rsidR="009B0403" w:rsidRDefault="00392069">
            <w:pPr>
              <w:pStyle w:val="TableParagraph"/>
              <w:spacing w:before="103"/>
              <w:ind w:left="306" w:right="88" w:hanging="202"/>
              <w:rPr>
                <w:sz w:val="20"/>
              </w:rPr>
            </w:pPr>
            <w:r>
              <w:rPr>
                <w:sz w:val="20"/>
              </w:rPr>
              <w:t>3</w:t>
            </w:r>
            <w:r w:rsidR="00492AFA">
              <w:rPr>
                <w:sz w:val="20"/>
              </w:rPr>
              <w:t>) ogłoszenia na portalu społecznościowym</w:t>
            </w:r>
          </w:p>
          <w:p w:rsidR="009B0403" w:rsidRDefault="00392069">
            <w:pPr>
              <w:pStyle w:val="TableParagraph"/>
              <w:spacing w:before="1"/>
              <w:ind w:left="614"/>
              <w:rPr>
                <w:sz w:val="20"/>
              </w:rPr>
            </w:pPr>
            <w:r>
              <w:rPr>
                <w:sz w:val="20"/>
              </w:rPr>
              <w:t>(Facebook)</w:t>
            </w:r>
          </w:p>
        </w:tc>
        <w:tc>
          <w:tcPr>
            <w:tcW w:w="2152" w:type="dxa"/>
          </w:tcPr>
          <w:p w:rsidR="009B0403" w:rsidRDefault="00392069">
            <w:pPr>
              <w:pStyle w:val="TableParagraph"/>
              <w:spacing w:before="103"/>
              <w:ind w:left="72" w:right="71"/>
              <w:jc w:val="center"/>
              <w:rPr>
                <w:sz w:val="20"/>
              </w:rPr>
            </w:pPr>
            <w:r>
              <w:rPr>
                <w:sz w:val="20"/>
              </w:rPr>
              <w:t xml:space="preserve">co najmniej 1 </w:t>
            </w:r>
            <w:r>
              <w:rPr>
                <w:sz w:val="20"/>
              </w:rPr>
              <w:t>ogłoszenie na portalu społecznościowym</w:t>
            </w:r>
          </w:p>
        </w:tc>
        <w:tc>
          <w:tcPr>
            <w:tcW w:w="2425" w:type="dxa"/>
            <w:vMerge/>
            <w:tcBorders>
              <w:top w:val="nil"/>
              <w:bottom w:val="nil"/>
            </w:tcBorders>
          </w:tcPr>
          <w:p w:rsidR="009B0403" w:rsidRDefault="009B0403">
            <w:pPr>
              <w:rPr>
                <w:sz w:val="2"/>
                <w:szCs w:val="2"/>
              </w:rPr>
            </w:pPr>
          </w:p>
        </w:tc>
      </w:tr>
      <w:tr w:rsidR="00B25B16">
        <w:trPr>
          <w:trHeight w:val="899"/>
        </w:trPr>
        <w:tc>
          <w:tcPr>
            <w:tcW w:w="437" w:type="dxa"/>
            <w:vMerge/>
            <w:tcBorders>
              <w:top w:val="nil"/>
              <w:bottom w:val="nil"/>
            </w:tcBorders>
          </w:tcPr>
          <w:p w:rsidR="009B0403" w:rsidRDefault="009B0403">
            <w:pPr>
              <w:rPr>
                <w:sz w:val="2"/>
                <w:szCs w:val="2"/>
              </w:rPr>
            </w:pPr>
          </w:p>
        </w:tc>
        <w:tc>
          <w:tcPr>
            <w:tcW w:w="3253" w:type="dxa"/>
            <w:vMerge/>
            <w:tcBorders>
              <w:top w:val="nil"/>
              <w:bottom w:val="nil"/>
            </w:tcBorders>
          </w:tcPr>
          <w:p w:rsidR="009B0403" w:rsidRDefault="009B0403">
            <w:pPr>
              <w:rPr>
                <w:sz w:val="2"/>
                <w:szCs w:val="2"/>
              </w:rPr>
            </w:pPr>
          </w:p>
        </w:tc>
        <w:tc>
          <w:tcPr>
            <w:tcW w:w="2543" w:type="dxa"/>
            <w:vMerge/>
            <w:tcBorders>
              <w:top w:val="nil"/>
              <w:bottom w:val="nil"/>
            </w:tcBorders>
          </w:tcPr>
          <w:p w:rsidR="009B0403" w:rsidRDefault="009B0403">
            <w:pPr>
              <w:rPr>
                <w:sz w:val="2"/>
                <w:szCs w:val="2"/>
              </w:rPr>
            </w:pPr>
          </w:p>
        </w:tc>
        <w:tc>
          <w:tcPr>
            <w:tcW w:w="2514" w:type="dxa"/>
            <w:vMerge/>
            <w:tcBorders>
              <w:top w:val="nil"/>
              <w:bottom w:val="nil"/>
              <w:right w:val="single" w:sz="6" w:space="0" w:color="000000"/>
            </w:tcBorders>
          </w:tcPr>
          <w:p w:rsidR="009B0403" w:rsidRDefault="009B0403">
            <w:pPr>
              <w:rPr>
                <w:sz w:val="2"/>
                <w:szCs w:val="2"/>
              </w:rPr>
            </w:pPr>
          </w:p>
        </w:tc>
        <w:tc>
          <w:tcPr>
            <w:tcW w:w="2152" w:type="dxa"/>
            <w:tcBorders>
              <w:left w:val="single" w:sz="6" w:space="0" w:color="000000"/>
            </w:tcBorders>
          </w:tcPr>
          <w:p w:rsidR="009B0403" w:rsidRDefault="00392069">
            <w:pPr>
              <w:pStyle w:val="TableParagraph"/>
              <w:spacing w:before="106"/>
              <w:ind w:left="249" w:right="232" w:firstLine="187"/>
              <w:rPr>
                <w:sz w:val="20"/>
              </w:rPr>
            </w:pPr>
            <w:r>
              <w:rPr>
                <w:sz w:val="20"/>
              </w:rPr>
              <w:t>4</w:t>
            </w:r>
            <w:r w:rsidR="00492AFA">
              <w:rPr>
                <w:sz w:val="20"/>
              </w:rPr>
              <w:t>) ogłoszenia w siedzibach instytucji</w:t>
            </w:r>
          </w:p>
          <w:p w:rsidR="009B0403" w:rsidRDefault="00392069">
            <w:pPr>
              <w:pStyle w:val="TableParagraph"/>
              <w:spacing w:line="228" w:lineRule="exact"/>
              <w:ind w:left="580"/>
              <w:rPr>
                <w:sz w:val="20"/>
              </w:rPr>
            </w:pPr>
            <w:r>
              <w:rPr>
                <w:sz w:val="20"/>
              </w:rPr>
              <w:t>publicznych</w:t>
            </w:r>
          </w:p>
        </w:tc>
        <w:tc>
          <w:tcPr>
            <w:tcW w:w="2152" w:type="dxa"/>
          </w:tcPr>
          <w:p w:rsidR="009B0403" w:rsidRDefault="00392069">
            <w:pPr>
              <w:pStyle w:val="TableParagraph"/>
              <w:spacing w:before="106"/>
              <w:ind w:left="75" w:right="76" w:hanging="1"/>
              <w:jc w:val="center"/>
              <w:rPr>
                <w:sz w:val="20"/>
              </w:rPr>
            </w:pPr>
            <w:r>
              <w:rPr>
                <w:sz w:val="20"/>
              </w:rPr>
              <w:t>6 ogłoszeń w siedzibach instytucji publicznych (1 w każdej gminie)</w:t>
            </w:r>
          </w:p>
        </w:tc>
        <w:tc>
          <w:tcPr>
            <w:tcW w:w="2425" w:type="dxa"/>
            <w:vMerge/>
            <w:tcBorders>
              <w:top w:val="nil"/>
              <w:bottom w:val="nil"/>
            </w:tcBorders>
          </w:tcPr>
          <w:p w:rsidR="009B0403" w:rsidRDefault="009B0403">
            <w:pPr>
              <w:rPr>
                <w:sz w:val="2"/>
                <w:szCs w:val="2"/>
              </w:rPr>
            </w:pPr>
          </w:p>
        </w:tc>
      </w:tr>
      <w:tr w:rsidR="00B25B16">
        <w:trPr>
          <w:trHeight w:val="1500"/>
        </w:trPr>
        <w:tc>
          <w:tcPr>
            <w:tcW w:w="437" w:type="dxa"/>
            <w:tcBorders>
              <w:top w:val="nil"/>
            </w:tcBorders>
          </w:tcPr>
          <w:p w:rsidR="009B0403" w:rsidRDefault="009B0403">
            <w:pPr>
              <w:pStyle w:val="TableParagraph"/>
              <w:rPr>
                <w:sz w:val="18"/>
              </w:rPr>
            </w:pPr>
          </w:p>
        </w:tc>
        <w:tc>
          <w:tcPr>
            <w:tcW w:w="3253" w:type="dxa"/>
            <w:tcBorders>
              <w:top w:val="nil"/>
            </w:tcBorders>
          </w:tcPr>
          <w:p w:rsidR="009B0403" w:rsidRDefault="009B0403">
            <w:pPr>
              <w:pStyle w:val="TableParagraph"/>
              <w:rPr>
                <w:sz w:val="18"/>
              </w:rPr>
            </w:pPr>
          </w:p>
        </w:tc>
        <w:tc>
          <w:tcPr>
            <w:tcW w:w="2543" w:type="dxa"/>
            <w:tcBorders>
              <w:top w:val="nil"/>
            </w:tcBorders>
          </w:tcPr>
          <w:p w:rsidR="009B0403" w:rsidRDefault="009B0403">
            <w:pPr>
              <w:pStyle w:val="TableParagraph"/>
              <w:rPr>
                <w:sz w:val="18"/>
              </w:rPr>
            </w:pPr>
          </w:p>
        </w:tc>
        <w:tc>
          <w:tcPr>
            <w:tcW w:w="2514" w:type="dxa"/>
            <w:tcBorders>
              <w:top w:val="nil"/>
              <w:right w:val="single" w:sz="6" w:space="0" w:color="000000"/>
            </w:tcBorders>
          </w:tcPr>
          <w:p w:rsidR="009B0403" w:rsidRDefault="009B0403">
            <w:pPr>
              <w:pStyle w:val="TableParagraph"/>
              <w:rPr>
                <w:sz w:val="18"/>
              </w:rPr>
            </w:pPr>
          </w:p>
        </w:tc>
        <w:tc>
          <w:tcPr>
            <w:tcW w:w="2152" w:type="dxa"/>
            <w:tcBorders>
              <w:left w:val="single" w:sz="6" w:space="0" w:color="000000"/>
            </w:tcBorders>
          </w:tcPr>
          <w:p w:rsidR="009B0403" w:rsidRDefault="009B0403">
            <w:pPr>
              <w:pStyle w:val="TableParagraph"/>
              <w:rPr>
                <w:i/>
              </w:rPr>
            </w:pPr>
          </w:p>
          <w:p w:rsidR="009B0403" w:rsidRDefault="00392069">
            <w:pPr>
              <w:pStyle w:val="TableParagraph"/>
              <w:spacing w:before="153"/>
              <w:ind w:left="414" w:right="165" w:hanging="252"/>
              <w:rPr>
                <w:sz w:val="20"/>
              </w:rPr>
            </w:pPr>
            <w:r>
              <w:rPr>
                <w:sz w:val="20"/>
              </w:rPr>
              <w:t>5</w:t>
            </w:r>
            <w:r w:rsidR="00492AFA">
              <w:rPr>
                <w:sz w:val="20"/>
              </w:rPr>
              <w:t>) organizacja spotkań informacyjno- konsultacyjnych</w:t>
            </w:r>
          </w:p>
        </w:tc>
        <w:tc>
          <w:tcPr>
            <w:tcW w:w="2152" w:type="dxa"/>
          </w:tcPr>
          <w:p w:rsidR="009B0403" w:rsidRDefault="009B0403">
            <w:pPr>
              <w:pStyle w:val="TableParagraph"/>
              <w:spacing w:before="3"/>
              <w:rPr>
                <w:i/>
                <w:sz w:val="25"/>
              </w:rPr>
            </w:pPr>
          </w:p>
          <w:p w:rsidR="009B0403" w:rsidRDefault="00392069">
            <w:pPr>
              <w:pStyle w:val="TableParagraph"/>
              <w:ind w:left="111" w:right="114"/>
              <w:jc w:val="center"/>
              <w:rPr>
                <w:sz w:val="20"/>
              </w:rPr>
            </w:pPr>
            <w:r>
              <w:rPr>
                <w:sz w:val="20"/>
              </w:rPr>
              <w:t xml:space="preserve">organizacja co najmniej 1 </w:t>
            </w:r>
            <w:r>
              <w:rPr>
                <w:sz w:val="20"/>
              </w:rPr>
              <w:t>spotkania w ramach konsultacji społecznych stacjonarnie lub on-line</w:t>
            </w:r>
          </w:p>
        </w:tc>
        <w:tc>
          <w:tcPr>
            <w:tcW w:w="2425" w:type="dxa"/>
            <w:tcBorders>
              <w:top w:val="nil"/>
            </w:tcBorders>
          </w:tcPr>
          <w:p w:rsidR="009B0403" w:rsidRDefault="009B0403">
            <w:pPr>
              <w:pStyle w:val="TableParagraph"/>
              <w:rPr>
                <w:sz w:val="18"/>
              </w:rPr>
            </w:pPr>
          </w:p>
        </w:tc>
      </w:tr>
    </w:tbl>
    <w:p w:rsidR="009B0403" w:rsidRDefault="00392069">
      <w:pPr>
        <w:pStyle w:val="Akapitzlist"/>
        <w:numPr>
          <w:ilvl w:val="0"/>
          <w:numId w:val="3"/>
        </w:numPr>
        <w:tabs>
          <w:tab w:val="left" w:pos="268"/>
        </w:tabs>
        <w:ind w:left="268" w:hanging="149"/>
        <w:rPr>
          <w:sz w:val="20"/>
        </w:rPr>
      </w:pPr>
      <w:r>
        <w:rPr>
          <w:sz w:val="20"/>
        </w:rPr>
        <w:t>Narzędzia komunikacji w ramach aktualizacji LSR zostaną każdorazowo wybrane i dostosowane do możliwości organizacyjnych i technicznych oraz zgodnie z zasadą</w:t>
      </w:r>
      <w:r>
        <w:rPr>
          <w:spacing w:val="-25"/>
          <w:sz w:val="20"/>
        </w:rPr>
        <w:t xml:space="preserve"> </w:t>
      </w:r>
      <w:r>
        <w:rPr>
          <w:sz w:val="20"/>
        </w:rPr>
        <w:t>racjonalności.</w:t>
      </w:r>
    </w:p>
    <w:p w:rsidR="009B0403" w:rsidRDefault="00392069">
      <w:pPr>
        <w:spacing w:before="20"/>
        <w:ind w:left="119"/>
        <w:rPr>
          <w:sz w:val="20"/>
        </w:rPr>
      </w:pPr>
      <w:r>
        <w:rPr>
          <w:sz w:val="20"/>
        </w:rPr>
        <w:t xml:space="preserve">** Osiągnięte </w:t>
      </w:r>
      <w:r>
        <w:rPr>
          <w:sz w:val="20"/>
        </w:rPr>
        <w:t>w ramach kampanii wskaźniki uzależnione będą od wykorzystanych narzędzi komunikacji.</w:t>
      </w:r>
    </w:p>
    <w:p w:rsidR="009B0403" w:rsidRDefault="009B0403">
      <w:pPr>
        <w:rPr>
          <w:sz w:val="20"/>
        </w:rPr>
        <w:sectPr w:rsidR="009B0403">
          <w:pgSz w:w="16840" w:h="11910" w:orient="landscape"/>
          <w:pgMar w:top="640" w:right="560" w:bottom="280" w:left="560" w:header="708" w:footer="708" w:gutter="0"/>
          <w:cols w:space="708"/>
        </w:sectPr>
      </w:pPr>
    </w:p>
    <w:p w:rsidR="009B0403" w:rsidRDefault="00392069">
      <w:pPr>
        <w:spacing w:before="62"/>
        <w:ind w:left="8871" w:right="101" w:firstLine="3999"/>
        <w:rPr>
          <w:i/>
          <w:sz w:val="20"/>
        </w:rPr>
      </w:pPr>
      <w:r>
        <w:rPr>
          <w:noProof/>
        </w:rPr>
        <w:lastRenderedPageBreak/>
        <mc:AlternateContent>
          <mc:Choice Requires="wps">
            <w:drawing>
              <wp:anchor distT="0" distB="0" distL="114300" distR="114300" simplePos="0" relativeHeight="251822080" behindDoc="0" locked="0" layoutInCell="1" allowOverlap="1">
                <wp:simplePos x="0" y="0"/>
                <wp:positionH relativeFrom="page">
                  <wp:posOffset>128905</wp:posOffset>
                </wp:positionH>
                <wp:positionV relativeFrom="page">
                  <wp:posOffset>6279515</wp:posOffset>
                </wp:positionV>
                <wp:extent cx="180975" cy="5664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E4C" w:rsidRDefault="00392069">
                            <w:pPr>
                              <w:pStyle w:val="Tekstpodstawowy"/>
                              <w:spacing w:before="11"/>
                              <w:ind w:left="20"/>
                            </w:pPr>
                            <w:r>
                              <w:t xml:space="preserve">Strona </w:t>
                            </w:r>
                            <w:r w:rsidR="007D4D28">
                              <w:t>80</w:t>
                            </w:r>
                          </w:p>
                        </w:txbxContent>
                      </wps:txbx>
                      <wps:bodyPr rot="0" vert="vert270"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147" type="#_x0000_t202" style="width:14.25pt;height:44.6pt;margin-top:494.45pt;margin-left:10.1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823104" filled="f" stroked="f">
                <v:textbox style="layout-flow:vertical;mso-layout-flow-alt:bottom-to-top" inset="0,0,0,0">
                  <w:txbxContent>
                    <w:p w:rsidR="00C45E4C" w14:paraId="0438BD17" w14:textId="39B244EA">
                      <w:pPr>
                        <w:pStyle w:val="BodyText"/>
                        <w:spacing w:before="11"/>
                        <w:ind w:left="20"/>
                      </w:pPr>
                      <w:r>
                        <w:t xml:space="preserve">Strona </w:t>
                      </w:r>
                      <w:r w:rsidR="007D4D28">
                        <w:t>80</w:t>
                      </w:r>
                    </w:p>
                  </w:txbxContent>
                </v:textbox>
              </v:shape>
            </w:pict>
          </mc:Fallback>
        </mc:AlternateContent>
      </w:r>
      <w:r w:rsidR="00492AFA">
        <w:rPr>
          <w:i/>
          <w:sz w:val="20"/>
        </w:rPr>
        <w:t>Plan komunikacji - Załącznik nr 5 do Strategii Rozwoju Lokalnego Kierowanego przez Społeczność na lata 2016-2022</w:t>
      </w:r>
    </w:p>
    <w:p w:rsidR="009B0403" w:rsidRDefault="009B0403">
      <w:pPr>
        <w:pStyle w:val="Tekstpodstawowy"/>
        <w:rPr>
          <w:i/>
          <w:sz w:val="20"/>
        </w:rPr>
      </w:pPr>
    </w:p>
    <w:p w:rsidR="009B0403" w:rsidRDefault="009B0403">
      <w:pPr>
        <w:pStyle w:val="Tekstpodstawowy"/>
        <w:spacing w:before="9"/>
        <w:rPr>
          <w:i/>
          <w:sz w:val="15"/>
        </w:rPr>
      </w:pPr>
    </w:p>
    <w:p w:rsidR="009B0403" w:rsidRDefault="00392069">
      <w:pPr>
        <w:pStyle w:val="Nagwek3"/>
        <w:spacing w:before="92"/>
        <w:ind w:left="479"/>
      </w:pPr>
      <w:r>
        <w:t xml:space="preserve">Analiza </w:t>
      </w:r>
      <w:r>
        <w:t>efektywności zastosowanych działań komunikacyjnych i środków przekazu:</w:t>
      </w:r>
    </w:p>
    <w:p w:rsidR="009B0403" w:rsidRDefault="00392069">
      <w:pPr>
        <w:pStyle w:val="Tekstpodstawowy"/>
        <w:spacing w:before="1"/>
        <w:ind w:left="479" w:right="115"/>
        <w:jc w:val="both"/>
      </w:pPr>
      <w:r>
        <w:t xml:space="preserve">Zastosowane w planie komunikacji działania oraz wykorzystane środki przekazu podlegać będą cyklicznym badaniom przynoszonych efektów oraz – związanej z nimi – racjonalności budżetowej. </w:t>
      </w:r>
      <w:r>
        <w:t>Dodatkowo większość zaplanowanych narzędzi komunikacji przewiduje otrzymanie informacji zwrotnej lub aktywny udział mieszkańców. Regularnie prowadzona ocena i monitoring przedstawiane będą zgodnie z procedurą monitoringu i ewaluacji w formie kwartalnych ra</w:t>
      </w:r>
      <w:r>
        <w:t xml:space="preserve">portów przygotowywanych przez Biuro LGD. W przypadku stwierdzenia, że któreś z działań komunikacyjnych nie przynosi pożądanych efektów, przewiduje się zastosowanie planu naprawczego. Polegać on będzie na modyfikacji dotychczasowych praktyk komunikacyjnych </w:t>
      </w:r>
      <w:r>
        <w:t>lub zastąpieniu ich nowymi, które w ocenie LGD będą bardziej odpowiednie dla osiągnięcia wyznaczonych</w:t>
      </w:r>
      <w:r>
        <w:rPr>
          <w:spacing w:val="-12"/>
        </w:rPr>
        <w:t xml:space="preserve"> </w:t>
      </w:r>
      <w:r>
        <w:t>celów.</w:t>
      </w:r>
      <w:r>
        <w:rPr>
          <w:spacing w:val="-11"/>
        </w:rPr>
        <w:t xml:space="preserve"> </w:t>
      </w:r>
      <w:r>
        <w:t>Przed</w:t>
      </w:r>
      <w:r>
        <w:rPr>
          <w:spacing w:val="-11"/>
        </w:rPr>
        <w:t xml:space="preserve"> </w:t>
      </w:r>
      <w:r>
        <w:t>wprowadzeniem</w:t>
      </w:r>
      <w:r>
        <w:rPr>
          <w:spacing w:val="-10"/>
        </w:rPr>
        <w:t xml:space="preserve"> </w:t>
      </w:r>
      <w:r>
        <w:t>każdej</w:t>
      </w:r>
      <w:r>
        <w:rPr>
          <w:spacing w:val="-12"/>
        </w:rPr>
        <w:t xml:space="preserve"> </w:t>
      </w:r>
      <w:r>
        <w:t>modyfikacji</w:t>
      </w:r>
      <w:r>
        <w:rPr>
          <w:spacing w:val="-10"/>
        </w:rPr>
        <w:t xml:space="preserve"> </w:t>
      </w:r>
      <w:r>
        <w:t>w</w:t>
      </w:r>
      <w:r>
        <w:rPr>
          <w:spacing w:val="-12"/>
        </w:rPr>
        <w:t xml:space="preserve"> </w:t>
      </w:r>
      <w:r>
        <w:t>ramach</w:t>
      </w:r>
      <w:r>
        <w:rPr>
          <w:spacing w:val="-11"/>
        </w:rPr>
        <w:t xml:space="preserve"> </w:t>
      </w:r>
      <w:r>
        <w:t>planu</w:t>
      </w:r>
      <w:r>
        <w:rPr>
          <w:spacing w:val="-11"/>
        </w:rPr>
        <w:t xml:space="preserve"> </w:t>
      </w:r>
      <w:r>
        <w:t>naprawczego</w:t>
      </w:r>
      <w:r>
        <w:rPr>
          <w:spacing w:val="-10"/>
        </w:rPr>
        <w:t xml:space="preserve"> </w:t>
      </w:r>
      <w:r>
        <w:t>przewiduje</w:t>
      </w:r>
      <w:r>
        <w:rPr>
          <w:spacing w:val="-10"/>
        </w:rPr>
        <w:t xml:space="preserve"> </w:t>
      </w:r>
      <w:r>
        <w:t>się</w:t>
      </w:r>
      <w:r>
        <w:rPr>
          <w:spacing w:val="-10"/>
        </w:rPr>
        <w:t xml:space="preserve"> </w:t>
      </w:r>
      <w:r>
        <w:t>zarówno</w:t>
      </w:r>
      <w:r>
        <w:rPr>
          <w:spacing w:val="-11"/>
        </w:rPr>
        <w:t xml:space="preserve"> </w:t>
      </w:r>
      <w:r>
        <w:t>poinformowanie</w:t>
      </w:r>
      <w:r>
        <w:rPr>
          <w:spacing w:val="-13"/>
        </w:rPr>
        <w:t xml:space="preserve"> </w:t>
      </w:r>
      <w:r>
        <w:t>odbiorców</w:t>
      </w:r>
      <w:r>
        <w:rPr>
          <w:spacing w:val="-11"/>
        </w:rPr>
        <w:t xml:space="preserve"> </w:t>
      </w:r>
      <w:r>
        <w:t>planu</w:t>
      </w:r>
      <w:r>
        <w:rPr>
          <w:spacing w:val="-10"/>
        </w:rPr>
        <w:t xml:space="preserve"> </w:t>
      </w:r>
      <w:r>
        <w:t xml:space="preserve">komunikacyjnego (za pomocą </w:t>
      </w:r>
      <w:r>
        <w:t>poczty elektronicznej, stron internetowych oraz portali społecznościowych), jak i konsultowanie propozycji z mieszkańcami, beneficjentami oraz grupami docelowymi – za pomocą ankiet oraz podczas otwartych spotkań</w:t>
      </w:r>
      <w:r>
        <w:rPr>
          <w:spacing w:val="-1"/>
        </w:rPr>
        <w:t xml:space="preserve"> </w:t>
      </w:r>
      <w:r>
        <w:t>konsultacyjnych.</w:t>
      </w:r>
    </w:p>
    <w:p w:rsidR="009B0403" w:rsidRDefault="00392069">
      <w:pPr>
        <w:pStyle w:val="Nagwek3"/>
        <w:ind w:left="479"/>
      </w:pPr>
      <w:r>
        <w:t xml:space="preserve">Opis </w:t>
      </w:r>
      <w:r>
        <w:t>wniosków/opinii zebranych podczas działań komunikacyjnych, sposobu ich wykorzystania w procesie realizacji:</w:t>
      </w:r>
    </w:p>
    <w:p w:rsidR="009B0403" w:rsidRDefault="00392069">
      <w:pPr>
        <w:pStyle w:val="Tekstpodstawowy"/>
        <w:spacing w:before="1"/>
        <w:ind w:left="479" w:right="115"/>
        <w:jc w:val="both"/>
      </w:pPr>
      <w:r>
        <w:t>Plan komunikacji przewiduje działania dotyczące zbierania informacji o funkcjonowaniu LGD oraz poziomu zadowolenia z realizacji LSR. W przypadku stw</w:t>
      </w:r>
      <w:r>
        <w:t>ierdzenia niezadowolenia z metod wdrażania LSR oraz nieprzychylności wobec braku działań podejmowanych przez LGD konieczne będzie wdrożenie środków zaradczych. Przewiduje</w:t>
      </w:r>
      <w:r>
        <w:rPr>
          <w:spacing w:val="-2"/>
        </w:rPr>
        <w:t xml:space="preserve"> </w:t>
      </w:r>
      <w:r>
        <w:t>się</w:t>
      </w:r>
      <w:r>
        <w:rPr>
          <w:spacing w:val="-4"/>
        </w:rPr>
        <w:t xml:space="preserve"> </w:t>
      </w:r>
      <w:r>
        <w:t>wśród</w:t>
      </w:r>
      <w:r>
        <w:rPr>
          <w:spacing w:val="-5"/>
        </w:rPr>
        <w:t xml:space="preserve"> </w:t>
      </w:r>
      <w:r>
        <w:t>nich</w:t>
      </w:r>
      <w:r>
        <w:rPr>
          <w:spacing w:val="-4"/>
        </w:rPr>
        <w:t xml:space="preserve"> </w:t>
      </w:r>
      <w:r>
        <w:t>przede</w:t>
      </w:r>
      <w:r>
        <w:rPr>
          <w:spacing w:val="-1"/>
        </w:rPr>
        <w:t xml:space="preserve"> </w:t>
      </w:r>
      <w:r>
        <w:t>wszystkim:</w:t>
      </w:r>
      <w:r>
        <w:rPr>
          <w:spacing w:val="-4"/>
        </w:rPr>
        <w:t xml:space="preserve"> </w:t>
      </w:r>
      <w:r>
        <w:t>organizację</w:t>
      </w:r>
      <w:r>
        <w:rPr>
          <w:spacing w:val="-4"/>
        </w:rPr>
        <w:t xml:space="preserve"> </w:t>
      </w:r>
      <w:r>
        <w:t>spotkań</w:t>
      </w:r>
      <w:r>
        <w:rPr>
          <w:spacing w:val="-4"/>
        </w:rPr>
        <w:t xml:space="preserve"> </w:t>
      </w:r>
      <w:r>
        <w:t>przedstawicieli</w:t>
      </w:r>
      <w:r>
        <w:rPr>
          <w:spacing w:val="-4"/>
        </w:rPr>
        <w:t xml:space="preserve"> </w:t>
      </w:r>
      <w:r>
        <w:t>LGD</w:t>
      </w:r>
      <w:r>
        <w:rPr>
          <w:spacing w:val="-2"/>
        </w:rPr>
        <w:t xml:space="preserve"> </w:t>
      </w:r>
      <w:r>
        <w:t>z</w:t>
      </w:r>
      <w:r>
        <w:rPr>
          <w:spacing w:val="-2"/>
        </w:rPr>
        <w:t xml:space="preserve"> </w:t>
      </w:r>
      <w:r>
        <w:t>mieszkańca</w:t>
      </w:r>
      <w:r>
        <w:t>mi</w:t>
      </w:r>
      <w:r>
        <w:rPr>
          <w:spacing w:val="-4"/>
        </w:rPr>
        <w:t xml:space="preserve"> </w:t>
      </w:r>
      <w:r>
        <w:t>i</w:t>
      </w:r>
      <w:r>
        <w:rPr>
          <w:spacing w:val="-4"/>
        </w:rPr>
        <w:t xml:space="preserve"> </w:t>
      </w:r>
      <w:r>
        <w:t>beneficjentami</w:t>
      </w:r>
      <w:r>
        <w:rPr>
          <w:spacing w:val="-1"/>
        </w:rPr>
        <w:t xml:space="preserve"> </w:t>
      </w:r>
      <w:r>
        <w:t>oraz</w:t>
      </w:r>
      <w:r>
        <w:rPr>
          <w:spacing w:val="-3"/>
        </w:rPr>
        <w:t xml:space="preserve"> </w:t>
      </w:r>
      <w:r>
        <w:t>przeprowadzenie</w:t>
      </w:r>
      <w:r>
        <w:rPr>
          <w:spacing w:val="-2"/>
        </w:rPr>
        <w:t xml:space="preserve"> </w:t>
      </w:r>
      <w:r>
        <w:t>badań</w:t>
      </w:r>
      <w:r>
        <w:rPr>
          <w:spacing w:val="-5"/>
        </w:rPr>
        <w:t xml:space="preserve"> </w:t>
      </w:r>
      <w:r>
        <w:t>ankietowych,</w:t>
      </w:r>
      <w:r>
        <w:rPr>
          <w:spacing w:val="-10"/>
        </w:rPr>
        <w:t xml:space="preserve"> </w:t>
      </w:r>
      <w:r>
        <w:t>a</w:t>
      </w:r>
      <w:r>
        <w:rPr>
          <w:spacing w:val="-2"/>
        </w:rPr>
        <w:t xml:space="preserve"> </w:t>
      </w:r>
      <w:r>
        <w:t>także przyjmowanie</w:t>
      </w:r>
      <w:r>
        <w:rPr>
          <w:spacing w:val="-14"/>
        </w:rPr>
        <w:t xml:space="preserve"> </w:t>
      </w:r>
      <w:r>
        <w:t>uwag</w:t>
      </w:r>
      <w:r>
        <w:rPr>
          <w:spacing w:val="-16"/>
        </w:rPr>
        <w:t xml:space="preserve"> </w:t>
      </w:r>
      <w:r>
        <w:t>bezpośrednio</w:t>
      </w:r>
      <w:r>
        <w:rPr>
          <w:spacing w:val="-14"/>
        </w:rPr>
        <w:t xml:space="preserve"> </w:t>
      </w:r>
      <w:r>
        <w:t>w</w:t>
      </w:r>
      <w:r>
        <w:rPr>
          <w:spacing w:val="-14"/>
        </w:rPr>
        <w:t xml:space="preserve"> </w:t>
      </w:r>
      <w:r>
        <w:t>Biurze</w:t>
      </w:r>
      <w:r>
        <w:rPr>
          <w:spacing w:val="-14"/>
        </w:rPr>
        <w:t xml:space="preserve"> </w:t>
      </w:r>
      <w:r>
        <w:t>LGD.</w:t>
      </w:r>
      <w:r>
        <w:rPr>
          <w:spacing w:val="-13"/>
        </w:rPr>
        <w:t xml:space="preserve"> </w:t>
      </w:r>
      <w:r>
        <w:t>Po</w:t>
      </w:r>
      <w:r>
        <w:rPr>
          <w:spacing w:val="-17"/>
        </w:rPr>
        <w:t xml:space="preserve"> </w:t>
      </w:r>
      <w:r>
        <w:t>zebraniu</w:t>
      </w:r>
      <w:r>
        <w:rPr>
          <w:spacing w:val="-13"/>
        </w:rPr>
        <w:t xml:space="preserve"> </w:t>
      </w:r>
      <w:r>
        <w:t>opinii</w:t>
      </w:r>
      <w:r>
        <w:rPr>
          <w:spacing w:val="-16"/>
        </w:rPr>
        <w:t xml:space="preserve"> </w:t>
      </w:r>
      <w:r>
        <w:t>i</w:t>
      </w:r>
      <w:r>
        <w:rPr>
          <w:spacing w:val="-12"/>
        </w:rPr>
        <w:t xml:space="preserve"> </w:t>
      </w:r>
      <w:r>
        <w:t>wysłuchaniu</w:t>
      </w:r>
      <w:r>
        <w:rPr>
          <w:spacing w:val="-16"/>
        </w:rPr>
        <w:t xml:space="preserve"> </w:t>
      </w:r>
      <w:r>
        <w:t>uwag</w:t>
      </w:r>
      <w:r>
        <w:rPr>
          <w:spacing w:val="-14"/>
        </w:rPr>
        <w:t xml:space="preserve"> </w:t>
      </w:r>
      <w:r>
        <w:t>LGD</w:t>
      </w:r>
      <w:r>
        <w:rPr>
          <w:spacing w:val="-14"/>
        </w:rPr>
        <w:t xml:space="preserve"> </w:t>
      </w:r>
      <w:r>
        <w:t>będzie</w:t>
      </w:r>
      <w:r>
        <w:rPr>
          <w:spacing w:val="-16"/>
        </w:rPr>
        <w:t xml:space="preserve"> </w:t>
      </w:r>
      <w:r>
        <w:t>zobowiązana</w:t>
      </w:r>
      <w:r>
        <w:rPr>
          <w:spacing w:val="-13"/>
        </w:rPr>
        <w:t xml:space="preserve"> </w:t>
      </w:r>
      <w:r>
        <w:t>do</w:t>
      </w:r>
      <w:r>
        <w:rPr>
          <w:spacing w:val="-14"/>
        </w:rPr>
        <w:t xml:space="preserve"> </w:t>
      </w:r>
      <w:r>
        <w:t>odniesienia</w:t>
      </w:r>
      <w:r>
        <w:rPr>
          <w:spacing w:val="-15"/>
        </w:rPr>
        <w:t xml:space="preserve"> </w:t>
      </w:r>
      <w:r>
        <w:t>się</w:t>
      </w:r>
      <w:r>
        <w:rPr>
          <w:spacing w:val="-14"/>
        </w:rPr>
        <w:t xml:space="preserve"> </w:t>
      </w:r>
      <w:r>
        <w:t>do</w:t>
      </w:r>
      <w:r>
        <w:rPr>
          <w:spacing w:val="-16"/>
        </w:rPr>
        <w:t xml:space="preserve"> </w:t>
      </w:r>
      <w:r>
        <w:t>otrzymanych</w:t>
      </w:r>
      <w:r>
        <w:rPr>
          <w:spacing w:val="-15"/>
        </w:rPr>
        <w:t xml:space="preserve"> </w:t>
      </w:r>
      <w:r>
        <w:t>informacji</w:t>
      </w:r>
      <w:r>
        <w:rPr>
          <w:spacing w:val="-13"/>
        </w:rPr>
        <w:t xml:space="preserve"> </w:t>
      </w:r>
      <w:r>
        <w:t>zwrotnych, przygotowanie propozycji z</w:t>
      </w:r>
      <w:r>
        <w:t>mian zawartych w aktualizacji LSR oraz ponowne skonsultowanie ich (tymi samymi metodami) ze społecznością</w:t>
      </w:r>
      <w:r>
        <w:rPr>
          <w:spacing w:val="-22"/>
        </w:rPr>
        <w:t xml:space="preserve"> </w:t>
      </w:r>
      <w:r>
        <w:t>lokalną.</w:t>
      </w:r>
    </w:p>
    <w:p w:rsidR="009B0403" w:rsidRDefault="00392069" w:rsidP="00C97063">
      <w:pPr>
        <w:pStyle w:val="Nagwek3"/>
        <w:ind w:left="479"/>
        <w:rPr>
          <w:b w:val="0"/>
          <w:bCs w:val="0"/>
        </w:rPr>
        <w:sectPr w:rsidR="009B0403">
          <w:pgSz w:w="16840" w:h="11910" w:orient="landscape"/>
          <w:pgMar w:top="640" w:right="560" w:bottom="280" w:left="560" w:header="708" w:footer="708" w:gutter="0"/>
          <w:cols w:space="708"/>
        </w:sectPr>
      </w:pPr>
      <w:r>
        <w:t xml:space="preserve">Całkowity budżet przewidziany na działania komunikacyjne w okresie realizacji LSR: </w:t>
      </w:r>
      <w:r w:rsidR="0030327B">
        <w:t xml:space="preserve"> </w:t>
      </w:r>
      <w:r w:rsidR="009564AF">
        <w:t>26 480,00</w:t>
      </w:r>
      <w:r w:rsidR="0030327B">
        <w:t xml:space="preserve"> EUR.</w:t>
      </w: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rPr>
          <w:b/>
          <w:sz w:val="20"/>
        </w:rPr>
      </w:pPr>
    </w:p>
    <w:p w:rsidR="009B0403" w:rsidRDefault="009B0403">
      <w:pPr>
        <w:pStyle w:val="Tekstpodstawowy"/>
        <w:spacing w:before="1"/>
        <w:rPr>
          <w:b/>
          <w:sz w:val="17"/>
        </w:rPr>
      </w:pPr>
    </w:p>
    <w:p w:rsidR="009B0403" w:rsidRDefault="00392069">
      <w:pPr>
        <w:spacing w:before="85" w:line="288" w:lineRule="auto"/>
        <w:ind w:left="2701" w:hanging="1733"/>
        <w:rPr>
          <w:rFonts w:ascii="Arial"/>
          <w:sz w:val="45"/>
        </w:rPr>
      </w:pPr>
      <w:r>
        <w:rPr>
          <w:rFonts w:ascii="Arial"/>
          <w:color w:val="285E97"/>
          <w:w w:val="90"/>
          <w:sz w:val="45"/>
        </w:rPr>
        <w:t xml:space="preserve">Stowarzyszenie </w:t>
      </w:r>
      <w:r>
        <w:rPr>
          <w:rFonts w:ascii="Arial"/>
          <w:color w:val="1C60A0"/>
          <w:w w:val="90"/>
          <w:sz w:val="45"/>
        </w:rPr>
        <w:t xml:space="preserve">Lokalna </w:t>
      </w:r>
      <w:r>
        <w:rPr>
          <w:rFonts w:ascii="Arial"/>
          <w:color w:val="215BA0"/>
          <w:w w:val="90"/>
          <w:sz w:val="45"/>
        </w:rPr>
        <w:t xml:space="preserve">Grupa </w:t>
      </w:r>
      <w:r>
        <w:rPr>
          <w:rFonts w:ascii="Arial"/>
          <w:color w:val="1859BA"/>
          <w:w w:val="90"/>
          <w:sz w:val="45"/>
        </w:rPr>
        <w:t>Dzia</w:t>
      </w:r>
      <w:r w:rsidR="00A808EF">
        <w:rPr>
          <w:rFonts w:ascii="Arial"/>
          <w:color w:val="1859BA"/>
          <w:w w:val="90"/>
          <w:sz w:val="45"/>
        </w:rPr>
        <w:t>ł</w:t>
      </w:r>
      <w:r>
        <w:rPr>
          <w:rFonts w:ascii="Arial"/>
          <w:color w:val="1859BA"/>
          <w:w w:val="90"/>
          <w:sz w:val="45"/>
        </w:rPr>
        <w:t xml:space="preserve">ania </w:t>
      </w:r>
      <w:r>
        <w:rPr>
          <w:rFonts w:ascii="Arial"/>
          <w:color w:val="2A59A0"/>
          <w:sz w:val="45"/>
        </w:rPr>
        <w:t xml:space="preserve">(LGD) </w:t>
      </w:r>
      <w:r>
        <w:rPr>
          <w:rFonts w:ascii="Arial"/>
          <w:color w:val="245DA7"/>
          <w:sz w:val="45"/>
        </w:rPr>
        <w:t xml:space="preserve">Blisko </w:t>
      </w:r>
      <w:r>
        <w:rPr>
          <w:rFonts w:ascii="Arial"/>
          <w:color w:val="1F5DAA"/>
          <w:sz w:val="45"/>
        </w:rPr>
        <w:t>Krakowa</w:t>
      </w:r>
    </w:p>
    <w:p w:rsidR="009B0403" w:rsidRDefault="009B0403">
      <w:pPr>
        <w:pStyle w:val="Tekstpodstawowy"/>
        <w:rPr>
          <w:rFonts w:ascii="Arial"/>
          <w:sz w:val="20"/>
        </w:rPr>
      </w:pPr>
    </w:p>
    <w:p w:rsidR="009B0403" w:rsidRDefault="009B0403">
      <w:pPr>
        <w:pStyle w:val="Tekstpodstawowy"/>
        <w:rPr>
          <w:rFonts w:ascii="Arial"/>
          <w:sz w:val="20"/>
        </w:rPr>
      </w:pPr>
    </w:p>
    <w:p w:rsidR="009B0403" w:rsidRDefault="009B0403">
      <w:pPr>
        <w:pStyle w:val="Tekstpodstawowy"/>
        <w:spacing w:before="10"/>
        <w:rPr>
          <w:rFonts w:ascii="Arial"/>
          <w:sz w:val="23"/>
        </w:rPr>
      </w:pPr>
    </w:p>
    <w:p w:rsidR="009B0403" w:rsidRDefault="009B0403">
      <w:pPr>
        <w:rPr>
          <w:rFonts w:ascii="Arial"/>
          <w:sz w:val="23"/>
        </w:rPr>
        <w:sectPr w:rsidR="009B0403">
          <w:pgSz w:w="11910" w:h="16840"/>
          <w:pgMar w:top="0" w:right="1040" w:bottom="0" w:left="1680" w:header="708" w:footer="708" w:gutter="0"/>
          <w:cols w:space="708"/>
        </w:sectPr>
      </w:pPr>
    </w:p>
    <w:p w:rsidR="009B0403" w:rsidRPr="003E7934" w:rsidRDefault="00392069">
      <w:pPr>
        <w:spacing w:before="97"/>
        <w:ind w:left="395" w:right="1372"/>
        <w:jc w:val="center"/>
        <w:rPr>
          <w:sz w:val="28"/>
        </w:rPr>
      </w:pPr>
      <w:r w:rsidRPr="00355064">
        <w:rPr>
          <w:noProof/>
        </w:rPr>
        <w:drawing>
          <wp:anchor distT="0" distB="0" distL="0" distR="0" simplePos="0" relativeHeight="251825152" behindDoc="0" locked="0" layoutInCell="1" allowOverlap="1">
            <wp:simplePos x="0" y="0"/>
            <wp:positionH relativeFrom="page">
              <wp:posOffset>27613</wp:posOffset>
            </wp:positionH>
            <wp:positionV relativeFrom="page">
              <wp:posOffset>8923058</wp:posOffset>
            </wp:positionV>
            <wp:extent cx="7532950" cy="1769322"/>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jpeg"/>
                    <pic:cNvPicPr/>
                  </pic:nvPicPr>
                  <pic:blipFill>
                    <a:blip r:embed="rId17" cstate="print"/>
                    <a:stretch>
                      <a:fillRect/>
                    </a:stretch>
                  </pic:blipFill>
                  <pic:spPr>
                    <a:xfrm>
                      <a:off x="0" y="0"/>
                      <a:ext cx="7532950" cy="1769322"/>
                    </a:xfrm>
                    <a:prstGeom prst="rect">
                      <a:avLst/>
                    </a:prstGeom>
                  </pic:spPr>
                </pic:pic>
              </a:graphicData>
            </a:graphic>
          </wp:anchor>
        </w:drawing>
      </w:r>
      <w:r w:rsidRPr="003E7934">
        <w:rPr>
          <w:noProof/>
        </w:rPr>
        <w:drawing>
          <wp:anchor distT="0" distB="0" distL="0" distR="0" simplePos="0" relativeHeight="251826176" behindDoc="1" locked="0" layoutInCell="1" allowOverlap="1">
            <wp:simplePos x="0" y="0"/>
            <wp:positionH relativeFrom="page">
              <wp:posOffset>0</wp:posOffset>
            </wp:positionH>
            <wp:positionV relativeFrom="page">
              <wp:posOffset>0</wp:posOffset>
            </wp:positionV>
            <wp:extent cx="7560563" cy="4237634"/>
            <wp:effectExtent l="0" t="0" r="0" b="0"/>
            <wp:wrapNone/>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jpeg"/>
                    <pic:cNvPicPr/>
                  </pic:nvPicPr>
                  <pic:blipFill>
                    <a:blip r:embed="rId18" cstate="print"/>
                    <a:stretch>
                      <a:fillRect/>
                    </a:stretch>
                  </pic:blipFill>
                  <pic:spPr>
                    <a:xfrm>
                      <a:off x="0" y="0"/>
                      <a:ext cx="7560563" cy="4237634"/>
                    </a:xfrm>
                    <a:prstGeom prst="rect">
                      <a:avLst/>
                    </a:prstGeom>
                  </pic:spPr>
                </pic:pic>
              </a:graphicData>
            </a:graphic>
          </wp:anchor>
        </w:drawing>
      </w:r>
      <w:r w:rsidRPr="003E7934">
        <w:rPr>
          <w:sz w:val="28"/>
        </w:rPr>
        <w:t>Biuro LGD:</w:t>
      </w:r>
    </w:p>
    <w:p w:rsidR="009B0403" w:rsidRPr="003E7934" w:rsidRDefault="00392069">
      <w:pPr>
        <w:spacing w:before="65"/>
        <w:ind w:left="411" w:right="1372"/>
        <w:jc w:val="center"/>
        <w:rPr>
          <w:sz w:val="28"/>
        </w:rPr>
      </w:pPr>
      <w:r w:rsidRPr="003E7934">
        <w:rPr>
          <w:sz w:val="28"/>
        </w:rPr>
        <w:t>ul. Szkolna 4</w:t>
      </w:r>
    </w:p>
    <w:p w:rsidR="009B0403" w:rsidRPr="00355064" w:rsidRDefault="00392069">
      <w:pPr>
        <w:spacing w:before="79"/>
        <w:ind w:left="397" w:right="1372"/>
        <w:jc w:val="center"/>
        <w:rPr>
          <w:sz w:val="28"/>
        </w:rPr>
      </w:pPr>
      <w:r w:rsidRPr="00355064">
        <w:rPr>
          <w:sz w:val="28"/>
        </w:rPr>
        <w:t>32</w:t>
      </w:r>
      <w:r w:rsidR="00892A88">
        <w:rPr>
          <w:sz w:val="28"/>
        </w:rPr>
        <w:t>-</w:t>
      </w:r>
      <w:r w:rsidRPr="00355064">
        <w:rPr>
          <w:sz w:val="28"/>
        </w:rPr>
        <w:t xml:space="preserve">052 </w:t>
      </w:r>
      <w:r w:rsidRPr="00355064">
        <w:rPr>
          <w:sz w:val="28"/>
        </w:rPr>
        <w:t>Radzisz</w:t>
      </w:r>
      <w:r w:rsidR="00355064">
        <w:rPr>
          <w:sz w:val="28"/>
        </w:rPr>
        <w:t>ó</w:t>
      </w:r>
      <w:r w:rsidRPr="00355064">
        <w:rPr>
          <w:sz w:val="28"/>
        </w:rPr>
        <w:t>w</w:t>
      </w:r>
    </w:p>
    <w:p w:rsidR="009B0403" w:rsidRPr="003E7934" w:rsidRDefault="00392069">
      <w:pPr>
        <w:spacing w:before="31"/>
        <w:ind w:left="420" w:right="1372"/>
        <w:jc w:val="center"/>
        <w:rPr>
          <w:sz w:val="31"/>
        </w:rPr>
      </w:pPr>
      <w:r w:rsidRPr="003E7934">
        <w:rPr>
          <w:w w:val="95"/>
          <w:sz w:val="31"/>
        </w:rPr>
        <w:t>tel</w:t>
      </w:r>
      <w:r w:rsidR="00355064">
        <w:rPr>
          <w:w w:val="95"/>
          <w:sz w:val="31"/>
        </w:rPr>
        <w:t>.</w:t>
      </w:r>
      <w:r w:rsidRPr="003E7934">
        <w:rPr>
          <w:w w:val="95"/>
          <w:sz w:val="31"/>
        </w:rPr>
        <w:t>:</w:t>
      </w:r>
      <w:r w:rsidRPr="003E7934">
        <w:rPr>
          <w:spacing w:val="-64"/>
          <w:w w:val="95"/>
          <w:sz w:val="31"/>
        </w:rPr>
        <w:t xml:space="preserve"> </w:t>
      </w:r>
      <w:r w:rsidR="00355064">
        <w:rPr>
          <w:spacing w:val="-64"/>
          <w:w w:val="95"/>
          <w:sz w:val="31"/>
        </w:rPr>
        <w:t xml:space="preserve">  </w:t>
      </w:r>
      <w:r w:rsidRPr="003E7934">
        <w:rPr>
          <w:w w:val="95"/>
          <w:sz w:val="31"/>
        </w:rPr>
        <w:t>12 256 02 31</w:t>
      </w:r>
    </w:p>
    <w:p w:rsidR="009B0403" w:rsidRPr="003E7934" w:rsidRDefault="00392069">
      <w:pPr>
        <w:spacing w:before="49"/>
        <w:ind w:left="430" w:right="1372"/>
        <w:jc w:val="center"/>
        <w:rPr>
          <w:sz w:val="30"/>
        </w:rPr>
      </w:pPr>
      <w:r w:rsidRPr="003E7934">
        <w:rPr>
          <w:w w:val="95"/>
          <w:sz w:val="30"/>
        </w:rPr>
        <w:t xml:space="preserve">mail: </w:t>
      </w:r>
      <w:hyperlink r:id="rId19">
        <w:r w:rsidRPr="003E7934">
          <w:rPr>
            <w:w w:val="95"/>
            <w:sz w:val="30"/>
          </w:rPr>
          <w:t>biuro@bliskokrakowa.pl</w:t>
        </w:r>
      </w:hyperlink>
    </w:p>
    <w:p w:rsidR="009B0403" w:rsidRPr="003E7934" w:rsidRDefault="009B0403">
      <w:pPr>
        <w:pStyle w:val="Tekstpodstawowy"/>
        <w:rPr>
          <w:sz w:val="34"/>
        </w:rPr>
      </w:pPr>
    </w:p>
    <w:p w:rsidR="009B0403" w:rsidRPr="003E7934" w:rsidRDefault="009B0403">
      <w:pPr>
        <w:pStyle w:val="Tekstpodstawowy"/>
        <w:rPr>
          <w:sz w:val="34"/>
        </w:rPr>
      </w:pPr>
    </w:p>
    <w:p w:rsidR="009B0403" w:rsidRPr="003E7934" w:rsidRDefault="009B0403">
      <w:pPr>
        <w:pStyle w:val="Tekstpodstawowy"/>
        <w:spacing w:before="5"/>
        <w:rPr>
          <w:sz w:val="43"/>
        </w:rPr>
      </w:pPr>
    </w:p>
    <w:p w:rsidR="009B0403" w:rsidRPr="003E7934" w:rsidRDefault="00392069">
      <w:pPr>
        <w:spacing w:before="110" w:line="292" w:lineRule="auto"/>
        <w:ind w:left="47" w:right="115" w:firstLine="28"/>
        <w:jc w:val="center"/>
        <w:rPr>
          <w:sz w:val="28"/>
        </w:rPr>
      </w:pPr>
      <w:r w:rsidRPr="00355064">
        <w:br w:type="column"/>
      </w:r>
      <w:hyperlink r:id="rId20">
        <w:r w:rsidRPr="003E7934">
          <w:rPr>
            <w:sz w:val="28"/>
          </w:rPr>
          <w:t>www.b</w:t>
        </w:r>
        <w:r w:rsidR="00892A88">
          <w:rPr>
            <w:sz w:val="28"/>
          </w:rPr>
          <w:t>l</w:t>
        </w:r>
        <w:r w:rsidRPr="003E7934">
          <w:rPr>
            <w:sz w:val="28"/>
          </w:rPr>
          <w:t>iskokrakowa.p</w:t>
        </w:r>
        <w:r w:rsidR="00892A88">
          <w:rPr>
            <w:sz w:val="28"/>
          </w:rPr>
          <w:t>l</w:t>
        </w:r>
      </w:hyperlink>
      <w:r w:rsidRPr="003E7934">
        <w:rPr>
          <w:sz w:val="28"/>
        </w:rPr>
        <w:t xml:space="preserve"> </w:t>
      </w:r>
      <w:hyperlink r:id="rId21">
        <w:r w:rsidRPr="003E7934">
          <w:rPr>
            <w:w w:val="90"/>
            <w:sz w:val="28"/>
          </w:rPr>
          <w:t>www.skarby.b</w:t>
        </w:r>
        <w:r w:rsidR="00892A88">
          <w:rPr>
            <w:w w:val="90"/>
            <w:sz w:val="28"/>
          </w:rPr>
          <w:t>l</w:t>
        </w:r>
        <w:r w:rsidRPr="003E7934">
          <w:rPr>
            <w:w w:val="90"/>
            <w:sz w:val="28"/>
          </w:rPr>
          <w:t>iskokrakowa.pl</w:t>
        </w:r>
      </w:hyperlink>
    </w:p>
    <w:p w:rsidR="009B0403" w:rsidRDefault="00392069">
      <w:pPr>
        <w:spacing w:before="1" w:line="302" w:lineRule="auto"/>
        <w:ind w:left="406" w:right="470" w:firstLine="4"/>
        <w:jc w:val="center"/>
        <w:rPr>
          <w:rFonts w:ascii="Arial"/>
          <w:sz w:val="28"/>
        </w:rPr>
      </w:pPr>
      <w:r w:rsidRPr="003E7934">
        <w:rPr>
          <w:sz w:val="28"/>
        </w:rPr>
        <w:t>/b</w:t>
      </w:r>
      <w:r w:rsidR="00355064">
        <w:rPr>
          <w:sz w:val="28"/>
        </w:rPr>
        <w:t>l</w:t>
      </w:r>
      <w:r w:rsidRPr="003E7934">
        <w:rPr>
          <w:sz w:val="28"/>
        </w:rPr>
        <w:t xml:space="preserve">iskokrakowa </w:t>
      </w:r>
      <w:r w:rsidRPr="003E7934">
        <w:rPr>
          <w:w w:val="95"/>
          <w:sz w:val="28"/>
        </w:rPr>
        <w:t>@skarbybliskokrakowa</w:t>
      </w:r>
    </w:p>
    <w:sectPr w:rsidR="009B0403">
      <w:type w:val="continuous"/>
      <w:pgSz w:w="11910" w:h="16840"/>
      <w:pgMar w:top="160" w:right="1040" w:bottom="280" w:left="1680" w:header="708" w:footer="708" w:gutter="0"/>
      <w:cols w:num="2" w:space="708" w:equalWidth="0">
        <w:col w:w="5537" w:space="40"/>
        <w:col w:w="361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4AB"/>
    <w:multiLevelType w:val="hybridMultilevel"/>
    <w:tmpl w:val="12AC9392"/>
    <w:lvl w:ilvl="0" w:tplc="813094D6">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5A6C4C4A">
      <w:numFmt w:val="bullet"/>
      <w:lvlText w:val="•"/>
      <w:lvlJc w:val="left"/>
      <w:pPr>
        <w:ind w:left="476" w:hanging="128"/>
      </w:pPr>
      <w:rPr>
        <w:rFonts w:hint="default"/>
        <w:lang w:val="pl-PL" w:eastAsia="en-US" w:bidi="ar-SA"/>
      </w:rPr>
    </w:lvl>
    <w:lvl w:ilvl="2" w:tplc="3E324F56">
      <w:numFmt w:val="bullet"/>
      <w:lvlText w:val="•"/>
      <w:lvlJc w:val="left"/>
      <w:pPr>
        <w:ind w:left="752" w:hanging="128"/>
      </w:pPr>
      <w:rPr>
        <w:rFonts w:hint="default"/>
        <w:lang w:val="pl-PL" w:eastAsia="en-US" w:bidi="ar-SA"/>
      </w:rPr>
    </w:lvl>
    <w:lvl w:ilvl="3" w:tplc="2902993A">
      <w:numFmt w:val="bullet"/>
      <w:lvlText w:val="•"/>
      <w:lvlJc w:val="left"/>
      <w:pPr>
        <w:ind w:left="1028" w:hanging="128"/>
      </w:pPr>
      <w:rPr>
        <w:rFonts w:hint="default"/>
        <w:lang w:val="pl-PL" w:eastAsia="en-US" w:bidi="ar-SA"/>
      </w:rPr>
    </w:lvl>
    <w:lvl w:ilvl="4" w:tplc="B37E5A54">
      <w:numFmt w:val="bullet"/>
      <w:lvlText w:val="•"/>
      <w:lvlJc w:val="left"/>
      <w:pPr>
        <w:ind w:left="1304" w:hanging="128"/>
      </w:pPr>
      <w:rPr>
        <w:rFonts w:hint="default"/>
        <w:lang w:val="pl-PL" w:eastAsia="en-US" w:bidi="ar-SA"/>
      </w:rPr>
    </w:lvl>
    <w:lvl w:ilvl="5" w:tplc="A52AE8FA">
      <w:numFmt w:val="bullet"/>
      <w:lvlText w:val="•"/>
      <w:lvlJc w:val="left"/>
      <w:pPr>
        <w:ind w:left="1580" w:hanging="128"/>
      </w:pPr>
      <w:rPr>
        <w:rFonts w:hint="default"/>
        <w:lang w:val="pl-PL" w:eastAsia="en-US" w:bidi="ar-SA"/>
      </w:rPr>
    </w:lvl>
    <w:lvl w:ilvl="6" w:tplc="723C07EA">
      <w:numFmt w:val="bullet"/>
      <w:lvlText w:val="•"/>
      <w:lvlJc w:val="left"/>
      <w:pPr>
        <w:ind w:left="1856" w:hanging="128"/>
      </w:pPr>
      <w:rPr>
        <w:rFonts w:hint="default"/>
        <w:lang w:val="pl-PL" w:eastAsia="en-US" w:bidi="ar-SA"/>
      </w:rPr>
    </w:lvl>
    <w:lvl w:ilvl="7" w:tplc="0CAC81EE">
      <w:numFmt w:val="bullet"/>
      <w:lvlText w:val="•"/>
      <w:lvlJc w:val="left"/>
      <w:pPr>
        <w:ind w:left="2132" w:hanging="128"/>
      </w:pPr>
      <w:rPr>
        <w:rFonts w:hint="default"/>
        <w:lang w:val="pl-PL" w:eastAsia="en-US" w:bidi="ar-SA"/>
      </w:rPr>
    </w:lvl>
    <w:lvl w:ilvl="8" w:tplc="1D383626">
      <w:numFmt w:val="bullet"/>
      <w:lvlText w:val="•"/>
      <w:lvlJc w:val="left"/>
      <w:pPr>
        <w:ind w:left="2408" w:hanging="128"/>
      </w:pPr>
      <w:rPr>
        <w:rFonts w:hint="default"/>
        <w:lang w:val="pl-PL" w:eastAsia="en-US" w:bidi="ar-SA"/>
      </w:rPr>
    </w:lvl>
  </w:abstractNum>
  <w:abstractNum w:abstractNumId="1" w15:restartNumberingAfterBreak="0">
    <w:nsid w:val="04460E97"/>
    <w:multiLevelType w:val="hybridMultilevel"/>
    <w:tmpl w:val="BA969424"/>
    <w:lvl w:ilvl="0" w:tplc="24CAA840">
      <w:numFmt w:val="bullet"/>
      <w:lvlText w:val=""/>
      <w:lvlJc w:val="left"/>
      <w:pPr>
        <w:ind w:left="294" w:hanging="188"/>
      </w:pPr>
      <w:rPr>
        <w:rFonts w:ascii="Symbol" w:eastAsia="Symbol" w:hAnsi="Symbol" w:cs="Symbol" w:hint="default"/>
        <w:w w:val="100"/>
        <w:sz w:val="22"/>
        <w:szCs w:val="22"/>
        <w:lang w:val="pl-PL" w:eastAsia="en-US" w:bidi="ar-SA"/>
      </w:rPr>
    </w:lvl>
    <w:lvl w:ilvl="1" w:tplc="3E747BB4">
      <w:numFmt w:val="bullet"/>
      <w:lvlText w:val="•"/>
      <w:lvlJc w:val="left"/>
      <w:pPr>
        <w:ind w:left="467" w:hanging="188"/>
      </w:pPr>
      <w:rPr>
        <w:rFonts w:hint="default"/>
        <w:lang w:val="pl-PL" w:eastAsia="en-US" w:bidi="ar-SA"/>
      </w:rPr>
    </w:lvl>
    <w:lvl w:ilvl="2" w:tplc="3A32F3C0">
      <w:numFmt w:val="bullet"/>
      <w:lvlText w:val="•"/>
      <w:lvlJc w:val="left"/>
      <w:pPr>
        <w:ind w:left="634" w:hanging="188"/>
      </w:pPr>
      <w:rPr>
        <w:rFonts w:hint="default"/>
        <w:lang w:val="pl-PL" w:eastAsia="en-US" w:bidi="ar-SA"/>
      </w:rPr>
    </w:lvl>
    <w:lvl w:ilvl="3" w:tplc="97BECA0E">
      <w:numFmt w:val="bullet"/>
      <w:lvlText w:val="•"/>
      <w:lvlJc w:val="left"/>
      <w:pPr>
        <w:ind w:left="801" w:hanging="188"/>
      </w:pPr>
      <w:rPr>
        <w:rFonts w:hint="default"/>
        <w:lang w:val="pl-PL" w:eastAsia="en-US" w:bidi="ar-SA"/>
      </w:rPr>
    </w:lvl>
    <w:lvl w:ilvl="4" w:tplc="2504754C">
      <w:numFmt w:val="bullet"/>
      <w:lvlText w:val="•"/>
      <w:lvlJc w:val="left"/>
      <w:pPr>
        <w:ind w:left="969" w:hanging="188"/>
      </w:pPr>
      <w:rPr>
        <w:rFonts w:hint="default"/>
        <w:lang w:val="pl-PL" w:eastAsia="en-US" w:bidi="ar-SA"/>
      </w:rPr>
    </w:lvl>
    <w:lvl w:ilvl="5" w:tplc="6330AE2A">
      <w:numFmt w:val="bullet"/>
      <w:lvlText w:val="•"/>
      <w:lvlJc w:val="left"/>
      <w:pPr>
        <w:ind w:left="1136" w:hanging="188"/>
      </w:pPr>
      <w:rPr>
        <w:rFonts w:hint="default"/>
        <w:lang w:val="pl-PL" w:eastAsia="en-US" w:bidi="ar-SA"/>
      </w:rPr>
    </w:lvl>
    <w:lvl w:ilvl="6" w:tplc="35067F2A">
      <w:numFmt w:val="bullet"/>
      <w:lvlText w:val="•"/>
      <w:lvlJc w:val="left"/>
      <w:pPr>
        <w:ind w:left="1303" w:hanging="188"/>
      </w:pPr>
      <w:rPr>
        <w:rFonts w:hint="default"/>
        <w:lang w:val="pl-PL" w:eastAsia="en-US" w:bidi="ar-SA"/>
      </w:rPr>
    </w:lvl>
    <w:lvl w:ilvl="7" w:tplc="E4DEB02C">
      <w:numFmt w:val="bullet"/>
      <w:lvlText w:val="•"/>
      <w:lvlJc w:val="left"/>
      <w:pPr>
        <w:ind w:left="1471" w:hanging="188"/>
      </w:pPr>
      <w:rPr>
        <w:rFonts w:hint="default"/>
        <w:lang w:val="pl-PL" w:eastAsia="en-US" w:bidi="ar-SA"/>
      </w:rPr>
    </w:lvl>
    <w:lvl w:ilvl="8" w:tplc="1E34238C">
      <w:numFmt w:val="bullet"/>
      <w:lvlText w:val="•"/>
      <w:lvlJc w:val="left"/>
      <w:pPr>
        <w:ind w:left="1638" w:hanging="188"/>
      </w:pPr>
      <w:rPr>
        <w:rFonts w:hint="default"/>
        <w:lang w:val="pl-PL" w:eastAsia="en-US" w:bidi="ar-SA"/>
      </w:rPr>
    </w:lvl>
  </w:abstractNum>
  <w:abstractNum w:abstractNumId="2" w15:restartNumberingAfterBreak="0">
    <w:nsid w:val="05037AFE"/>
    <w:multiLevelType w:val="multilevel"/>
    <w:tmpl w:val="7A1635DC"/>
    <w:lvl w:ilvl="0">
      <w:start w:val="5"/>
      <w:numFmt w:val="decimal"/>
      <w:lvlText w:val="%1"/>
      <w:lvlJc w:val="left"/>
      <w:pPr>
        <w:ind w:left="500" w:hanging="360"/>
      </w:pPr>
      <w:rPr>
        <w:rFonts w:hint="default"/>
        <w:lang w:val="pl-PL" w:eastAsia="en-US" w:bidi="ar-SA"/>
      </w:rPr>
    </w:lvl>
    <w:lvl w:ilvl="1">
      <w:start w:val="1"/>
      <w:numFmt w:val="decimal"/>
      <w:lvlText w:val="%1.%2."/>
      <w:lvlJc w:val="left"/>
      <w:pPr>
        <w:ind w:left="500"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549" w:hanging="360"/>
      </w:pPr>
      <w:rPr>
        <w:rFonts w:hint="default"/>
        <w:lang w:val="pl-PL" w:eastAsia="en-US" w:bidi="ar-SA"/>
      </w:rPr>
    </w:lvl>
    <w:lvl w:ilvl="3">
      <w:numFmt w:val="bullet"/>
      <w:lvlText w:val="•"/>
      <w:lvlJc w:val="left"/>
      <w:pPr>
        <w:ind w:left="3573" w:hanging="360"/>
      </w:pPr>
      <w:rPr>
        <w:rFonts w:hint="default"/>
        <w:lang w:val="pl-PL" w:eastAsia="en-US" w:bidi="ar-SA"/>
      </w:rPr>
    </w:lvl>
    <w:lvl w:ilvl="4">
      <w:numFmt w:val="bullet"/>
      <w:lvlText w:val="•"/>
      <w:lvlJc w:val="left"/>
      <w:pPr>
        <w:ind w:left="4598" w:hanging="360"/>
      </w:pPr>
      <w:rPr>
        <w:rFonts w:hint="default"/>
        <w:lang w:val="pl-PL" w:eastAsia="en-US" w:bidi="ar-SA"/>
      </w:rPr>
    </w:lvl>
    <w:lvl w:ilvl="5">
      <w:numFmt w:val="bullet"/>
      <w:lvlText w:val="•"/>
      <w:lvlJc w:val="left"/>
      <w:pPr>
        <w:ind w:left="5623" w:hanging="360"/>
      </w:pPr>
      <w:rPr>
        <w:rFonts w:hint="default"/>
        <w:lang w:val="pl-PL" w:eastAsia="en-US" w:bidi="ar-SA"/>
      </w:rPr>
    </w:lvl>
    <w:lvl w:ilvl="6">
      <w:numFmt w:val="bullet"/>
      <w:lvlText w:val="•"/>
      <w:lvlJc w:val="left"/>
      <w:pPr>
        <w:ind w:left="6647" w:hanging="360"/>
      </w:pPr>
      <w:rPr>
        <w:rFonts w:hint="default"/>
        <w:lang w:val="pl-PL" w:eastAsia="en-US" w:bidi="ar-SA"/>
      </w:rPr>
    </w:lvl>
    <w:lvl w:ilvl="7">
      <w:numFmt w:val="bullet"/>
      <w:lvlText w:val="•"/>
      <w:lvlJc w:val="left"/>
      <w:pPr>
        <w:ind w:left="7672" w:hanging="360"/>
      </w:pPr>
      <w:rPr>
        <w:rFonts w:hint="default"/>
        <w:lang w:val="pl-PL" w:eastAsia="en-US" w:bidi="ar-SA"/>
      </w:rPr>
    </w:lvl>
    <w:lvl w:ilvl="8">
      <w:numFmt w:val="bullet"/>
      <w:lvlText w:val="•"/>
      <w:lvlJc w:val="left"/>
      <w:pPr>
        <w:ind w:left="8697" w:hanging="360"/>
      </w:pPr>
      <w:rPr>
        <w:rFonts w:hint="default"/>
        <w:lang w:val="pl-PL" w:eastAsia="en-US" w:bidi="ar-SA"/>
      </w:rPr>
    </w:lvl>
  </w:abstractNum>
  <w:abstractNum w:abstractNumId="3" w15:restartNumberingAfterBreak="0">
    <w:nsid w:val="06C8456B"/>
    <w:multiLevelType w:val="hybridMultilevel"/>
    <w:tmpl w:val="DA66F510"/>
    <w:lvl w:ilvl="0" w:tplc="50F417CE">
      <w:numFmt w:val="bullet"/>
      <w:lvlText w:val="-"/>
      <w:lvlJc w:val="left"/>
      <w:pPr>
        <w:ind w:left="191" w:hanging="128"/>
      </w:pPr>
      <w:rPr>
        <w:rFonts w:ascii="Times New Roman" w:eastAsia="Times New Roman" w:hAnsi="Times New Roman" w:cs="Times New Roman" w:hint="default"/>
        <w:w w:val="100"/>
        <w:sz w:val="22"/>
        <w:szCs w:val="22"/>
        <w:lang w:val="pl-PL" w:eastAsia="en-US" w:bidi="ar-SA"/>
      </w:rPr>
    </w:lvl>
    <w:lvl w:ilvl="1" w:tplc="A79E0CCC">
      <w:numFmt w:val="bullet"/>
      <w:lvlText w:val="•"/>
      <w:lvlJc w:val="left"/>
      <w:pPr>
        <w:ind w:left="632" w:hanging="128"/>
      </w:pPr>
      <w:rPr>
        <w:rFonts w:hint="default"/>
        <w:lang w:val="pl-PL" w:eastAsia="en-US" w:bidi="ar-SA"/>
      </w:rPr>
    </w:lvl>
    <w:lvl w:ilvl="2" w:tplc="2C1E06E6">
      <w:numFmt w:val="bullet"/>
      <w:lvlText w:val="•"/>
      <w:lvlJc w:val="left"/>
      <w:pPr>
        <w:ind w:left="1065" w:hanging="128"/>
      </w:pPr>
      <w:rPr>
        <w:rFonts w:hint="default"/>
        <w:lang w:val="pl-PL" w:eastAsia="en-US" w:bidi="ar-SA"/>
      </w:rPr>
    </w:lvl>
    <w:lvl w:ilvl="3" w:tplc="ECC626E8">
      <w:numFmt w:val="bullet"/>
      <w:lvlText w:val="•"/>
      <w:lvlJc w:val="left"/>
      <w:pPr>
        <w:ind w:left="1498" w:hanging="128"/>
      </w:pPr>
      <w:rPr>
        <w:rFonts w:hint="default"/>
        <w:lang w:val="pl-PL" w:eastAsia="en-US" w:bidi="ar-SA"/>
      </w:rPr>
    </w:lvl>
    <w:lvl w:ilvl="4" w:tplc="0BBEC400">
      <w:numFmt w:val="bullet"/>
      <w:lvlText w:val="•"/>
      <w:lvlJc w:val="left"/>
      <w:pPr>
        <w:ind w:left="1931" w:hanging="128"/>
      </w:pPr>
      <w:rPr>
        <w:rFonts w:hint="default"/>
        <w:lang w:val="pl-PL" w:eastAsia="en-US" w:bidi="ar-SA"/>
      </w:rPr>
    </w:lvl>
    <w:lvl w:ilvl="5" w:tplc="BDA6119C">
      <w:numFmt w:val="bullet"/>
      <w:lvlText w:val="•"/>
      <w:lvlJc w:val="left"/>
      <w:pPr>
        <w:ind w:left="2364" w:hanging="128"/>
      </w:pPr>
      <w:rPr>
        <w:rFonts w:hint="default"/>
        <w:lang w:val="pl-PL" w:eastAsia="en-US" w:bidi="ar-SA"/>
      </w:rPr>
    </w:lvl>
    <w:lvl w:ilvl="6" w:tplc="D4A08F36">
      <w:numFmt w:val="bullet"/>
      <w:lvlText w:val="•"/>
      <w:lvlJc w:val="left"/>
      <w:pPr>
        <w:ind w:left="2797" w:hanging="128"/>
      </w:pPr>
      <w:rPr>
        <w:rFonts w:hint="default"/>
        <w:lang w:val="pl-PL" w:eastAsia="en-US" w:bidi="ar-SA"/>
      </w:rPr>
    </w:lvl>
    <w:lvl w:ilvl="7" w:tplc="6E4CF136">
      <w:numFmt w:val="bullet"/>
      <w:lvlText w:val="•"/>
      <w:lvlJc w:val="left"/>
      <w:pPr>
        <w:ind w:left="3230" w:hanging="128"/>
      </w:pPr>
      <w:rPr>
        <w:rFonts w:hint="default"/>
        <w:lang w:val="pl-PL" w:eastAsia="en-US" w:bidi="ar-SA"/>
      </w:rPr>
    </w:lvl>
    <w:lvl w:ilvl="8" w:tplc="5E1E09D4">
      <w:numFmt w:val="bullet"/>
      <w:lvlText w:val="•"/>
      <w:lvlJc w:val="left"/>
      <w:pPr>
        <w:ind w:left="3663" w:hanging="128"/>
      </w:pPr>
      <w:rPr>
        <w:rFonts w:hint="default"/>
        <w:lang w:val="pl-PL" w:eastAsia="en-US" w:bidi="ar-SA"/>
      </w:rPr>
    </w:lvl>
  </w:abstractNum>
  <w:abstractNum w:abstractNumId="4" w15:restartNumberingAfterBreak="0">
    <w:nsid w:val="079C0CE4"/>
    <w:multiLevelType w:val="hybridMultilevel"/>
    <w:tmpl w:val="680E7338"/>
    <w:lvl w:ilvl="0" w:tplc="802E0D2C">
      <w:numFmt w:val="bullet"/>
      <w:lvlText w:val="*"/>
      <w:lvlJc w:val="left"/>
      <w:pPr>
        <w:ind w:left="119" w:hanging="161"/>
      </w:pPr>
      <w:rPr>
        <w:rFonts w:ascii="Times New Roman" w:eastAsia="Times New Roman" w:hAnsi="Times New Roman" w:cs="Times New Roman" w:hint="default"/>
        <w:w w:val="99"/>
        <w:sz w:val="20"/>
        <w:szCs w:val="20"/>
        <w:lang w:val="pl-PL" w:eastAsia="en-US" w:bidi="ar-SA"/>
      </w:rPr>
    </w:lvl>
    <w:lvl w:ilvl="1" w:tplc="A98013F4">
      <w:numFmt w:val="bullet"/>
      <w:lvlText w:val="•"/>
      <w:lvlJc w:val="left"/>
      <w:pPr>
        <w:ind w:left="1679" w:hanging="161"/>
      </w:pPr>
      <w:rPr>
        <w:rFonts w:hint="default"/>
        <w:lang w:val="pl-PL" w:eastAsia="en-US" w:bidi="ar-SA"/>
      </w:rPr>
    </w:lvl>
    <w:lvl w:ilvl="2" w:tplc="EB90705A">
      <w:numFmt w:val="bullet"/>
      <w:lvlText w:val="•"/>
      <w:lvlJc w:val="left"/>
      <w:pPr>
        <w:ind w:left="3239" w:hanging="161"/>
      </w:pPr>
      <w:rPr>
        <w:rFonts w:hint="default"/>
        <w:lang w:val="pl-PL" w:eastAsia="en-US" w:bidi="ar-SA"/>
      </w:rPr>
    </w:lvl>
    <w:lvl w:ilvl="3" w:tplc="A352F9F2">
      <w:numFmt w:val="bullet"/>
      <w:lvlText w:val="•"/>
      <w:lvlJc w:val="left"/>
      <w:pPr>
        <w:ind w:left="4799" w:hanging="161"/>
      </w:pPr>
      <w:rPr>
        <w:rFonts w:hint="default"/>
        <w:lang w:val="pl-PL" w:eastAsia="en-US" w:bidi="ar-SA"/>
      </w:rPr>
    </w:lvl>
    <w:lvl w:ilvl="4" w:tplc="57469578">
      <w:numFmt w:val="bullet"/>
      <w:lvlText w:val="•"/>
      <w:lvlJc w:val="left"/>
      <w:pPr>
        <w:ind w:left="6359" w:hanging="161"/>
      </w:pPr>
      <w:rPr>
        <w:rFonts w:hint="default"/>
        <w:lang w:val="pl-PL" w:eastAsia="en-US" w:bidi="ar-SA"/>
      </w:rPr>
    </w:lvl>
    <w:lvl w:ilvl="5" w:tplc="817AA9E6">
      <w:numFmt w:val="bullet"/>
      <w:lvlText w:val="•"/>
      <w:lvlJc w:val="left"/>
      <w:pPr>
        <w:ind w:left="7919" w:hanging="161"/>
      </w:pPr>
      <w:rPr>
        <w:rFonts w:hint="default"/>
        <w:lang w:val="pl-PL" w:eastAsia="en-US" w:bidi="ar-SA"/>
      </w:rPr>
    </w:lvl>
    <w:lvl w:ilvl="6" w:tplc="495005AC">
      <w:numFmt w:val="bullet"/>
      <w:lvlText w:val="•"/>
      <w:lvlJc w:val="left"/>
      <w:pPr>
        <w:ind w:left="9479" w:hanging="161"/>
      </w:pPr>
      <w:rPr>
        <w:rFonts w:hint="default"/>
        <w:lang w:val="pl-PL" w:eastAsia="en-US" w:bidi="ar-SA"/>
      </w:rPr>
    </w:lvl>
    <w:lvl w:ilvl="7" w:tplc="01D49868">
      <w:numFmt w:val="bullet"/>
      <w:lvlText w:val="•"/>
      <w:lvlJc w:val="left"/>
      <w:pPr>
        <w:ind w:left="11038" w:hanging="161"/>
      </w:pPr>
      <w:rPr>
        <w:rFonts w:hint="default"/>
        <w:lang w:val="pl-PL" w:eastAsia="en-US" w:bidi="ar-SA"/>
      </w:rPr>
    </w:lvl>
    <w:lvl w:ilvl="8" w:tplc="5546B3B2">
      <w:numFmt w:val="bullet"/>
      <w:lvlText w:val="•"/>
      <w:lvlJc w:val="left"/>
      <w:pPr>
        <w:ind w:left="12598" w:hanging="161"/>
      </w:pPr>
      <w:rPr>
        <w:rFonts w:hint="default"/>
        <w:lang w:val="pl-PL" w:eastAsia="en-US" w:bidi="ar-SA"/>
      </w:rPr>
    </w:lvl>
  </w:abstractNum>
  <w:abstractNum w:abstractNumId="5" w15:restartNumberingAfterBreak="0">
    <w:nsid w:val="08060A84"/>
    <w:multiLevelType w:val="hybridMultilevel"/>
    <w:tmpl w:val="57D6451C"/>
    <w:lvl w:ilvl="0" w:tplc="72E2E4A4">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2A7422C6">
      <w:numFmt w:val="bullet"/>
      <w:lvlText w:val="•"/>
      <w:lvlJc w:val="left"/>
      <w:pPr>
        <w:ind w:left="476" w:hanging="128"/>
      </w:pPr>
      <w:rPr>
        <w:rFonts w:hint="default"/>
        <w:lang w:val="pl-PL" w:eastAsia="en-US" w:bidi="ar-SA"/>
      </w:rPr>
    </w:lvl>
    <w:lvl w:ilvl="2" w:tplc="6DA257A8">
      <w:numFmt w:val="bullet"/>
      <w:lvlText w:val="•"/>
      <w:lvlJc w:val="left"/>
      <w:pPr>
        <w:ind w:left="752" w:hanging="128"/>
      </w:pPr>
      <w:rPr>
        <w:rFonts w:hint="default"/>
        <w:lang w:val="pl-PL" w:eastAsia="en-US" w:bidi="ar-SA"/>
      </w:rPr>
    </w:lvl>
    <w:lvl w:ilvl="3" w:tplc="445E330E">
      <w:numFmt w:val="bullet"/>
      <w:lvlText w:val="•"/>
      <w:lvlJc w:val="left"/>
      <w:pPr>
        <w:ind w:left="1028" w:hanging="128"/>
      </w:pPr>
      <w:rPr>
        <w:rFonts w:hint="default"/>
        <w:lang w:val="pl-PL" w:eastAsia="en-US" w:bidi="ar-SA"/>
      </w:rPr>
    </w:lvl>
    <w:lvl w:ilvl="4" w:tplc="07D4A0DC">
      <w:numFmt w:val="bullet"/>
      <w:lvlText w:val="•"/>
      <w:lvlJc w:val="left"/>
      <w:pPr>
        <w:ind w:left="1304" w:hanging="128"/>
      </w:pPr>
      <w:rPr>
        <w:rFonts w:hint="default"/>
        <w:lang w:val="pl-PL" w:eastAsia="en-US" w:bidi="ar-SA"/>
      </w:rPr>
    </w:lvl>
    <w:lvl w:ilvl="5" w:tplc="80CEEC46">
      <w:numFmt w:val="bullet"/>
      <w:lvlText w:val="•"/>
      <w:lvlJc w:val="left"/>
      <w:pPr>
        <w:ind w:left="1580" w:hanging="128"/>
      </w:pPr>
      <w:rPr>
        <w:rFonts w:hint="default"/>
        <w:lang w:val="pl-PL" w:eastAsia="en-US" w:bidi="ar-SA"/>
      </w:rPr>
    </w:lvl>
    <w:lvl w:ilvl="6" w:tplc="C05ADDAA">
      <w:numFmt w:val="bullet"/>
      <w:lvlText w:val="•"/>
      <w:lvlJc w:val="left"/>
      <w:pPr>
        <w:ind w:left="1856" w:hanging="128"/>
      </w:pPr>
      <w:rPr>
        <w:rFonts w:hint="default"/>
        <w:lang w:val="pl-PL" w:eastAsia="en-US" w:bidi="ar-SA"/>
      </w:rPr>
    </w:lvl>
    <w:lvl w:ilvl="7" w:tplc="3EE2F23E">
      <w:numFmt w:val="bullet"/>
      <w:lvlText w:val="•"/>
      <w:lvlJc w:val="left"/>
      <w:pPr>
        <w:ind w:left="2132" w:hanging="128"/>
      </w:pPr>
      <w:rPr>
        <w:rFonts w:hint="default"/>
        <w:lang w:val="pl-PL" w:eastAsia="en-US" w:bidi="ar-SA"/>
      </w:rPr>
    </w:lvl>
    <w:lvl w:ilvl="8" w:tplc="C3C2620C">
      <w:numFmt w:val="bullet"/>
      <w:lvlText w:val="•"/>
      <w:lvlJc w:val="left"/>
      <w:pPr>
        <w:ind w:left="2408" w:hanging="128"/>
      </w:pPr>
      <w:rPr>
        <w:rFonts w:hint="default"/>
        <w:lang w:val="pl-PL" w:eastAsia="en-US" w:bidi="ar-SA"/>
      </w:rPr>
    </w:lvl>
  </w:abstractNum>
  <w:abstractNum w:abstractNumId="6" w15:restartNumberingAfterBreak="0">
    <w:nsid w:val="08FB29E3"/>
    <w:multiLevelType w:val="multilevel"/>
    <w:tmpl w:val="6EAC1A3E"/>
    <w:lvl w:ilvl="0">
      <w:start w:val="1"/>
      <w:numFmt w:val="decimal"/>
      <w:lvlText w:val="%1"/>
      <w:lvlJc w:val="left"/>
      <w:pPr>
        <w:ind w:left="371" w:hanging="332"/>
      </w:pPr>
      <w:rPr>
        <w:rFonts w:hint="default"/>
        <w:lang w:val="pl-PL" w:eastAsia="en-US" w:bidi="ar-SA"/>
      </w:rPr>
    </w:lvl>
    <w:lvl w:ilvl="1">
      <w:start w:val="4"/>
      <w:numFmt w:val="decimal"/>
      <w:lvlText w:val="%1.%2"/>
      <w:lvlJc w:val="left"/>
      <w:pPr>
        <w:ind w:left="371"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788" w:hanging="332"/>
      </w:pPr>
      <w:rPr>
        <w:rFonts w:hint="default"/>
        <w:lang w:val="pl-PL" w:eastAsia="en-US" w:bidi="ar-SA"/>
      </w:rPr>
    </w:lvl>
    <w:lvl w:ilvl="3">
      <w:numFmt w:val="bullet"/>
      <w:lvlText w:val="•"/>
      <w:lvlJc w:val="left"/>
      <w:pPr>
        <w:ind w:left="992" w:hanging="332"/>
      </w:pPr>
      <w:rPr>
        <w:rFonts w:hint="default"/>
        <w:lang w:val="pl-PL" w:eastAsia="en-US" w:bidi="ar-SA"/>
      </w:rPr>
    </w:lvl>
    <w:lvl w:ilvl="4">
      <w:numFmt w:val="bullet"/>
      <w:lvlText w:val="•"/>
      <w:lvlJc w:val="left"/>
      <w:pPr>
        <w:ind w:left="1196" w:hanging="332"/>
      </w:pPr>
      <w:rPr>
        <w:rFonts w:hint="default"/>
        <w:lang w:val="pl-PL" w:eastAsia="en-US" w:bidi="ar-SA"/>
      </w:rPr>
    </w:lvl>
    <w:lvl w:ilvl="5">
      <w:numFmt w:val="bullet"/>
      <w:lvlText w:val="•"/>
      <w:lvlJc w:val="left"/>
      <w:pPr>
        <w:ind w:left="1401" w:hanging="332"/>
      </w:pPr>
      <w:rPr>
        <w:rFonts w:hint="default"/>
        <w:lang w:val="pl-PL" w:eastAsia="en-US" w:bidi="ar-SA"/>
      </w:rPr>
    </w:lvl>
    <w:lvl w:ilvl="6">
      <w:numFmt w:val="bullet"/>
      <w:lvlText w:val="•"/>
      <w:lvlJc w:val="left"/>
      <w:pPr>
        <w:ind w:left="1605" w:hanging="332"/>
      </w:pPr>
      <w:rPr>
        <w:rFonts w:hint="default"/>
        <w:lang w:val="pl-PL" w:eastAsia="en-US" w:bidi="ar-SA"/>
      </w:rPr>
    </w:lvl>
    <w:lvl w:ilvl="7">
      <w:numFmt w:val="bullet"/>
      <w:lvlText w:val="•"/>
      <w:lvlJc w:val="left"/>
      <w:pPr>
        <w:ind w:left="1809" w:hanging="332"/>
      </w:pPr>
      <w:rPr>
        <w:rFonts w:hint="default"/>
        <w:lang w:val="pl-PL" w:eastAsia="en-US" w:bidi="ar-SA"/>
      </w:rPr>
    </w:lvl>
    <w:lvl w:ilvl="8">
      <w:numFmt w:val="bullet"/>
      <w:lvlText w:val="•"/>
      <w:lvlJc w:val="left"/>
      <w:pPr>
        <w:ind w:left="2013" w:hanging="332"/>
      </w:pPr>
      <w:rPr>
        <w:rFonts w:hint="default"/>
        <w:lang w:val="pl-PL" w:eastAsia="en-US" w:bidi="ar-SA"/>
      </w:rPr>
    </w:lvl>
  </w:abstractNum>
  <w:abstractNum w:abstractNumId="7" w15:restartNumberingAfterBreak="0">
    <w:nsid w:val="0B4E575C"/>
    <w:multiLevelType w:val="hybridMultilevel"/>
    <w:tmpl w:val="70E8E55A"/>
    <w:lvl w:ilvl="0" w:tplc="2CD8B42A">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52644B18">
      <w:numFmt w:val="bullet"/>
      <w:lvlText w:val="•"/>
      <w:lvlJc w:val="left"/>
      <w:pPr>
        <w:ind w:left="632" w:hanging="128"/>
      </w:pPr>
      <w:rPr>
        <w:rFonts w:hint="default"/>
        <w:lang w:val="pl-PL" w:eastAsia="en-US" w:bidi="ar-SA"/>
      </w:rPr>
    </w:lvl>
    <w:lvl w:ilvl="2" w:tplc="58D0B046">
      <w:numFmt w:val="bullet"/>
      <w:lvlText w:val="•"/>
      <w:lvlJc w:val="left"/>
      <w:pPr>
        <w:ind w:left="1065" w:hanging="128"/>
      </w:pPr>
      <w:rPr>
        <w:rFonts w:hint="default"/>
        <w:lang w:val="pl-PL" w:eastAsia="en-US" w:bidi="ar-SA"/>
      </w:rPr>
    </w:lvl>
    <w:lvl w:ilvl="3" w:tplc="DA08E7EE">
      <w:numFmt w:val="bullet"/>
      <w:lvlText w:val="•"/>
      <w:lvlJc w:val="left"/>
      <w:pPr>
        <w:ind w:left="1498" w:hanging="128"/>
      </w:pPr>
      <w:rPr>
        <w:rFonts w:hint="default"/>
        <w:lang w:val="pl-PL" w:eastAsia="en-US" w:bidi="ar-SA"/>
      </w:rPr>
    </w:lvl>
    <w:lvl w:ilvl="4" w:tplc="158615EE">
      <w:numFmt w:val="bullet"/>
      <w:lvlText w:val="•"/>
      <w:lvlJc w:val="left"/>
      <w:pPr>
        <w:ind w:left="1930" w:hanging="128"/>
      </w:pPr>
      <w:rPr>
        <w:rFonts w:hint="default"/>
        <w:lang w:val="pl-PL" w:eastAsia="en-US" w:bidi="ar-SA"/>
      </w:rPr>
    </w:lvl>
    <w:lvl w:ilvl="5" w:tplc="C7EE7AF8">
      <w:numFmt w:val="bullet"/>
      <w:lvlText w:val="•"/>
      <w:lvlJc w:val="left"/>
      <w:pPr>
        <w:ind w:left="2363" w:hanging="128"/>
      </w:pPr>
      <w:rPr>
        <w:rFonts w:hint="default"/>
        <w:lang w:val="pl-PL" w:eastAsia="en-US" w:bidi="ar-SA"/>
      </w:rPr>
    </w:lvl>
    <w:lvl w:ilvl="6" w:tplc="0B5285E8">
      <w:numFmt w:val="bullet"/>
      <w:lvlText w:val="•"/>
      <w:lvlJc w:val="left"/>
      <w:pPr>
        <w:ind w:left="2796" w:hanging="128"/>
      </w:pPr>
      <w:rPr>
        <w:rFonts w:hint="default"/>
        <w:lang w:val="pl-PL" w:eastAsia="en-US" w:bidi="ar-SA"/>
      </w:rPr>
    </w:lvl>
    <w:lvl w:ilvl="7" w:tplc="B8BA5D9E">
      <w:numFmt w:val="bullet"/>
      <w:lvlText w:val="•"/>
      <w:lvlJc w:val="left"/>
      <w:pPr>
        <w:ind w:left="3228" w:hanging="128"/>
      </w:pPr>
      <w:rPr>
        <w:rFonts w:hint="default"/>
        <w:lang w:val="pl-PL" w:eastAsia="en-US" w:bidi="ar-SA"/>
      </w:rPr>
    </w:lvl>
    <w:lvl w:ilvl="8" w:tplc="F48AE4B2">
      <w:numFmt w:val="bullet"/>
      <w:lvlText w:val="•"/>
      <w:lvlJc w:val="left"/>
      <w:pPr>
        <w:ind w:left="3661" w:hanging="128"/>
      </w:pPr>
      <w:rPr>
        <w:rFonts w:hint="default"/>
        <w:lang w:val="pl-PL" w:eastAsia="en-US" w:bidi="ar-SA"/>
      </w:rPr>
    </w:lvl>
  </w:abstractNum>
  <w:abstractNum w:abstractNumId="8" w15:restartNumberingAfterBreak="0">
    <w:nsid w:val="0B7F3765"/>
    <w:multiLevelType w:val="hybridMultilevel"/>
    <w:tmpl w:val="957C2F3A"/>
    <w:lvl w:ilvl="0" w:tplc="3E3A8B82">
      <w:numFmt w:val="bullet"/>
      <w:lvlText w:val="-"/>
      <w:lvlJc w:val="left"/>
      <w:pPr>
        <w:ind w:left="860" w:hanging="361"/>
      </w:pPr>
      <w:rPr>
        <w:rFonts w:ascii="Times New Roman" w:eastAsia="Times New Roman" w:hAnsi="Times New Roman" w:cs="Times New Roman" w:hint="default"/>
        <w:w w:val="100"/>
        <w:sz w:val="22"/>
        <w:szCs w:val="22"/>
        <w:lang w:val="pl-PL" w:eastAsia="en-US" w:bidi="ar-SA"/>
      </w:rPr>
    </w:lvl>
    <w:lvl w:ilvl="1" w:tplc="67F0CDC2">
      <w:numFmt w:val="bullet"/>
      <w:lvlText w:val="•"/>
      <w:lvlJc w:val="left"/>
      <w:pPr>
        <w:ind w:left="1848" w:hanging="361"/>
      </w:pPr>
      <w:rPr>
        <w:rFonts w:hint="default"/>
        <w:lang w:val="pl-PL" w:eastAsia="en-US" w:bidi="ar-SA"/>
      </w:rPr>
    </w:lvl>
    <w:lvl w:ilvl="2" w:tplc="236A0EE6">
      <w:numFmt w:val="bullet"/>
      <w:lvlText w:val="•"/>
      <w:lvlJc w:val="left"/>
      <w:pPr>
        <w:ind w:left="2837" w:hanging="361"/>
      </w:pPr>
      <w:rPr>
        <w:rFonts w:hint="default"/>
        <w:lang w:val="pl-PL" w:eastAsia="en-US" w:bidi="ar-SA"/>
      </w:rPr>
    </w:lvl>
    <w:lvl w:ilvl="3" w:tplc="01021EB4">
      <w:numFmt w:val="bullet"/>
      <w:lvlText w:val="•"/>
      <w:lvlJc w:val="left"/>
      <w:pPr>
        <w:ind w:left="3825" w:hanging="361"/>
      </w:pPr>
      <w:rPr>
        <w:rFonts w:hint="default"/>
        <w:lang w:val="pl-PL" w:eastAsia="en-US" w:bidi="ar-SA"/>
      </w:rPr>
    </w:lvl>
    <w:lvl w:ilvl="4" w:tplc="5EECF556">
      <w:numFmt w:val="bullet"/>
      <w:lvlText w:val="•"/>
      <w:lvlJc w:val="left"/>
      <w:pPr>
        <w:ind w:left="4814" w:hanging="361"/>
      </w:pPr>
      <w:rPr>
        <w:rFonts w:hint="default"/>
        <w:lang w:val="pl-PL" w:eastAsia="en-US" w:bidi="ar-SA"/>
      </w:rPr>
    </w:lvl>
    <w:lvl w:ilvl="5" w:tplc="88C2E160">
      <w:numFmt w:val="bullet"/>
      <w:lvlText w:val="•"/>
      <w:lvlJc w:val="left"/>
      <w:pPr>
        <w:ind w:left="5803" w:hanging="361"/>
      </w:pPr>
      <w:rPr>
        <w:rFonts w:hint="default"/>
        <w:lang w:val="pl-PL" w:eastAsia="en-US" w:bidi="ar-SA"/>
      </w:rPr>
    </w:lvl>
    <w:lvl w:ilvl="6" w:tplc="CFA80DB8">
      <w:numFmt w:val="bullet"/>
      <w:lvlText w:val="•"/>
      <w:lvlJc w:val="left"/>
      <w:pPr>
        <w:ind w:left="6791" w:hanging="361"/>
      </w:pPr>
      <w:rPr>
        <w:rFonts w:hint="default"/>
        <w:lang w:val="pl-PL" w:eastAsia="en-US" w:bidi="ar-SA"/>
      </w:rPr>
    </w:lvl>
    <w:lvl w:ilvl="7" w:tplc="A2367A50">
      <w:numFmt w:val="bullet"/>
      <w:lvlText w:val="•"/>
      <w:lvlJc w:val="left"/>
      <w:pPr>
        <w:ind w:left="7780" w:hanging="361"/>
      </w:pPr>
      <w:rPr>
        <w:rFonts w:hint="default"/>
        <w:lang w:val="pl-PL" w:eastAsia="en-US" w:bidi="ar-SA"/>
      </w:rPr>
    </w:lvl>
    <w:lvl w:ilvl="8" w:tplc="D3587710">
      <w:numFmt w:val="bullet"/>
      <w:lvlText w:val="•"/>
      <w:lvlJc w:val="left"/>
      <w:pPr>
        <w:ind w:left="8769" w:hanging="361"/>
      </w:pPr>
      <w:rPr>
        <w:rFonts w:hint="default"/>
        <w:lang w:val="pl-PL" w:eastAsia="en-US" w:bidi="ar-SA"/>
      </w:rPr>
    </w:lvl>
  </w:abstractNum>
  <w:abstractNum w:abstractNumId="9" w15:restartNumberingAfterBreak="0">
    <w:nsid w:val="0BC1104C"/>
    <w:multiLevelType w:val="hybridMultilevel"/>
    <w:tmpl w:val="E0CCB720"/>
    <w:lvl w:ilvl="0" w:tplc="98FA30EC">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5DCE0C78">
      <w:numFmt w:val="bullet"/>
      <w:lvlText w:val="•"/>
      <w:lvlJc w:val="left"/>
      <w:pPr>
        <w:ind w:left="1404" w:hanging="360"/>
      </w:pPr>
      <w:rPr>
        <w:rFonts w:hint="default"/>
        <w:lang w:val="pl-PL" w:eastAsia="en-US" w:bidi="ar-SA"/>
      </w:rPr>
    </w:lvl>
    <w:lvl w:ilvl="2" w:tplc="97980746">
      <w:numFmt w:val="bullet"/>
      <w:lvlText w:val="•"/>
      <w:lvlJc w:val="left"/>
      <w:pPr>
        <w:ind w:left="1768" w:hanging="360"/>
      </w:pPr>
      <w:rPr>
        <w:rFonts w:hint="default"/>
        <w:lang w:val="pl-PL" w:eastAsia="en-US" w:bidi="ar-SA"/>
      </w:rPr>
    </w:lvl>
    <w:lvl w:ilvl="3" w:tplc="6C36F18A">
      <w:numFmt w:val="bullet"/>
      <w:lvlText w:val="•"/>
      <w:lvlJc w:val="left"/>
      <w:pPr>
        <w:ind w:left="2133" w:hanging="360"/>
      </w:pPr>
      <w:rPr>
        <w:rFonts w:hint="default"/>
        <w:lang w:val="pl-PL" w:eastAsia="en-US" w:bidi="ar-SA"/>
      </w:rPr>
    </w:lvl>
    <w:lvl w:ilvl="4" w:tplc="BE8A2D22">
      <w:numFmt w:val="bullet"/>
      <w:lvlText w:val="•"/>
      <w:lvlJc w:val="left"/>
      <w:pPr>
        <w:ind w:left="2497" w:hanging="360"/>
      </w:pPr>
      <w:rPr>
        <w:rFonts w:hint="default"/>
        <w:lang w:val="pl-PL" w:eastAsia="en-US" w:bidi="ar-SA"/>
      </w:rPr>
    </w:lvl>
    <w:lvl w:ilvl="5" w:tplc="E1B2F482">
      <w:numFmt w:val="bullet"/>
      <w:lvlText w:val="•"/>
      <w:lvlJc w:val="left"/>
      <w:pPr>
        <w:ind w:left="2862" w:hanging="360"/>
      </w:pPr>
      <w:rPr>
        <w:rFonts w:hint="default"/>
        <w:lang w:val="pl-PL" w:eastAsia="en-US" w:bidi="ar-SA"/>
      </w:rPr>
    </w:lvl>
    <w:lvl w:ilvl="6" w:tplc="CB308D62">
      <w:numFmt w:val="bullet"/>
      <w:lvlText w:val="•"/>
      <w:lvlJc w:val="left"/>
      <w:pPr>
        <w:ind w:left="3226" w:hanging="360"/>
      </w:pPr>
      <w:rPr>
        <w:rFonts w:hint="default"/>
        <w:lang w:val="pl-PL" w:eastAsia="en-US" w:bidi="ar-SA"/>
      </w:rPr>
    </w:lvl>
    <w:lvl w:ilvl="7" w:tplc="53320F68">
      <w:numFmt w:val="bullet"/>
      <w:lvlText w:val="•"/>
      <w:lvlJc w:val="left"/>
      <w:pPr>
        <w:ind w:left="3591" w:hanging="360"/>
      </w:pPr>
      <w:rPr>
        <w:rFonts w:hint="default"/>
        <w:lang w:val="pl-PL" w:eastAsia="en-US" w:bidi="ar-SA"/>
      </w:rPr>
    </w:lvl>
    <w:lvl w:ilvl="8" w:tplc="59EAD2BA">
      <w:numFmt w:val="bullet"/>
      <w:lvlText w:val="•"/>
      <w:lvlJc w:val="left"/>
      <w:pPr>
        <w:ind w:left="3955" w:hanging="360"/>
      </w:pPr>
      <w:rPr>
        <w:rFonts w:hint="default"/>
        <w:lang w:val="pl-PL" w:eastAsia="en-US" w:bidi="ar-SA"/>
      </w:rPr>
    </w:lvl>
  </w:abstractNum>
  <w:abstractNum w:abstractNumId="10" w15:restartNumberingAfterBreak="0">
    <w:nsid w:val="0D66457B"/>
    <w:multiLevelType w:val="hybridMultilevel"/>
    <w:tmpl w:val="A45C0EB4"/>
    <w:lvl w:ilvl="0" w:tplc="F37ECECA">
      <w:numFmt w:val="bullet"/>
      <w:lvlText w:val="-"/>
      <w:lvlJc w:val="left"/>
      <w:pPr>
        <w:ind w:left="195" w:hanging="128"/>
      </w:pPr>
      <w:rPr>
        <w:rFonts w:ascii="Times New Roman" w:eastAsia="Times New Roman" w:hAnsi="Times New Roman" w:cs="Times New Roman" w:hint="default"/>
        <w:w w:val="100"/>
        <w:sz w:val="22"/>
        <w:szCs w:val="22"/>
        <w:lang w:val="pl-PL" w:eastAsia="en-US" w:bidi="ar-SA"/>
      </w:rPr>
    </w:lvl>
    <w:lvl w:ilvl="1" w:tplc="B0649CCE">
      <w:numFmt w:val="bullet"/>
      <w:lvlText w:val="•"/>
      <w:lvlJc w:val="left"/>
      <w:pPr>
        <w:ind w:left="632" w:hanging="128"/>
      </w:pPr>
      <w:rPr>
        <w:rFonts w:hint="default"/>
        <w:lang w:val="pl-PL" w:eastAsia="en-US" w:bidi="ar-SA"/>
      </w:rPr>
    </w:lvl>
    <w:lvl w:ilvl="2" w:tplc="0B446B92">
      <w:numFmt w:val="bullet"/>
      <w:lvlText w:val="•"/>
      <w:lvlJc w:val="left"/>
      <w:pPr>
        <w:ind w:left="1065" w:hanging="128"/>
      </w:pPr>
      <w:rPr>
        <w:rFonts w:hint="default"/>
        <w:lang w:val="pl-PL" w:eastAsia="en-US" w:bidi="ar-SA"/>
      </w:rPr>
    </w:lvl>
    <w:lvl w:ilvl="3" w:tplc="25383CDE">
      <w:numFmt w:val="bullet"/>
      <w:lvlText w:val="•"/>
      <w:lvlJc w:val="left"/>
      <w:pPr>
        <w:ind w:left="1498" w:hanging="128"/>
      </w:pPr>
      <w:rPr>
        <w:rFonts w:hint="default"/>
        <w:lang w:val="pl-PL" w:eastAsia="en-US" w:bidi="ar-SA"/>
      </w:rPr>
    </w:lvl>
    <w:lvl w:ilvl="4" w:tplc="78DC365A">
      <w:numFmt w:val="bullet"/>
      <w:lvlText w:val="•"/>
      <w:lvlJc w:val="left"/>
      <w:pPr>
        <w:ind w:left="1931" w:hanging="128"/>
      </w:pPr>
      <w:rPr>
        <w:rFonts w:hint="default"/>
        <w:lang w:val="pl-PL" w:eastAsia="en-US" w:bidi="ar-SA"/>
      </w:rPr>
    </w:lvl>
    <w:lvl w:ilvl="5" w:tplc="67F6D350">
      <w:numFmt w:val="bullet"/>
      <w:lvlText w:val="•"/>
      <w:lvlJc w:val="left"/>
      <w:pPr>
        <w:ind w:left="2364" w:hanging="128"/>
      </w:pPr>
      <w:rPr>
        <w:rFonts w:hint="default"/>
        <w:lang w:val="pl-PL" w:eastAsia="en-US" w:bidi="ar-SA"/>
      </w:rPr>
    </w:lvl>
    <w:lvl w:ilvl="6" w:tplc="57106666">
      <w:numFmt w:val="bullet"/>
      <w:lvlText w:val="•"/>
      <w:lvlJc w:val="left"/>
      <w:pPr>
        <w:ind w:left="2797" w:hanging="128"/>
      </w:pPr>
      <w:rPr>
        <w:rFonts w:hint="default"/>
        <w:lang w:val="pl-PL" w:eastAsia="en-US" w:bidi="ar-SA"/>
      </w:rPr>
    </w:lvl>
    <w:lvl w:ilvl="7" w:tplc="F174A270">
      <w:numFmt w:val="bullet"/>
      <w:lvlText w:val="•"/>
      <w:lvlJc w:val="left"/>
      <w:pPr>
        <w:ind w:left="3230" w:hanging="128"/>
      </w:pPr>
      <w:rPr>
        <w:rFonts w:hint="default"/>
        <w:lang w:val="pl-PL" w:eastAsia="en-US" w:bidi="ar-SA"/>
      </w:rPr>
    </w:lvl>
    <w:lvl w:ilvl="8" w:tplc="49744D80">
      <w:numFmt w:val="bullet"/>
      <w:lvlText w:val="•"/>
      <w:lvlJc w:val="left"/>
      <w:pPr>
        <w:ind w:left="3663" w:hanging="128"/>
      </w:pPr>
      <w:rPr>
        <w:rFonts w:hint="default"/>
        <w:lang w:val="pl-PL" w:eastAsia="en-US" w:bidi="ar-SA"/>
      </w:rPr>
    </w:lvl>
  </w:abstractNum>
  <w:abstractNum w:abstractNumId="11" w15:restartNumberingAfterBreak="0">
    <w:nsid w:val="0E1028EB"/>
    <w:multiLevelType w:val="hybridMultilevel"/>
    <w:tmpl w:val="D478BE32"/>
    <w:lvl w:ilvl="0" w:tplc="FF7E0A1A">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F61E7E26">
      <w:numFmt w:val="bullet"/>
      <w:lvlText w:val="•"/>
      <w:lvlJc w:val="left"/>
      <w:pPr>
        <w:ind w:left="476" w:hanging="128"/>
      </w:pPr>
      <w:rPr>
        <w:rFonts w:hint="default"/>
        <w:lang w:val="pl-PL" w:eastAsia="en-US" w:bidi="ar-SA"/>
      </w:rPr>
    </w:lvl>
    <w:lvl w:ilvl="2" w:tplc="E9004538">
      <w:numFmt w:val="bullet"/>
      <w:lvlText w:val="•"/>
      <w:lvlJc w:val="left"/>
      <w:pPr>
        <w:ind w:left="752" w:hanging="128"/>
      </w:pPr>
      <w:rPr>
        <w:rFonts w:hint="default"/>
        <w:lang w:val="pl-PL" w:eastAsia="en-US" w:bidi="ar-SA"/>
      </w:rPr>
    </w:lvl>
    <w:lvl w:ilvl="3" w:tplc="E896789A">
      <w:numFmt w:val="bullet"/>
      <w:lvlText w:val="•"/>
      <w:lvlJc w:val="left"/>
      <w:pPr>
        <w:ind w:left="1028" w:hanging="128"/>
      </w:pPr>
      <w:rPr>
        <w:rFonts w:hint="default"/>
        <w:lang w:val="pl-PL" w:eastAsia="en-US" w:bidi="ar-SA"/>
      </w:rPr>
    </w:lvl>
    <w:lvl w:ilvl="4" w:tplc="0F9C1F46">
      <w:numFmt w:val="bullet"/>
      <w:lvlText w:val="•"/>
      <w:lvlJc w:val="left"/>
      <w:pPr>
        <w:ind w:left="1304" w:hanging="128"/>
      </w:pPr>
      <w:rPr>
        <w:rFonts w:hint="default"/>
        <w:lang w:val="pl-PL" w:eastAsia="en-US" w:bidi="ar-SA"/>
      </w:rPr>
    </w:lvl>
    <w:lvl w:ilvl="5" w:tplc="00168884">
      <w:numFmt w:val="bullet"/>
      <w:lvlText w:val="•"/>
      <w:lvlJc w:val="left"/>
      <w:pPr>
        <w:ind w:left="1580" w:hanging="128"/>
      </w:pPr>
      <w:rPr>
        <w:rFonts w:hint="default"/>
        <w:lang w:val="pl-PL" w:eastAsia="en-US" w:bidi="ar-SA"/>
      </w:rPr>
    </w:lvl>
    <w:lvl w:ilvl="6" w:tplc="CBC83534">
      <w:numFmt w:val="bullet"/>
      <w:lvlText w:val="•"/>
      <w:lvlJc w:val="left"/>
      <w:pPr>
        <w:ind w:left="1856" w:hanging="128"/>
      </w:pPr>
      <w:rPr>
        <w:rFonts w:hint="default"/>
        <w:lang w:val="pl-PL" w:eastAsia="en-US" w:bidi="ar-SA"/>
      </w:rPr>
    </w:lvl>
    <w:lvl w:ilvl="7" w:tplc="5EAC7828">
      <w:numFmt w:val="bullet"/>
      <w:lvlText w:val="•"/>
      <w:lvlJc w:val="left"/>
      <w:pPr>
        <w:ind w:left="2132" w:hanging="128"/>
      </w:pPr>
      <w:rPr>
        <w:rFonts w:hint="default"/>
        <w:lang w:val="pl-PL" w:eastAsia="en-US" w:bidi="ar-SA"/>
      </w:rPr>
    </w:lvl>
    <w:lvl w:ilvl="8" w:tplc="1DE0A398">
      <w:numFmt w:val="bullet"/>
      <w:lvlText w:val="•"/>
      <w:lvlJc w:val="left"/>
      <w:pPr>
        <w:ind w:left="2408" w:hanging="128"/>
      </w:pPr>
      <w:rPr>
        <w:rFonts w:hint="default"/>
        <w:lang w:val="pl-PL" w:eastAsia="en-US" w:bidi="ar-SA"/>
      </w:rPr>
    </w:lvl>
  </w:abstractNum>
  <w:abstractNum w:abstractNumId="12" w15:restartNumberingAfterBreak="0">
    <w:nsid w:val="0E6F7CC8"/>
    <w:multiLevelType w:val="hybridMultilevel"/>
    <w:tmpl w:val="C82AA4F6"/>
    <w:lvl w:ilvl="0" w:tplc="A1C230C2">
      <w:numFmt w:val="bullet"/>
      <w:lvlText w:val=""/>
      <w:lvlJc w:val="left"/>
      <w:pPr>
        <w:ind w:left="294" w:hanging="188"/>
      </w:pPr>
      <w:rPr>
        <w:rFonts w:ascii="Symbol" w:eastAsia="Symbol" w:hAnsi="Symbol" w:cs="Symbol" w:hint="default"/>
        <w:w w:val="100"/>
        <w:sz w:val="22"/>
        <w:szCs w:val="22"/>
        <w:lang w:val="pl-PL" w:eastAsia="en-US" w:bidi="ar-SA"/>
      </w:rPr>
    </w:lvl>
    <w:lvl w:ilvl="1" w:tplc="DF848BB0">
      <w:numFmt w:val="bullet"/>
      <w:lvlText w:val="•"/>
      <w:lvlJc w:val="left"/>
      <w:pPr>
        <w:ind w:left="467" w:hanging="188"/>
      </w:pPr>
      <w:rPr>
        <w:rFonts w:hint="default"/>
        <w:lang w:val="pl-PL" w:eastAsia="en-US" w:bidi="ar-SA"/>
      </w:rPr>
    </w:lvl>
    <w:lvl w:ilvl="2" w:tplc="4F3AFB62">
      <w:numFmt w:val="bullet"/>
      <w:lvlText w:val="•"/>
      <w:lvlJc w:val="left"/>
      <w:pPr>
        <w:ind w:left="634" w:hanging="188"/>
      </w:pPr>
      <w:rPr>
        <w:rFonts w:hint="default"/>
        <w:lang w:val="pl-PL" w:eastAsia="en-US" w:bidi="ar-SA"/>
      </w:rPr>
    </w:lvl>
    <w:lvl w:ilvl="3" w:tplc="84ECF384">
      <w:numFmt w:val="bullet"/>
      <w:lvlText w:val="•"/>
      <w:lvlJc w:val="left"/>
      <w:pPr>
        <w:ind w:left="801" w:hanging="188"/>
      </w:pPr>
      <w:rPr>
        <w:rFonts w:hint="default"/>
        <w:lang w:val="pl-PL" w:eastAsia="en-US" w:bidi="ar-SA"/>
      </w:rPr>
    </w:lvl>
    <w:lvl w:ilvl="4" w:tplc="91502D2E">
      <w:numFmt w:val="bullet"/>
      <w:lvlText w:val="•"/>
      <w:lvlJc w:val="left"/>
      <w:pPr>
        <w:ind w:left="969" w:hanging="188"/>
      </w:pPr>
      <w:rPr>
        <w:rFonts w:hint="default"/>
        <w:lang w:val="pl-PL" w:eastAsia="en-US" w:bidi="ar-SA"/>
      </w:rPr>
    </w:lvl>
    <w:lvl w:ilvl="5" w:tplc="9F34FF6E">
      <w:numFmt w:val="bullet"/>
      <w:lvlText w:val="•"/>
      <w:lvlJc w:val="left"/>
      <w:pPr>
        <w:ind w:left="1136" w:hanging="188"/>
      </w:pPr>
      <w:rPr>
        <w:rFonts w:hint="default"/>
        <w:lang w:val="pl-PL" w:eastAsia="en-US" w:bidi="ar-SA"/>
      </w:rPr>
    </w:lvl>
    <w:lvl w:ilvl="6" w:tplc="D938BD80">
      <w:numFmt w:val="bullet"/>
      <w:lvlText w:val="•"/>
      <w:lvlJc w:val="left"/>
      <w:pPr>
        <w:ind w:left="1303" w:hanging="188"/>
      </w:pPr>
      <w:rPr>
        <w:rFonts w:hint="default"/>
        <w:lang w:val="pl-PL" w:eastAsia="en-US" w:bidi="ar-SA"/>
      </w:rPr>
    </w:lvl>
    <w:lvl w:ilvl="7" w:tplc="70F6E6A8">
      <w:numFmt w:val="bullet"/>
      <w:lvlText w:val="•"/>
      <w:lvlJc w:val="left"/>
      <w:pPr>
        <w:ind w:left="1471" w:hanging="188"/>
      </w:pPr>
      <w:rPr>
        <w:rFonts w:hint="default"/>
        <w:lang w:val="pl-PL" w:eastAsia="en-US" w:bidi="ar-SA"/>
      </w:rPr>
    </w:lvl>
    <w:lvl w:ilvl="8" w:tplc="6CDC95E0">
      <w:numFmt w:val="bullet"/>
      <w:lvlText w:val="•"/>
      <w:lvlJc w:val="left"/>
      <w:pPr>
        <w:ind w:left="1638" w:hanging="188"/>
      </w:pPr>
      <w:rPr>
        <w:rFonts w:hint="default"/>
        <w:lang w:val="pl-PL" w:eastAsia="en-US" w:bidi="ar-SA"/>
      </w:rPr>
    </w:lvl>
  </w:abstractNum>
  <w:abstractNum w:abstractNumId="13" w15:restartNumberingAfterBreak="0">
    <w:nsid w:val="0F375575"/>
    <w:multiLevelType w:val="hybridMultilevel"/>
    <w:tmpl w:val="8042EEE8"/>
    <w:lvl w:ilvl="0" w:tplc="E9D41C2E">
      <w:start w:val="1"/>
      <w:numFmt w:val="lowerLetter"/>
      <w:lvlText w:val="%1)"/>
      <w:lvlJc w:val="left"/>
      <w:pPr>
        <w:ind w:left="444" w:hanging="206"/>
        <w:jc w:val="right"/>
      </w:pPr>
      <w:rPr>
        <w:rFonts w:ascii="Times New Roman" w:eastAsia="Times New Roman" w:hAnsi="Times New Roman" w:cs="Times New Roman" w:hint="default"/>
        <w:w w:val="99"/>
        <w:sz w:val="20"/>
        <w:szCs w:val="20"/>
        <w:lang w:val="pl-PL" w:eastAsia="en-US" w:bidi="ar-SA"/>
      </w:rPr>
    </w:lvl>
    <w:lvl w:ilvl="1" w:tplc="8E7233A8">
      <w:numFmt w:val="bullet"/>
      <w:lvlText w:val="•"/>
      <w:lvlJc w:val="left"/>
      <w:pPr>
        <w:ind w:left="595" w:hanging="206"/>
      </w:pPr>
      <w:rPr>
        <w:rFonts w:hint="default"/>
        <w:lang w:val="pl-PL" w:eastAsia="en-US" w:bidi="ar-SA"/>
      </w:rPr>
    </w:lvl>
    <w:lvl w:ilvl="2" w:tplc="3F96EFB4">
      <w:numFmt w:val="bullet"/>
      <w:lvlText w:val="•"/>
      <w:lvlJc w:val="left"/>
      <w:pPr>
        <w:ind w:left="750" w:hanging="206"/>
      </w:pPr>
      <w:rPr>
        <w:rFonts w:hint="default"/>
        <w:lang w:val="pl-PL" w:eastAsia="en-US" w:bidi="ar-SA"/>
      </w:rPr>
    </w:lvl>
    <w:lvl w:ilvl="3" w:tplc="6A5CDB02">
      <w:numFmt w:val="bullet"/>
      <w:lvlText w:val="•"/>
      <w:lvlJc w:val="left"/>
      <w:pPr>
        <w:ind w:left="905" w:hanging="206"/>
      </w:pPr>
      <w:rPr>
        <w:rFonts w:hint="default"/>
        <w:lang w:val="pl-PL" w:eastAsia="en-US" w:bidi="ar-SA"/>
      </w:rPr>
    </w:lvl>
    <w:lvl w:ilvl="4" w:tplc="5DF4F74C">
      <w:numFmt w:val="bullet"/>
      <w:lvlText w:val="•"/>
      <w:lvlJc w:val="left"/>
      <w:pPr>
        <w:ind w:left="1061" w:hanging="206"/>
      </w:pPr>
      <w:rPr>
        <w:rFonts w:hint="default"/>
        <w:lang w:val="pl-PL" w:eastAsia="en-US" w:bidi="ar-SA"/>
      </w:rPr>
    </w:lvl>
    <w:lvl w:ilvl="5" w:tplc="DF9A93A8">
      <w:numFmt w:val="bullet"/>
      <w:lvlText w:val="•"/>
      <w:lvlJc w:val="left"/>
      <w:pPr>
        <w:ind w:left="1216" w:hanging="206"/>
      </w:pPr>
      <w:rPr>
        <w:rFonts w:hint="default"/>
        <w:lang w:val="pl-PL" w:eastAsia="en-US" w:bidi="ar-SA"/>
      </w:rPr>
    </w:lvl>
    <w:lvl w:ilvl="6" w:tplc="35F09F90">
      <w:numFmt w:val="bullet"/>
      <w:lvlText w:val="•"/>
      <w:lvlJc w:val="left"/>
      <w:pPr>
        <w:ind w:left="1371" w:hanging="206"/>
      </w:pPr>
      <w:rPr>
        <w:rFonts w:hint="default"/>
        <w:lang w:val="pl-PL" w:eastAsia="en-US" w:bidi="ar-SA"/>
      </w:rPr>
    </w:lvl>
    <w:lvl w:ilvl="7" w:tplc="D9BEDDC0">
      <w:numFmt w:val="bullet"/>
      <w:lvlText w:val="•"/>
      <w:lvlJc w:val="left"/>
      <w:pPr>
        <w:ind w:left="1527" w:hanging="206"/>
      </w:pPr>
      <w:rPr>
        <w:rFonts w:hint="default"/>
        <w:lang w:val="pl-PL" w:eastAsia="en-US" w:bidi="ar-SA"/>
      </w:rPr>
    </w:lvl>
    <w:lvl w:ilvl="8" w:tplc="87C655AE">
      <w:numFmt w:val="bullet"/>
      <w:lvlText w:val="•"/>
      <w:lvlJc w:val="left"/>
      <w:pPr>
        <w:ind w:left="1682" w:hanging="206"/>
      </w:pPr>
      <w:rPr>
        <w:rFonts w:hint="default"/>
        <w:lang w:val="pl-PL" w:eastAsia="en-US" w:bidi="ar-SA"/>
      </w:rPr>
    </w:lvl>
  </w:abstractNum>
  <w:abstractNum w:abstractNumId="14" w15:restartNumberingAfterBreak="0">
    <w:nsid w:val="0FA42D32"/>
    <w:multiLevelType w:val="hybridMultilevel"/>
    <w:tmpl w:val="4166408A"/>
    <w:lvl w:ilvl="0" w:tplc="AB14B97A">
      <w:numFmt w:val="bullet"/>
      <w:lvlText w:val=""/>
      <w:lvlJc w:val="left"/>
      <w:pPr>
        <w:ind w:left="251" w:hanging="197"/>
      </w:pPr>
      <w:rPr>
        <w:rFonts w:ascii="Symbol" w:eastAsia="Symbol" w:hAnsi="Symbol" w:cs="Symbol" w:hint="default"/>
        <w:w w:val="100"/>
        <w:sz w:val="22"/>
        <w:szCs w:val="22"/>
        <w:lang w:val="pl-PL" w:eastAsia="en-US" w:bidi="ar-SA"/>
      </w:rPr>
    </w:lvl>
    <w:lvl w:ilvl="1" w:tplc="1F36B5AA">
      <w:numFmt w:val="bullet"/>
      <w:lvlText w:val="•"/>
      <w:lvlJc w:val="left"/>
      <w:pPr>
        <w:ind w:left="775" w:hanging="197"/>
      </w:pPr>
      <w:rPr>
        <w:rFonts w:hint="default"/>
        <w:lang w:val="pl-PL" w:eastAsia="en-US" w:bidi="ar-SA"/>
      </w:rPr>
    </w:lvl>
    <w:lvl w:ilvl="2" w:tplc="E1F40712">
      <w:numFmt w:val="bullet"/>
      <w:lvlText w:val="•"/>
      <w:lvlJc w:val="left"/>
      <w:pPr>
        <w:ind w:left="1291" w:hanging="197"/>
      </w:pPr>
      <w:rPr>
        <w:rFonts w:hint="default"/>
        <w:lang w:val="pl-PL" w:eastAsia="en-US" w:bidi="ar-SA"/>
      </w:rPr>
    </w:lvl>
    <w:lvl w:ilvl="3" w:tplc="7F2C3DA0">
      <w:numFmt w:val="bullet"/>
      <w:lvlText w:val="•"/>
      <w:lvlJc w:val="left"/>
      <w:pPr>
        <w:ind w:left="1806" w:hanging="197"/>
      </w:pPr>
      <w:rPr>
        <w:rFonts w:hint="default"/>
        <w:lang w:val="pl-PL" w:eastAsia="en-US" w:bidi="ar-SA"/>
      </w:rPr>
    </w:lvl>
    <w:lvl w:ilvl="4" w:tplc="98487146">
      <w:numFmt w:val="bullet"/>
      <w:lvlText w:val="•"/>
      <w:lvlJc w:val="left"/>
      <w:pPr>
        <w:ind w:left="2322" w:hanging="197"/>
      </w:pPr>
      <w:rPr>
        <w:rFonts w:hint="default"/>
        <w:lang w:val="pl-PL" w:eastAsia="en-US" w:bidi="ar-SA"/>
      </w:rPr>
    </w:lvl>
    <w:lvl w:ilvl="5" w:tplc="12C684E0">
      <w:numFmt w:val="bullet"/>
      <w:lvlText w:val="•"/>
      <w:lvlJc w:val="left"/>
      <w:pPr>
        <w:ind w:left="2837" w:hanging="197"/>
      </w:pPr>
      <w:rPr>
        <w:rFonts w:hint="default"/>
        <w:lang w:val="pl-PL" w:eastAsia="en-US" w:bidi="ar-SA"/>
      </w:rPr>
    </w:lvl>
    <w:lvl w:ilvl="6" w:tplc="2EA4CB02">
      <w:numFmt w:val="bullet"/>
      <w:lvlText w:val="•"/>
      <w:lvlJc w:val="left"/>
      <w:pPr>
        <w:ind w:left="3353" w:hanging="197"/>
      </w:pPr>
      <w:rPr>
        <w:rFonts w:hint="default"/>
        <w:lang w:val="pl-PL" w:eastAsia="en-US" w:bidi="ar-SA"/>
      </w:rPr>
    </w:lvl>
    <w:lvl w:ilvl="7" w:tplc="C9B6C50C">
      <w:numFmt w:val="bullet"/>
      <w:lvlText w:val="•"/>
      <w:lvlJc w:val="left"/>
      <w:pPr>
        <w:ind w:left="3868" w:hanging="197"/>
      </w:pPr>
      <w:rPr>
        <w:rFonts w:hint="default"/>
        <w:lang w:val="pl-PL" w:eastAsia="en-US" w:bidi="ar-SA"/>
      </w:rPr>
    </w:lvl>
    <w:lvl w:ilvl="8" w:tplc="FB0EE326">
      <w:numFmt w:val="bullet"/>
      <w:lvlText w:val="•"/>
      <w:lvlJc w:val="left"/>
      <w:pPr>
        <w:ind w:left="4384" w:hanging="197"/>
      </w:pPr>
      <w:rPr>
        <w:rFonts w:hint="default"/>
        <w:lang w:val="pl-PL" w:eastAsia="en-US" w:bidi="ar-SA"/>
      </w:rPr>
    </w:lvl>
  </w:abstractNum>
  <w:abstractNum w:abstractNumId="15" w15:restartNumberingAfterBreak="0">
    <w:nsid w:val="103C7F53"/>
    <w:multiLevelType w:val="hybridMultilevel"/>
    <w:tmpl w:val="D48C9764"/>
    <w:lvl w:ilvl="0" w:tplc="0BCAC57E">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0478BA82">
      <w:numFmt w:val="bullet"/>
      <w:lvlText w:val="•"/>
      <w:lvlJc w:val="left"/>
      <w:pPr>
        <w:ind w:left="2082" w:hanging="360"/>
      </w:pPr>
      <w:rPr>
        <w:rFonts w:hint="default"/>
        <w:lang w:val="pl-PL" w:eastAsia="en-US" w:bidi="ar-SA"/>
      </w:rPr>
    </w:lvl>
    <w:lvl w:ilvl="2" w:tplc="9F6C876E">
      <w:numFmt w:val="bullet"/>
      <w:lvlText w:val="•"/>
      <w:lvlJc w:val="left"/>
      <w:pPr>
        <w:ind w:left="3125" w:hanging="360"/>
      </w:pPr>
      <w:rPr>
        <w:rFonts w:hint="default"/>
        <w:lang w:val="pl-PL" w:eastAsia="en-US" w:bidi="ar-SA"/>
      </w:rPr>
    </w:lvl>
    <w:lvl w:ilvl="3" w:tplc="028C0690">
      <w:numFmt w:val="bullet"/>
      <w:lvlText w:val="•"/>
      <w:lvlJc w:val="left"/>
      <w:pPr>
        <w:ind w:left="4167" w:hanging="360"/>
      </w:pPr>
      <w:rPr>
        <w:rFonts w:hint="default"/>
        <w:lang w:val="pl-PL" w:eastAsia="en-US" w:bidi="ar-SA"/>
      </w:rPr>
    </w:lvl>
    <w:lvl w:ilvl="4" w:tplc="0ACC7466">
      <w:numFmt w:val="bullet"/>
      <w:lvlText w:val="•"/>
      <w:lvlJc w:val="left"/>
      <w:pPr>
        <w:ind w:left="5210" w:hanging="360"/>
      </w:pPr>
      <w:rPr>
        <w:rFonts w:hint="default"/>
        <w:lang w:val="pl-PL" w:eastAsia="en-US" w:bidi="ar-SA"/>
      </w:rPr>
    </w:lvl>
    <w:lvl w:ilvl="5" w:tplc="FC422CF4">
      <w:numFmt w:val="bullet"/>
      <w:lvlText w:val="•"/>
      <w:lvlJc w:val="left"/>
      <w:pPr>
        <w:ind w:left="6253" w:hanging="360"/>
      </w:pPr>
      <w:rPr>
        <w:rFonts w:hint="default"/>
        <w:lang w:val="pl-PL" w:eastAsia="en-US" w:bidi="ar-SA"/>
      </w:rPr>
    </w:lvl>
    <w:lvl w:ilvl="6" w:tplc="1AE4E026">
      <w:numFmt w:val="bullet"/>
      <w:lvlText w:val="•"/>
      <w:lvlJc w:val="left"/>
      <w:pPr>
        <w:ind w:left="7295" w:hanging="360"/>
      </w:pPr>
      <w:rPr>
        <w:rFonts w:hint="default"/>
        <w:lang w:val="pl-PL" w:eastAsia="en-US" w:bidi="ar-SA"/>
      </w:rPr>
    </w:lvl>
    <w:lvl w:ilvl="7" w:tplc="8DBCFDD0">
      <w:numFmt w:val="bullet"/>
      <w:lvlText w:val="•"/>
      <w:lvlJc w:val="left"/>
      <w:pPr>
        <w:ind w:left="8338" w:hanging="360"/>
      </w:pPr>
      <w:rPr>
        <w:rFonts w:hint="default"/>
        <w:lang w:val="pl-PL" w:eastAsia="en-US" w:bidi="ar-SA"/>
      </w:rPr>
    </w:lvl>
    <w:lvl w:ilvl="8" w:tplc="A6F481F6">
      <w:numFmt w:val="bullet"/>
      <w:lvlText w:val="•"/>
      <w:lvlJc w:val="left"/>
      <w:pPr>
        <w:ind w:left="9381" w:hanging="360"/>
      </w:pPr>
      <w:rPr>
        <w:rFonts w:hint="default"/>
        <w:lang w:val="pl-PL" w:eastAsia="en-US" w:bidi="ar-SA"/>
      </w:rPr>
    </w:lvl>
  </w:abstractNum>
  <w:abstractNum w:abstractNumId="16" w15:restartNumberingAfterBreak="0">
    <w:nsid w:val="115F17F3"/>
    <w:multiLevelType w:val="hybridMultilevel"/>
    <w:tmpl w:val="D806186A"/>
    <w:lvl w:ilvl="0" w:tplc="4FE4770A">
      <w:numFmt w:val="bullet"/>
      <w:lvlText w:val=""/>
      <w:lvlJc w:val="left"/>
      <w:pPr>
        <w:ind w:left="294" w:hanging="188"/>
      </w:pPr>
      <w:rPr>
        <w:rFonts w:ascii="Symbol" w:eastAsia="Symbol" w:hAnsi="Symbol" w:cs="Symbol" w:hint="default"/>
        <w:w w:val="100"/>
        <w:sz w:val="22"/>
        <w:szCs w:val="22"/>
        <w:lang w:val="pl-PL" w:eastAsia="en-US" w:bidi="ar-SA"/>
      </w:rPr>
    </w:lvl>
    <w:lvl w:ilvl="1" w:tplc="5CB85802">
      <w:numFmt w:val="bullet"/>
      <w:lvlText w:val="•"/>
      <w:lvlJc w:val="left"/>
      <w:pPr>
        <w:ind w:left="467" w:hanging="188"/>
      </w:pPr>
      <w:rPr>
        <w:rFonts w:hint="default"/>
        <w:lang w:val="pl-PL" w:eastAsia="en-US" w:bidi="ar-SA"/>
      </w:rPr>
    </w:lvl>
    <w:lvl w:ilvl="2" w:tplc="C6E865C4">
      <w:numFmt w:val="bullet"/>
      <w:lvlText w:val="•"/>
      <w:lvlJc w:val="left"/>
      <w:pPr>
        <w:ind w:left="634" w:hanging="188"/>
      </w:pPr>
      <w:rPr>
        <w:rFonts w:hint="default"/>
        <w:lang w:val="pl-PL" w:eastAsia="en-US" w:bidi="ar-SA"/>
      </w:rPr>
    </w:lvl>
    <w:lvl w:ilvl="3" w:tplc="7A14BD02">
      <w:numFmt w:val="bullet"/>
      <w:lvlText w:val="•"/>
      <w:lvlJc w:val="left"/>
      <w:pPr>
        <w:ind w:left="801" w:hanging="188"/>
      </w:pPr>
      <w:rPr>
        <w:rFonts w:hint="default"/>
        <w:lang w:val="pl-PL" w:eastAsia="en-US" w:bidi="ar-SA"/>
      </w:rPr>
    </w:lvl>
    <w:lvl w:ilvl="4" w:tplc="A7588FAE">
      <w:numFmt w:val="bullet"/>
      <w:lvlText w:val="•"/>
      <w:lvlJc w:val="left"/>
      <w:pPr>
        <w:ind w:left="969" w:hanging="188"/>
      </w:pPr>
      <w:rPr>
        <w:rFonts w:hint="default"/>
        <w:lang w:val="pl-PL" w:eastAsia="en-US" w:bidi="ar-SA"/>
      </w:rPr>
    </w:lvl>
    <w:lvl w:ilvl="5" w:tplc="81A4E5D2">
      <w:numFmt w:val="bullet"/>
      <w:lvlText w:val="•"/>
      <w:lvlJc w:val="left"/>
      <w:pPr>
        <w:ind w:left="1136" w:hanging="188"/>
      </w:pPr>
      <w:rPr>
        <w:rFonts w:hint="default"/>
        <w:lang w:val="pl-PL" w:eastAsia="en-US" w:bidi="ar-SA"/>
      </w:rPr>
    </w:lvl>
    <w:lvl w:ilvl="6" w:tplc="58FC0F10">
      <w:numFmt w:val="bullet"/>
      <w:lvlText w:val="•"/>
      <w:lvlJc w:val="left"/>
      <w:pPr>
        <w:ind w:left="1303" w:hanging="188"/>
      </w:pPr>
      <w:rPr>
        <w:rFonts w:hint="default"/>
        <w:lang w:val="pl-PL" w:eastAsia="en-US" w:bidi="ar-SA"/>
      </w:rPr>
    </w:lvl>
    <w:lvl w:ilvl="7" w:tplc="1D28DDDA">
      <w:numFmt w:val="bullet"/>
      <w:lvlText w:val="•"/>
      <w:lvlJc w:val="left"/>
      <w:pPr>
        <w:ind w:left="1471" w:hanging="188"/>
      </w:pPr>
      <w:rPr>
        <w:rFonts w:hint="default"/>
        <w:lang w:val="pl-PL" w:eastAsia="en-US" w:bidi="ar-SA"/>
      </w:rPr>
    </w:lvl>
    <w:lvl w:ilvl="8" w:tplc="9F2CEF5C">
      <w:numFmt w:val="bullet"/>
      <w:lvlText w:val="•"/>
      <w:lvlJc w:val="left"/>
      <w:pPr>
        <w:ind w:left="1638" w:hanging="188"/>
      </w:pPr>
      <w:rPr>
        <w:rFonts w:hint="default"/>
        <w:lang w:val="pl-PL" w:eastAsia="en-US" w:bidi="ar-SA"/>
      </w:rPr>
    </w:lvl>
  </w:abstractNum>
  <w:abstractNum w:abstractNumId="17" w15:restartNumberingAfterBreak="0">
    <w:nsid w:val="11BE4A3E"/>
    <w:multiLevelType w:val="hybridMultilevel"/>
    <w:tmpl w:val="CD4A3D32"/>
    <w:lvl w:ilvl="0" w:tplc="996E7FD8">
      <w:start w:val="1"/>
      <w:numFmt w:val="decimal"/>
      <w:lvlText w:val="%1."/>
      <w:lvlJc w:val="left"/>
      <w:pPr>
        <w:ind w:left="1036" w:hanging="358"/>
      </w:pPr>
      <w:rPr>
        <w:rFonts w:ascii="Times New Roman" w:eastAsia="Times New Roman" w:hAnsi="Times New Roman" w:cs="Times New Roman" w:hint="default"/>
        <w:w w:val="100"/>
        <w:sz w:val="22"/>
        <w:szCs w:val="22"/>
        <w:lang w:val="pl-PL" w:eastAsia="en-US" w:bidi="ar-SA"/>
      </w:rPr>
    </w:lvl>
    <w:lvl w:ilvl="1" w:tplc="F5485302">
      <w:numFmt w:val="bullet"/>
      <w:lvlText w:val="•"/>
      <w:lvlJc w:val="left"/>
      <w:pPr>
        <w:ind w:left="2082" w:hanging="358"/>
      </w:pPr>
      <w:rPr>
        <w:rFonts w:hint="default"/>
        <w:lang w:val="pl-PL" w:eastAsia="en-US" w:bidi="ar-SA"/>
      </w:rPr>
    </w:lvl>
    <w:lvl w:ilvl="2" w:tplc="DAACBA8E">
      <w:numFmt w:val="bullet"/>
      <w:lvlText w:val="•"/>
      <w:lvlJc w:val="left"/>
      <w:pPr>
        <w:ind w:left="3125" w:hanging="358"/>
      </w:pPr>
      <w:rPr>
        <w:rFonts w:hint="default"/>
        <w:lang w:val="pl-PL" w:eastAsia="en-US" w:bidi="ar-SA"/>
      </w:rPr>
    </w:lvl>
    <w:lvl w:ilvl="3" w:tplc="85F0AFDC">
      <w:numFmt w:val="bullet"/>
      <w:lvlText w:val="•"/>
      <w:lvlJc w:val="left"/>
      <w:pPr>
        <w:ind w:left="4167" w:hanging="358"/>
      </w:pPr>
      <w:rPr>
        <w:rFonts w:hint="default"/>
        <w:lang w:val="pl-PL" w:eastAsia="en-US" w:bidi="ar-SA"/>
      </w:rPr>
    </w:lvl>
    <w:lvl w:ilvl="4" w:tplc="274044E8">
      <w:numFmt w:val="bullet"/>
      <w:lvlText w:val="•"/>
      <w:lvlJc w:val="left"/>
      <w:pPr>
        <w:ind w:left="5210" w:hanging="358"/>
      </w:pPr>
      <w:rPr>
        <w:rFonts w:hint="default"/>
        <w:lang w:val="pl-PL" w:eastAsia="en-US" w:bidi="ar-SA"/>
      </w:rPr>
    </w:lvl>
    <w:lvl w:ilvl="5" w:tplc="D41E3494">
      <w:numFmt w:val="bullet"/>
      <w:lvlText w:val="•"/>
      <w:lvlJc w:val="left"/>
      <w:pPr>
        <w:ind w:left="6253" w:hanging="358"/>
      </w:pPr>
      <w:rPr>
        <w:rFonts w:hint="default"/>
        <w:lang w:val="pl-PL" w:eastAsia="en-US" w:bidi="ar-SA"/>
      </w:rPr>
    </w:lvl>
    <w:lvl w:ilvl="6" w:tplc="5D004966">
      <w:numFmt w:val="bullet"/>
      <w:lvlText w:val="•"/>
      <w:lvlJc w:val="left"/>
      <w:pPr>
        <w:ind w:left="7295" w:hanging="358"/>
      </w:pPr>
      <w:rPr>
        <w:rFonts w:hint="default"/>
        <w:lang w:val="pl-PL" w:eastAsia="en-US" w:bidi="ar-SA"/>
      </w:rPr>
    </w:lvl>
    <w:lvl w:ilvl="7" w:tplc="473679AE">
      <w:numFmt w:val="bullet"/>
      <w:lvlText w:val="•"/>
      <w:lvlJc w:val="left"/>
      <w:pPr>
        <w:ind w:left="8338" w:hanging="358"/>
      </w:pPr>
      <w:rPr>
        <w:rFonts w:hint="default"/>
        <w:lang w:val="pl-PL" w:eastAsia="en-US" w:bidi="ar-SA"/>
      </w:rPr>
    </w:lvl>
    <w:lvl w:ilvl="8" w:tplc="7512C404">
      <w:numFmt w:val="bullet"/>
      <w:lvlText w:val="•"/>
      <w:lvlJc w:val="left"/>
      <w:pPr>
        <w:ind w:left="9381" w:hanging="358"/>
      </w:pPr>
      <w:rPr>
        <w:rFonts w:hint="default"/>
        <w:lang w:val="pl-PL" w:eastAsia="en-US" w:bidi="ar-SA"/>
      </w:rPr>
    </w:lvl>
  </w:abstractNum>
  <w:abstractNum w:abstractNumId="18" w15:restartNumberingAfterBreak="0">
    <w:nsid w:val="11F8170E"/>
    <w:multiLevelType w:val="hybridMultilevel"/>
    <w:tmpl w:val="56964810"/>
    <w:lvl w:ilvl="0" w:tplc="BE28A9D0">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3732D12C">
      <w:numFmt w:val="bullet"/>
      <w:lvlText w:val="•"/>
      <w:lvlJc w:val="left"/>
      <w:pPr>
        <w:ind w:left="476" w:hanging="128"/>
      </w:pPr>
      <w:rPr>
        <w:rFonts w:hint="default"/>
        <w:lang w:val="pl-PL" w:eastAsia="en-US" w:bidi="ar-SA"/>
      </w:rPr>
    </w:lvl>
    <w:lvl w:ilvl="2" w:tplc="1A1AACAC">
      <w:numFmt w:val="bullet"/>
      <w:lvlText w:val="•"/>
      <w:lvlJc w:val="left"/>
      <w:pPr>
        <w:ind w:left="752" w:hanging="128"/>
      </w:pPr>
      <w:rPr>
        <w:rFonts w:hint="default"/>
        <w:lang w:val="pl-PL" w:eastAsia="en-US" w:bidi="ar-SA"/>
      </w:rPr>
    </w:lvl>
    <w:lvl w:ilvl="3" w:tplc="B0C8908C">
      <w:numFmt w:val="bullet"/>
      <w:lvlText w:val="•"/>
      <w:lvlJc w:val="left"/>
      <w:pPr>
        <w:ind w:left="1028" w:hanging="128"/>
      </w:pPr>
      <w:rPr>
        <w:rFonts w:hint="default"/>
        <w:lang w:val="pl-PL" w:eastAsia="en-US" w:bidi="ar-SA"/>
      </w:rPr>
    </w:lvl>
    <w:lvl w:ilvl="4" w:tplc="D4DEC03A">
      <w:numFmt w:val="bullet"/>
      <w:lvlText w:val="•"/>
      <w:lvlJc w:val="left"/>
      <w:pPr>
        <w:ind w:left="1304" w:hanging="128"/>
      </w:pPr>
      <w:rPr>
        <w:rFonts w:hint="default"/>
        <w:lang w:val="pl-PL" w:eastAsia="en-US" w:bidi="ar-SA"/>
      </w:rPr>
    </w:lvl>
    <w:lvl w:ilvl="5" w:tplc="E6783C24">
      <w:numFmt w:val="bullet"/>
      <w:lvlText w:val="•"/>
      <w:lvlJc w:val="left"/>
      <w:pPr>
        <w:ind w:left="1580" w:hanging="128"/>
      </w:pPr>
      <w:rPr>
        <w:rFonts w:hint="default"/>
        <w:lang w:val="pl-PL" w:eastAsia="en-US" w:bidi="ar-SA"/>
      </w:rPr>
    </w:lvl>
    <w:lvl w:ilvl="6" w:tplc="87BA80AE">
      <w:numFmt w:val="bullet"/>
      <w:lvlText w:val="•"/>
      <w:lvlJc w:val="left"/>
      <w:pPr>
        <w:ind w:left="1856" w:hanging="128"/>
      </w:pPr>
      <w:rPr>
        <w:rFonts w:hint="default"/>
        <w:lang w:val="pl-PL" w:eastAsia="en-US" w:bidi="ar-SA"/>
      </w:rPr>
    </w:lvl>
    <w:lvl w:ilvl="7" w:tplc="25E06A46">
      <w:numFmt w:val="bullet"/>
      <w:lvlText w:val="•"/>
      <w:lvlJc w:val="left"/>
      <w:pPr>
        <w:ind w:left="2132" w:hanging="128"/>
      </w:pPr>
      <w:rPr>
        <w:rFonts w:hint="default"/>
        <w:lang w:val="pl-PL" w:eastAsia="en-US" w:bidi="ar-SA"/>
      </w:rPr>
    </w:lvl>
    <w:lvl w:ilvl="8" w:tplc="7A941130">
      <w:numFmt w:val="bullet"/>
      <w:lvlText w:val="•"/>
      <w:lvlJc w:val="left"/>
      <w:pPr>
        <w:ind w:left="2408" w:hanging="128"/>
      </w:pPr>
      <w:rPr>
        <w:rFonts w:hint="default"/>
        <w:lang w:val="pl-PL" w:eastAsia="en-US" w:bidi="ar-SA"/>
      </w:rPr>
    </w:lvl>
  </w:abstractNum>
  <w:abstractNum w:abstractNumId="19" w15:restartNumberingAfterBreak="0">
    <w:nsid w:val="12853E8E"/>
    <w:multiLevelType w:val="multilevel"/>
    <w:tmpl w:val="1568AE28"/>
    <w:lvl w:ilvl="0">
      <w:start w:val="3"/>
      <w:numFmt w:val="decimal"/>
      <w:lvlText w:val="%1"/>
      <w:lvlJc w:val="left"/>
      <w:pPr>
        <w:ind w:left="371" w:hanging="277"/>
      </w:pPr>
      <w:rPr>
        <w:rFonts w:hint="default"/>
        <w:lang w:val="pl-PL" w:eastAsia="en-US" w:bidi="ar-SA"/>
      </w:rPr>
    </w:lvl>
    <w:lvl w:ilvl="1">
      <w:start w:val="1"/>
      <w:numFmt w:val="decimal"/>
      <w:lvlText w:val="%1.%2"/>
      <w:lvlJc w:val="left"/>
      <w:pPr>
        <w:ind w:left="371" w:hanging="277"/>
      </w:pPr>
      <w:rPr>
        <w:rFonts w:ascii="Times New Roman" w:eastAsia="Times New Roman" w:hAnsi="Times New Roman" w:cs="Times New Roman" w:hint="default"/>
        <w:w w:val="100"/>
        <w:sz w:val="20"/>
        <w:szCs w:val="20"/>
        <w:lang w:val="pl-PL" w:eastAsia="en-US" w:bidi="ar-SA"/>
      </w:rPr>
    </w:lvl>
    <w:lvl w:ilvl="2">
      <w:numFmt w:val="bullet"/>
      <w:lvlText w:val="•"/>
      <w:lvlJc w:val="left"/>
      <w:pPr>
        <w:ind w:left="923" w:hanging="277"/>
      </w:pPr>
      <w:rPr>
        <w:rFonts w:hint="default"/>
        <w:lang w:val="pl-PL" w:eastAsia="en-US" w:bidi="ar-SA"/>
      </w:rPr>
    </w:lvl>
    <w:lvl w:ilvl="3">
      <w:numFmt w:val="bullet"/>
      <w:lvlText w:val="•"/>
      <w:lvlJc w:val="left"/>
      <w:pPr>
        <w:ind w:left="1195" w:hanging="277"/>
      </w:pPr>
      <w:rPr>
        <w:rFonts w:hint="default"/>
        <w:lang w:val="pl-PL" w:eastAsia="en-US" w:bidi="ar-SA"/>
      </w:rPr>
    </w:lvl>
    <w:lvl w:ilvl="4">
      <w:numFmt w:val="bullet"/>
      <w:lvlText w:val="•"/>
      <w:lvlJc w:val="left"/>
      <w:pPr>
        <w:ind w:left="1467" w:hanging="277"/>
      </w:pPr>
      <w:rPr>
        <w:rFonts w:hint="default"/>
        <w:lang w:val="pl-PL" w:eastAsia="en-US" w:bidi="ar-SA"/>
      </w:rPr>
    </w:lvl>
    <w:lvl w:ilvl="5">
      <w:numFmt w:val="bullet"/>
      <w:lvlText w:val="•"/>
      <w:lvlJc w:val="left"/>
      <w:pPr>
        <w:ind w:left="1739" w:hanging="277"/>
      </w:pPr>
      <w:rPr>
        <w:rFonts w:hint="default"/>
        <w:lang w:val="pl-PL" w:eastAsia="en-US" w:bidi="ar-SA"/>
      </w:rPr>
    </w:lvl>
    <w:lvl w:ilvl="6">
      <w:numFmt w:val="bullet"/>
      <w:lvlText w:val="•"/>
      <w:lvlJc w:val="left"/>
      <w:pPr>
        <w:ind w:left="2011" w:hanging="277"/>
      </w:pPr>
      <w:rPr>
        <w:rFonts w:hint="default"/>
        <w:lang w:val="pl-PL" w:eastAsia="en-US" w:bidi="ar-SA"/>
      </w:rPr>
    </w:lvl>
    <w:lvl w:ilvl="7">
      <w:numFmt w:val="bullet"/>
      <w:lvlText w:val="•"/>
      <w:lvlJc w:val="left"/>
      <w:pPr>
        <w:ind w:left="2283" w:hanging="277"/>
      </w:pPr>
      <w:rPr>
        <w:rFonts w:hint="default"/>
        <w:lang w:val="pl-PL" w:eastAsia="en-US" w:bidi="ar-SA"/>
      </w:rPr>
    </w:lvl>
    <w:lvl w:ilvl="8">
      <w:numFmt w:val="bullet"/>
      <w:lvlText w:val="•"/>
      <w:lvlJc w:val="left"/>
      <w:pPr>
        <w:ind w:left="2555" w:hanging="277"/>
      </w:pPr>
      <w:rPr>
        <w:rFonts w:hint="default"/>
        <w:lang w:val="pl-PL" w:eastAsia="en-US" w:bidi="ar-SA"/>
      </w:rPr>
    </w:lvl>
  </w:abstractNum>
  <w:abstractNum w:abstractNumId="20" w15:restartNumberingAfterBreak="0">
    <w:nsid w:val="130C66F7"/>
    <w:multiLevelType w:val="multilevel"/>
    <w:tmpl w:val="CFCAEF6E"/>
    <w:lvl w:ilvl="0">
      <w:start w:val="3"/>
      <w:numFmt w:val="decimal"/>
      <w:lvlText w:val="%1"/>
      <w:lvlJc w:val="left"/>
      <w:pPr>
        <w:ind w:left="500" w:hanging="360"/>
      </w:pPr>
      <w:rPr>
        <w:rFonts w:hint="default"/>
        <w:lang w:val="pl-PL" w:eastAsia="en-US" w:bidi="ar-SA"/>
      </w:rPr>
    </w:lvl>
    <w:lvl w:ilvl="1">
      <w:start w:val="1"/>
      <w:numFmt w:val="decimal"/>
      <w:lvlText w:val="%1.%2."/>
      <w:lvlJc w:val="left"/>
      <w:pPr>
        <w:ind w:left="500"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549" w:hanging="360"/>
      </w:pPr>
      <w:rPr>
        <w:rFonts w:hint="default"/>
        <w:lang w:val="pl-PL" w:eastAsia="en-US" w:bidi="ar-SA"/>
      </w:rPr>
    </w:lvl>
    <w:lvl w:ilvl="3">
      <w:numFmt w:val="bullet"/>
      <w:lvlText w:val="•"/>
      <w:lvlJc w:val="left"/>
      <w:pPr>
        <w:ind w:left="3573" w:hanging="360"/>
      </w:pPr>
      <w:rPr>
        <w:rFonts w:hint="default"/>
        <w:lang w:val="pl-PL" w:eastAsia="en-US" w:bidi="ar-SA"/>
      </w:rPr>
    </w:lvl>
    <w:lvl w:ilvl="4">
      <w:numFmt w:val="bullet"/>
      <w:lvlText w:val="•"/>
      <w:lvlJc w:val="left"/>
      <w:pPr>
        <w:ind w:left="4598" w:hanging="360"/>
      </w:pPr>
      <w:rPr>
        <w:rFonts w:hint="default"/>
        <w:lang w:val="pl-PL" w:eastAsia="en-US" w:bidi="ar-SA"/>
      </w:rPr>
    </w:lvl>
    <w:lvl w:ilvl="5">
      <w:numFmt w:val="bullet"/>
      <w:lvlText w:val="•"/>
      <w:lvlJc w:val="left"/>
      <w:pPr>
        <w:ind w:left="5623" w:hanging="360"/>
      </w:pPr>
      <w:rPr>
        <w:rFonts w:hint="default"/>
        <w:lang w:val="pl-PL" w:eastAsia="en-US" w:bidi="ar-SA"/>
      </w:rPr>
    </w:lvl>
    <w:lvl w:ilvl="6">
      <w:numFmt w:val="bullet"/>
      <w:lvlText w:val="•"/>
      <w:lvlJc w:val="left"/>
      <w:pPr>
        <w:ind w:left="6647" w:hanging="360"/>
      </w:pPr>
      <w:rPr>
        <w:rFonts w:hint="default"/>
        <w:lang w:val="pl-PL" w:eastAsia="en-US" w:bidi="ar-SA"/>
      </w:rPr>
    </w:lvl>
    <w:lvl w:ilvl="7">
      <w:numFmt w:val="bullet"/>
      <w:lvlText w:val="•"/>
      <w:lvlJc w:val="left"/>
      <w:pPr>
        <w:ind w:left="7672" w:hanging="360"/>
      </w:pPr>
      <w:rPr>
        <w:rFonts w:hint="default"/>
        <w:lang w:val="pl-PL" w:eastAsia="en-US" w:bidi="ar-SA"/>
      </w:rPr>
    </w:lvl>
    <w:lvl w:ilvl="8">
      <w:numFmt w:val="bullet"/>
      <w:lvlText w:val="•"/>
      <w:lvlJc w:val="left"/>
      <w:pPr>
        <w:ind w:left="8697" w:hanging="360"/>
      </w:pPr>
      <w:rPr>
        <w:rFonts w:hint="default"/>
        <w:lang w:val="pl-PL" w:eastAsia="en-US" w:bidi="ar-SA"/>
      </w:rPr>
    </w:lvl>
  </w:abstractNum>
  <w:abstractNum w:abstractNumId="21" w15:restartNumberingAfterBreak="0">
    <w:nsid w:val="13DF7E32"/>
    <w:multiLevelType w:val="hybridMultilevel"/>
    <w:tmpl w:val="316450D8"/>
    <w:lvl w:ilvl="0" w:tplc="0CE64234">
      <w:start w:val="1"/>
      <w:numFmt w:val="decimal"/>
      <w:lvlText w:val="%1."/>
      <w:lvlJc w:val="left"/>
      <w:pPr>
        <w:ind w:left="423" w:hanging="284"/>
      </w:pPr>
      <w:rPr>
        <w:rFonts w:ascii="Times New Roman" w:eastAsia="Times New Roman" w:hAnsi="Times New Roman" w:cs="Times New Roman" w:hint="default"/>
        <w:b/>
        <w:bCs/>
        <w:w w:val="100"/>
        <w:sz w:val="22"/>
        <w:szCs w:val="22"/>
        <w:lang w:val="pl-PL" w:eastAsia="en-US" w:bidi="ar-SA"/>
      </w:rPr>
    </w:lvl>
    <w:lvl w:ilvl="1" w:tplc="47DE62DA">
      <w:numFmt w:val="bullet"/>
      <w:lvlText w:val="•"/>
      <w:lvlJc w:val="left"/>
      <w:pPr>
        <w:ind w:left="1452" w:hanging="284"/>
      </w:pPr>
      <w:rPr>
        <w:rFonts w:hint="default"/>
        <w:lang w:val="pl-PL" w:eastAsia="en-US" w:bidi="ar-SA"/>
      </w:rPr>
    </w:lvl>
    <w:lvl w:ilvl="2" w:tplc="CB0400A0">
      <w:numFmt w:val="bullet"/>
      <w:lvlText w:val="•"/>
      <w:lvlJc w:val="left"/>
      <w:pPr>
        <w:ind w:left="2485" w:hanging="284"/>
      </w:pPr>
      <w:rPr>
        <w:rFonts w:hint="default"/>
        <w:lang w:val="pl-PL" w:eastAsia="en-US" w:bidi="ar-SA"/>
      </w:rPr>
    </w:lvl>
    <w:lvl w:ilvl="3" w:tplc="5F721E88">
      <w:numFmt w:val="bullet"/>
      <w:lvlText w:val="•"/>
      <w:lvlJc w:val="left"/>
      <w:pPr>
        <w:ind w:left="3517" w:hanging="284"/>
      </w:pPr>
      <w:rPr>
        <w:rFonts w:hint="default"/>
        <w:lang w:val="pl-PL" w:eastAsia="en-US" w:bidi="ar-SA"/>
      </w:rPr>
    </w:lvl>
    <w:lvl w:ilvl="4" w:tplc="926240AA">
      <w:numFmt w:val="bullet"/>
      <w:lvlText w:val="•"/>
      <w:lvlJc w:val="left"/>
      <w:pPr>
        <w:ind w:left="4550" w:hanging="284"/>
      </w:pPr>
      <w:rPr>
        <w:rFonts w:hint="default"/>
        <w:lang w:val="pl-PL" w:eastAsia="en-US" w:bidi="ar-SA"/>
      </w:rPr>
    </w:lvl>
    <w:lvl w:ilvl="5" w:tplc="40F430DE">
      <w:numFmt w:val="bullet"/>
      <w:lvlText w:val="•"/>
      <w:lvlJc w:val="left"/>
      <w:pPr>
        <w:ind w:left="5583" w:hanging="284"/>
      </w:pPr>
      <w:rPr>
        <w:rFonts w:hint="default"/>
        <w:lang w:val="pl-PL" w:eastAsia="en-US" w:bidi="ar-SA"/>
      </w:rPr>
    </w:lvl>
    <w:lvl w:ilvl="6" w:tplc="21203DDA">
      <w:numFmt w:val="bullet"/>
      <w:lvlText w:val="•"/>
      <w:lvlJc w:val="left"/>
      <w:pPr>
        <w:ind w:left="6615" w:hanging="284"/>
      </w:pPr>
      <w:rPr>
        <w:rFonts w:hint="default"/>
        <w:lang w:val="pl-PL" w:eastAsia="en-US" w:bidi="ar-SA"/>
      </w:rPr>
    </w:lvl>
    <w:lvl w:ilvl="7" w:tplc="4E9ADC32">
      <w:numFmt w:val="bullet"/>
      <w:lvlText w:val="•"/>
      <w:lvlJc w:val="left"/>
      <w:pPr>
        <w:ind w:left="7648" w:hanging="284"/>
      </w:pPr>
      <w:rPr>
        <w:rFonts w:hint="default"/>
        <w:lang w:val="pl-PL" w:eastAsia="en-US" w:bidi="ar-SA"/>
      </w:rPr>
    </w:lvl>
    <w:lvl w:ilvl="8" w:tplc="00C0228C">
      <w:numFmt w:val="bullet"/>
      <w:lvlText w:val="•"/>
      <w:lvlJc w:val="left"/>
      <w:pPr>
        <w:ind w:left="8681" w:hanging="284"/>
      </w:pPr>
      <w:rPr>
        <w:rFonts w:hint="default"/>
        <w:lang w:val="pl-PL" w:eastAsia="en-US" w:bidi="ar-SA"/>
      </w:rPr>
    </w:lvl>
  </w:abstractNum>
  <w:abstractNum w:abstractNumId="22" w15:restartNumberingAfterBreak="0">
    <w:nsid w:val="14595A43"/>
    <w:multiLevelType w:val="hybridMultilevel"/>
    <w:tmpl w:val="2E20E7C6"/>
    <w:lvl w:ilvl="0" w:tplc="D570B1BE">
      <w:numFmt w:val="bullet"/>
      <w:lvlText w:val=""/>
      <w:lvlJc w:val="left"/>
      <w:pPr>
        <w:ind w:left="259" w:hanging="284"/>
      </w:pPr>
      <w:rPr>
        <w:rFonts w:ascii="Symbol" w:eastAsia="Symbol" w:hAnsi="Symbol" w:cs="Symbol" w:hint="default"/>
        <w:w w:val="100"/>
        <w:sz w:val="22"/>
        <w:szCs w:val="22"/>
        <w:lang w:val="pl-PL" w:eastAsia="en-US" w:bidi="ar-SA"/>
      </w:rPr>
    </w:lvl>
    <w:lvl w:ilvl="1" w:tplc="6FBAB146">
      <w:numFmt w:val="bullet"/>
      <w:lvlText w:val=""/>
      <w:lvlJc w:val="left"/>
      <w:pPr>
        <w:ind w:left="825" w:hanging="284"/>
      </w:pPr>
      <w:rPr>
        <w:rFonts w:ascii="Symbol" w:eastAsia="Symbol" w:hAnsi="Symbol" w:cs="Symbol" w:hint="default"/>
        <w:w w:val="100"/>
        <w:sz w:val="22"/>
        <w:szCs w:val="22"/>
        <w:lang w:val="pl-PL" w:eastAsia="en-US" w:bidi="ar-SA"/>
      </w:rPr>
    </w:lvl>
    <w:lvl w:ilvl="2" w:tplc="5AD0760A">
      <w:numFmt w:val="bullet"/>
      <w:lvlText w:val="•"/>
      <w:lvlJc w:val="left"/>
      <w:pPr>
        <w:ind w:left="2493" w:hanging="284"/>
      </w:pPr>
      <w:rPr>
        <w:rFonts w:hint="default"/>
        <w:lang w:val="pl-PL" w:eastAsia="en-US" w:bidi="ar-SA"/>
      </w:rPr>
    </w:lvl>
    <w:lvl w:ilvl="3" w:tplc="F74CDC1C">
      <w:numFmt w:val="bullet"/>
      <w:lvlText w:val="•"/>
      <w:lvlJc w:val="left"/>
      <w:pPr>
        <w:ind w:left="4166" w:hanging="284"/>
      </w:pPr>
      <w:rPr>
        <w:rFonts w:hint="default"/>
        <w:lang w:val="pl-PL" w:eastAsia="en-US" w:bidi="ar-SA"/>
      </w:rPr>
    </w:lvl>
    <w:lvl w:ilvl="4" w:tplc="D9309E32">
      <w:numFmt w:val="bullet"/>
      <w:lvlText w:val="•"/>
      <w:lvlJc w:val="left"/>
      <w:pPr>
        <w:ind w:left="5839" w:hanging="284"/>
      </w:pPr>
      <w:rPr>
        <w:rFonts w:hint="default"/>
        <w:lang w:val="pl-PL" w:eastAsia="en-US" w:bidi="ar-SA"/>
      </w:rPr>
    </w:lvl>
    <w:lvl w:ilvl="5" w:tplc="6B6CAB96">
      <w:numFmt w:val="bullet"/>
      <w:lvlText w:val="•"/>
      <w:lvlJc w:val="left"/>
      <w:pPr>
        <w:ind w:left="7512" w:hanging="284"/>
      </w:pPr>
      <w:rPr>
        <w:rFonts w:hint="default"/>
        <w:lang w:val="pl-PL" w:eastAsia="en-US" w:bidi="ar-SA"/>
      </w:rPr>
    </w:lvl>
    <w:lvl w:ilvl="6" w:tplc="4E3CBA9A">
      <w:numFmt w:val="bullet"/>
      <w:lvlText w:val="•"/>
      <w:lvlJc w:val="left"/>
      <w:pPr>
        <w:ind w:left="9185" w:hanging="284"/>
      </w:pPr>
      <w:rPr>
        <w:rFonts w:hint="default"/>
        <w:lang w:val="pl-PL" w:eastAsia="en-US" w:bidi="ar-SA"/>
      </w:rPr>
    </w:lvl>
    <w:lvl w:ilvl="7" w:tplc="1FCC39EE">
      <w:numFmt w:val="bullet"/>
      <w:lvlText w:val="•"/>
      <w:lvlJc w:val="left"/>
      <w:pPr>
        <w:ind w:left="10858" w:hanging="284"/>
      </w:pPr>
      <w:rPr>
        <w:rFonts w:hint="default"/>
        <w:lang w:val="pl-PL" w:eastAsia="en-US" w:bidi="ar-SA"/>
      </w:rPr>
    </w:lvl>
    <w:lvl w:ilvl="8" w:tplc="A73E6FC0">
      <w:numFmt w:val="bullet"/>
      <w:lvlText w:val="•"/>
      <w:lvlJc w:val="left"/>
      <w:pPr>
        <w:ind w:left="12532" w:hanging="284"/>
      </w:pPr>
      <w:rPr>
        <w:rFonts w:hint="default"/>
        <w:lang w:val="pl-PL" w:eastAsia="en-US" w:bidi="ar-SA"/>
      </w:rPr>
    </w:lvl>
  </w:abstractNum>
  <w:abstractNum w:abstractNumId="23" w15:restartNumberingAfterBreak="0">
    <w:nsid w:val="16BC5720"/>
    <w:multiLevelType w:val="hybridMultilevel"/>
    <w:tmpl w:val="5F0012F8"/>
    <w:lvl w:ilvl="0" w:tplc="9CCAA07A">
      <w:numFmt w:val="bullet"/>
      <w:lvlText w:val="-"/>
      <w:lvlJc w:val="left"/>
      <w:pPr>
        <w:ind w:left="195" w:hanging="128"/>
      </w:pPr>
      <w:rPr>
        <w:rFonts w:ascii="Times New Roman" w:eastAsia="Times New Roman" w:hAnsi="Times New Roman" w:cs="Times New Roman" w:hint="default"/>
        <w:w w:val="100"/>
        <w:sz w:val="22"/>
        <w:szCs w:val="22"/>
        <w:lang w:val="pl-PL" w:eastAsia="en-US" w:bidi="ar-SA"/>
      </w:rPr>
    </w:lvl>
    <w:lvl w:ilvl="1" w:tplc="055E1EF8">
      <w:numFmt w:val="bullet"/>
      <w:lvlText w:val="•"/>
      <w:lvlJc w:val="left"/>
      <w:pPr>
        <w:ind w:left="632" w:hanging="128"/>
      </w:pPr>
      <w:rPr>
        <w:rFonts w:hint="default"/>
        <w:lang w:val="pl-PL" w:eastAsia="en-US" w:bidi="ar-SA"/>
      </w:rPr>
    </w:lvl>
    <w:lvl w:ilvl="2" w:tplc="9396700A">
      <w:numFmt w:val="bullet"/>
      <w:lvlText w:val="•"/>
      <w:lvlJc w:val="left"/>
      <w:pPr>
        <w:ind w:left="1065" w:hanging="128"/>
      </w:pPr>
      <w:rPr>
        <w:rFonts w:hint="default"/>
        <w:lang w:val="pl-PL" w:eastAsia="en-US" w:bidi="ar-SA"/>
      </w:rPr>
    </w:lvl>
    <w:lvl w:ilvl="3" w:tplc="95F2E0D8">
      <w:numFmt w:val="bullet"/>
      <w:lvlText w:val="•"/>
      <w:lvlJc w:val="left"/>
      <w:pPr>
        <w:ind w:left="1498" w:hanging="128"/>
      </w:pPr>
      <w:rPr>
        <w:rFonts w:hint="default"/>
        <w:lang w:val="pl-PL" w:eastAsia="en-US" w:bidi="ar-SA"/>
      </w:rPr>
    </w:lvl>
    <w:lvl w:ilvl="4" w:tplc="61E06AB8">
      <w:numFmt w:val="bullet"/>
      <w:lvlText w:val="•"/>
      <w:lvlJc w:val="left"/>
      <w:pPr>
        <w:ind w:left="1931" w:hanging="128"/>
      </w:pPr>
      <w:rPr>
        <w:rFonts w:hint="default"/>
        <w:lang w:val="pl-PL" w:eastAsia="en-US" w:bidi="ar-SA"/>
      </w:rPr>
    </w:lvl>
    <w:lvl w:ilvl="5" w:tplc="A42242CA">
      <w:numFmt w:val="bullet"/>
      <w:lvlText w:val="•"/>
      <w:lvlJc w:val="left"/>
      <w:pPr>
        <w:ind w:left="2364" w:hanging="128"/>
      </w:pPr>
      <w:rPr>
        <w:rFonts w:hint="default"/>
        <w:lang w:val="pl-PL" w:eastAsia="en-US" w:bidi="ar-SA"/>
      </w:rPr>
    </w:lvl>
    <w:lvl w:ilvl="6" w:tplc="B7501852">
      <w:numFmt w:val="bullet"/>
      <w:lvlText w:val="•"/>
      <w:lvlJc w:val="left"/>
      <w:pPr>
        <w:ind w:left="2797" w:hanging="128"/>
      </w:pPr>
      <w:rPr>
        <w:rFonts w:hint="default"/>
        <w:lang w:val="pl-PL" w:eastAsia="en-US" w:bidi="ar-SA"/>
      </w:rPr>
    </w:lvl>
    <w:lvl w:ilvl="7" w:tplc="4094E488">
      <w:numFmt w:val="bullet"/>
      <w:lvlText w:val="•"/>
      <w:lvlJc w:val="left"/>
      <w:pPr>
        <w:ind w:left="3230" w:hanging="128"/>
      </w:pPr>
      <w:rPr>
        <w:rFonts w:hint="default"/>
        <w:lang w:val="pl-PL" w:eastAsia="en-US" w:bidi="ar-SA"/>
      </w:rPr>
    </w:lvl>
    <w:lvl w:ilvl="8" w:tplc="EFF078C4">
      <w:numFmt w:val="bullet"/>
      <w:lvlText w:val="•"/>
      <w:lvlJc w:val="left"/>
      <w:pPr>
        <w:ind w:left="3663" w:hanging="128"/>
      </w:pPr>
      <w:rPr>
        <w:rFonts w:hint="default"/>
        <w:lang w:val="pl-PL" w:eastAsia="en-US" w:bidi="ar-SA"/>
      </w:rPr>
    </w:lvl>
  </w:abstractNum>
  <w:abstractNum w:abstractNumId="24" w15:restartNumberingAfterBreak="0">
    <w:nsid w:val="16F74839"/>
    <w:multiLevelType w:val="hybridMultilevel"/>
    <w:tmpl w:val="F744A86E"/>
    <w:lvl w:ilvl="0" w:tplc="17B86168">
      <w:numFmt w:val="bullet"/>
      <w:lvlText w:val=""/>
      <w:lvlJc w:val="left"/>
      <w:pPr>
        <w:ind w:left="962" w:hanging="284"/>
      </w:pPr>
      <w:rPr>
        <w:rFonts w:ascii="Symbol" w:eastAsia="Symbol" w:hAnsi="Symbol" w:cs="Symbol" w:hint="default"/>
        <w:w w:val="100"/>
        <w:sz w:val="22"/>
        <w:szCs w:val="22"/>
        <w:lang w:val="pl-PL" w:eastAsia="en-US" w:bidi="ar-SA"/>
      </w:rPr>
    </w:lvl>
    <w:lvl w:ilvl="1" w:tplc="687264AC">
      <w:numFmt w:val="bullet"/>
      <w:lvlText w:val=""/>
      <w:lvlJc w:val="left"/>
      <w:pPr>
        <w:ind w:left="1245" w:hanging="284"/>
      </w:pPr>
      <w:rPr>
        <w:rFonts w:ascii="Symbol" w:eastAsia="Symbol" w:hAnsi="Symbol" w:cs="Symbol" w:hint="default"/>
        <w:w w:val="100"/>
        <w:sz w:val="22"/>
        <w:szCs w:val="22"/>
        <w:lang w:val="pl-PL" w:eastAsia="en-US" w:bidi="ar-SA"/>
      </w:rPr>
    </w:lvl>
    <w:lvl w:ilvl="2" w:tplc="A02C35AC">
      <w:numFmt w:val="bullet"/>
      <w:lvlText w:val="•"/>
      <w:lvlJc w:val="left"/>
      <w:pPr>
        <w:ind w:left="2376" w:hanging="284"/>
      </w:pPr>
      <w:rPr>
        <w:rFonts w:hint="default"/>
        <w:lang w:val="pl-PL" w:eastAsia="en-US" w:bidi="ar-SA"/>
      </w:rPr>
    </w:lvl>
    <w:lvl w:ilvl="3" w:tplc="7076C89E">
      <w:numFmt w:val="bullet"/>
      <w:lvlText w:val="•"/>
      <w:lvlJc w:val="left"/>
      <w:pPr>
        <w:ind w:left="3512" w:hanging="284"/>
      </w:pPr>
      <w:rPr>
        <w:rFonts w:hint="default"/>
        <w:lang w:val="pl-PL" w:eastAsia="en-US" w:bidi="ar-SA"/>
      </w:rPr>
    </w:lvl>
    <w:lvl w:ilvl="4" w:tplc="D01C7FA0">
      <w:numFmt w:val="bullet"/>
      <w:lvlText w:val="•"/>
      <w:lvlJc w:val="left"/>
      <w:pPr>
        <w:ind w:left="4648" w:hanging="284"/>
      </w:pPr>
      <w:rPr>
        <w:rFonts w:hint="default"/>
        <w:lang w:val="pl-PL" w:eastAsia="en-US" w:bidi="ar-SA"/>
      </w:rPr>
    </w:lvl>
    <w:lvl w:ilvl="5" w:tplc="8CECDEC4">
      <w:numFmt w:val="bullet"/>
      <w:lvlText w:val="•"/>
      <w:lvlJc w:val="left"/>
      <w:pPr>
        <w:ind w:left="5785" w:hanging="284"/>
      </w:pPr>
      <w:rPr>
        <w:rFonts w:hint="default"/>
        <w:lang w:val="pl-PL" w:eastAsia="en-US" w:bidi="ar-SA"/>
      </w:rPr>
    </w:lvl>
    <w:lvl w:ilvl="6" w:tplc="9C804B96">
      <w:numFmt w:val="bullet"/>
      <w:lvlText w:val="•"/>
      <w:lvlJc w:val="left"/>
      <w:pPr>
        <w:ind w:left="6921" w:hanging="284"/>
      </w:pPr>
      <w:rPr>
        <w:rFonts w:hint="default"/>
        <w:lang w:val="pl-PL" w:eastAsia="en-US" w:bidi="ar-SA"/>
      </w:rPr>
    </w:lvl>
    <w:lvl w:ilvl="7" w:tplc="1A081F8E">
      <w:numFmt w:val="bullet"/>
      <w:lvlText w:val="•"/>
      <w:lvlJc w:val="left"/>
      <w:pPr>
        <w:ind w:left="8057" w:hanging="284"/>
      </w:pPr>
      <w:rPr>
        <w:rFonts w:hint="default"/>
        <w:lang w:val="pl-PL" w:eastAsia="en-US" w:bidi="ar-SA"/>
      </w:rPr>
    </w:lvl>
    <w:lvl w:ilvl="8" w:tplc="EDE4C3CE">
      <w:numFmt w:val="bullet"/>
      <w:lvlText w:val="•"/>
      <w:lvlJc w:val="left"/>
      <w:pPr>
        <w:ind w:left="9193" w:hanging="284"/>
      </w:pPr>
      <w:rPr>
        <w:rFonts w:hint="default"/>
        <w:lang w:val="pl-PL" w:eastAsia="en-US" w:bidi="ar-SA"/>
      </w:rPr>
    </w:lvl>
  </w:abstractNum>
  <w:abstractNum w:abstractNumId="25" w15:restartNumberingAfterBreak="0">
    <w:nsid w:val="19AB66A8"/>
    <w:multiLevelType w:val="hybridMultilevel"/>
    <w:tmpl w:val="1C3EE71E"/>
    <w:lvl w:ilvl="0" w:tplc="6F92C0F4">
      <w:numFmt w:val="bullet"/>
      <w:lvlText w:val=""/>
      <w:lvlJc w:val="left"/>
      <w:pPr>
        <w:ind w:left="285" w:hanging="142"/>
      </w:pPr>
      <w:rPr>
        <w:rFonts w:ascii="Symbol" w:eastAsia="Symbol" w:hAnsi="Symbol" w:cs="Symbol" w:hint="default"/>
        <w:w w:val="100"/>
        <w:sz w:val="22"/>
        <w:szCs w:val="22"/>
        <w:lang w:val="pl-PL" w:eastAsia="en-US" w:bidi="ar-SA"/>
      </w:rPr>
    </w:lvl>
    <w:lvl w:ilvl="1" w:tplc="0616B8C6">
      <w:numFmt w:val="bullet"/>
      <w:lvlText w:val="•"/>
      <w:lvlJc w:val="left"/>
      <w:pPr>
        <w:ind w:left="693" w:hanging="142"/>
      </w:pPr>
      <w:rPr>
        <w:rFonts w:hint="default"/>
        <w:lang w:val="pl-PL" w:eastAsia="en-US" w:bidi="ar-SA"/>
      </w:rPr>
    </w:lvl>
    <w:lvl w:ilvl="2" w:tplc="28CC966C">
      <w:numFmt w:val="bullet"/>
      <w:lvlText w:val="•"/>
      <w:lvlJc w:val="left"/>
      <w:pPr>
        <w:ind w:left="1107" w:hanging="142"/>
      </w:pPr>
      <w:rPr>
        <w:rFonts w:hint="default"/>
        <w:lang w:val="pl-PL" w:eastAsia="en-US" w:bidi="ar-SA"/>
      </w:rPr>
    </w:lvl>
    <w:lvl w:ilvl="3" w:tplc="53767146">
      <w:numFmt w:val="bullet"/>
      <w:lvlText w:val="•"/>
      <w:lvlJc w:val="left"/>
      <w:pPr>
        <w:ind w:left="1521" w:hanging="142"/>
      </w:pPr>
      <w:rPr>
        <w:rFonts w:hint="default"/>
        <w:lang w:val="pl-PL" w:eastAsia="en-US" w:bidi="ar-SA"/>
      </w:rPr>
    </w:lvl>
    <w:lvl w:ilvl="4" w:tplc="1E7032F8">
      <w:numFmt w:val="bullet"/>
      <w:lvlText w:val="•"/>
      <w:lvlJc w:val="left"/>
      <w:pPr>
        <w:ind w:left="1934" w:hanging="142"/>
      </w:pPr>
      <w:rPr>
        <w:rFonts w:hint="default"/>
        <w:lang w:val="pl-PL" w:eastAsia="en-US" w:bidi="ar-SA"/>
      </w:rPr>
    </w:lvl>
    <w:lvl w:ilvl="5" w:tplc="B1BCF75E">
      <w:numFmt w:val="bullet"/>
      <w:lvlText w:val="•"/>
      <w:lvlJc w:val="left"/>
      <w:pPr>
        <w:ind w:left="2348" w:hanging="142"/>
      </w:pPr>
      <w:rPr>
        <w:rFonts w:hint="default"/>
        <w:lang w:val="pl-PL" w:eastAsia="en-US" w:bidi="ar-SA"/>
      </w:rPr>
    </w:lvl>
    <w:lvl w:ilvl="6" w:tplc="827E9C68">
      <w:numFmt w:val="bullet"/>
      <w:lvlText w:val="•"/>
      <w:lvlJc w:val="left"/>
      <w:pPr>
        <w:ind w:left="2762" w:hanging="142"/>
      </w:pPr>
      <w:rPr>
        <w:rFonts w:hint="default"/>
        <w:lang w:val="pl-PL" w:eastAsia="en-US" w:bidi="ar-SA"/>
      </w:rPr>
    </w:lvl>
    <w:lvl w:ilvl="7" w:tplc="C37E5B8C">
      <w:numFmt w:val="bullet"/>
      <w:lvlText w:val="•"/>
      <w:lvlJc w:val="left"/>
      <w:pPr>
        <w:ind w:left="3175" w:hanging="142"/>
      </w:pPr>
      <w:rPr>
        <w:rFonts w:hint="default"/>
        <w:lang w:val="pl-PL" w:eastAsia="en-US" w:bidi="ar-SA"/>
      </w:rPr>
    </w:lvl>
    <w:lvl w:ilvl="8" w:tplc="95267098">
      <w:numFmt w:val="bullet"/>
      <w:lvlText w:val="•"/>
      <w:lvlJc w:val="left"/>
      <w:pPr>
        <w:ind w:left="3589" w:hanging="142"/>
      </w:pPr>
      <w:rPr>
        <w:rFonts w:hint="default"/>
        <w:lang w:val="pl-PL" w:eastAsia="en-US" w:bidi="ar-SA"/>
      </w:rPr>
    </w:lvl>
  </w:abstractNum>
  <w:abstractNum w:abstractNumId="26" w15:restartNumberingAfterBreak="0">
    <w:nsid w:val="1D1D1DD1"/>
    <w:multiLevelType w:val="hybridMultilevel"/>
    <w:tmpl w:val="371460C0"/>
    <w:lvl w:ilvl="0" w:tplc="A4E2E15E">
      <w:numFmt w:val="bullet"/>
      <w:lvlText w:val=""/>
      <w:lvlJc w:val="left"/>
      <w:pPr>
        <w:ind w:left="285" w:hanging="142"/>
      </w:pPr>
      <w:rPr>
        <w:rFonts w:ascii="Symbol" w:eastAsia="Symbol" w:hAnsi="Symbol" w:cs="Symbol" w:hint="default"/>
        <w:w w:val="100"/>
        <w:sz w:val="22"/>
        <w:szCs w:val="22"/>
        <w:lang w:val="pl-PL" w:eastAsia="en-US" w:bidi="ar-SA"/>
      </w:rPr>
    </w:lvl>
    <w:lvl w:ilvl="1" w:tplc="78A02818">
      <w:numFmt w:val="bullet"/>
      <w:lvlText w:val="•"/>
      <w:lvlJc w:val="left"/>
      <w:pPr>
        <w:ind w:left="693" w:hanging="142"/>
      </w:pPr>
      <w:rPr>
        <w:rFonts w:hint="default"/>
        <w:lang w:val="pl-PL" w:eastAsia="en-US" w:bidi="ar-SA"/>
      </w:rPr>
    </w:lvl>
    <w:lvl w:ilvl="2" w:tplc="80664B06">
      <w:numFmt w:val="bullet"/>
      <w:lvlText w:val="•"/>
      <w:lvlJc w:val="left"/>
      <w:pPr>
        <w:ind w:left="1107" w:hanging="142"/>
      </w:pPr>
      <w:rPr>
        <w:rFonts w:hint="default"/>
        <w:lang w:val="pl-PL" w:eastAsia="en-US" w:bidi="ar-SA"/>
      </w:rPr>
    </w:lvl>
    <w:lvl w:ilvl="3" w:tplc="976ECFBE">
      <w:numFmt w:val="bullet"/>
      <w:lvlText w:val="•"/>
      <w:lvlJc w:val="left"/>
      <w:pPr>
        <w:ind w:left="1521" w:hanging="142"/>
      </w:pPr>
      <w:rPr>
        <w:rFonts w:hint="default"/>
        <w:lang w:val="pl-PL" w:eastAsia="en-US" w:bidi="ar-SA"/>
      </w:rPr>
    </w:lvl>
    <w:lvl w:ilvl="4" w:tplc="32AA2148">
      <w:numFmt w:val="bullet"/>
      <w:lvlText w:val="•"/>
      <w:lvlJc w:val="left"/>
      <w:pPr>
        <w:ind w:left="1934" w:hanging="142"/>
      </w:pPr>
      <w:rPr>
        <w:rFonts w:hint="default"/>
        <w:lang w:val="pl-PL" w:eastAsia="en-US" w:bidi="ar-SA"/>
      </w:rPr>
    </w:lvl>
    <w:lvl w:ilvl="5" w:tplc="3E1E5634">
      <w:numFmt w:val="bullet"/>
      <w:lvlText w:val="•"/>
      <w:lvlJc w:val="left"/>
      <w:pPr>
        <w:ind w:left="2348" w:hanging="142"/>
      </w:pPr>
      <w:rPr>
        <w:rFonts w:hint="default"/>
        <w:lang w:val="pl-PL" w:eastAsia="en-US" w:bidi="ar-SA"/>
      </w:rPr>
    </w:lvl>
    <w:lvl w:ilvl="6" w:tplc="71D67F4C">
      <w:numFmt w:val="bullet"/>
      <w:lvlText w:val="•"/>
      <w:lvlJc w:val="left"/>
      <w:pPr>
        <w:ind w:left="2762" w:hanging="142"/>
      </w:pPr>
      <w:rPr>
        <w:rFonts w:hint="default"/>
        <w:lang w:val="pl-PL" w:eastAsia="en-US" w:bidi="ar-SA"/>
      </w:rPr>
    </w:lvl>
    <w:lvl w:ilvl="7" w:tplc="E3781694">
      <w:numFmt w:val="bullet"/>
      <w:lvlText w:val="•"/>
      <w:lvlJc w:val="left"/>
      <w:pPr>
        <w:ind w:left="3175" w:hanging="142"/>
      </w:pPr>
      <w:rPr>
        <w:rFonts w:hint="default"/>
        <w:lang w:val="pl-PL" w:eastAsia="en-US" w:bidi="ar-SA"/>
      </w:rPr>
    </w:lvl>
    <w:lvl w:ilvl="8" w:tplc="A350DE84">
      <w:numFmt w:val="bullet"/>
      <w:lvlText w:val="•"/>
      <w:lvlJc w:val="left"/>
      <w:pPr>
        <w:ind w:left="3589" w:hanging="142"/>
      </w:pPr>
      <w:rPr>
        <w:rFonts w:hint="default"/>
        <w:lang w:val="pl-PL" w:eastAsia="en-US" w:bidi="ar-SA"/>
      </w:rPr>
    </w:lvl>
  </w:abstractNum>
  <w:abstractNum w:abstractNumId="27" w15:restartNumberingAfterBreak="0">
    <w:nsid w:val="1E0313C5"/>
    <w:multiLevelType w:val="hybridMultilevel"/>
    <w:tmpl w:val="4C8C2AE6"/>
    <w:lvl w:ilvl="0" w:tplc="5FAA85B4">
      <w:numFmt w:val="bullet"/>
      <w:lvlText w:val="-"/>
      <w:lvlJc w:val="left"/>
      <w:pPr>
        <w:ind w:left="70" w:hanging="128"/>
      </w:pPr>
      <w:rPr>
        <w:rFonts w:ascii="Times New Roman" w:eastAsia="Times New Roman" w:hAnsi="Times New Roman" w:cs="Times New Roman" w:hint="default"/>
        <w:w w:val="100"/>
        <w:sz w:val="22"/>
        <w:szCs w:val="22"/>
        <w:lang w:val="pl-PL" w:eastAsia="en-US" w:bidi="ar-SA"/>
      </w:rPr>
    </w:lvl>
    <w:lvl w:ilvl="1" w:tplc="AB08D100">
      <w:numFmt w:val="bullet"/>
      <w:lvlText w:val="•"/>
      <w:lvlJc w:val="left"/>
      <w:pPr>
        <w:ind w:left="272" w:hanging="128"/>
      </w:pPr>
      <w:rPr>
        <w:rFonts w:hint="default"/>
        <w:lang w:val="pl-PL" w:eastAsia="en-US" w:bidi="ar-SA"/>
      </w:rPr>
    </w:lvl>
    <w:lvl w:ilvl="2" w:tplc="86EED30E">
      <w:numFmt w:val="bullet"/>
      <w:lvlText w:val="•"/>
      <w:lvlJc w:val="left"/>
      <w:pPr>
        <w:ind w:left="485" w:hanging="128"/>
      </w:pPr>
      <w:rPr>
        <w:rFonts w:hint="default"/>
        <w:lang w:val="pl-PL" w:eastAsia="en-US" w:bidi="ar-SA"/>
      </w:rPr>
    </w:lvl>
    <w:lvl w:ilvl="3" w:tplc="63CE39A8">
      <w:numFmt w:val="bullet"/>
      <w:lvlText w:val="•"/>
      <w:lvlJc w:val="left"/>
      <w:pPr>
        <w:ind w:left="697" w:hanging="128"/>
      </w:pPr>
      <w:rPr>
        <w:rFonts w:hint="default"/>
        <w:lang w:val="pl-PL" w:eastAsia="en-US" w:bidi="ar-SA"/>
      </w:rPr>
    </w:lvl>
    <w:lvl w:ilvl="4" w:tplc="664E5A72">
      <w:numFmt w:val="bullet"/>
      <w:lvlText w:val="•"/>
      <w:lvlJc w:val="left"/>
      <w:pPr>
        <w:ind w:left="910" w:hanging="128"/>
      </w:pPr>
      <w:rPr>
        <w:rFonts w:hint="default"/>
        <w:lang w:val="pl-PL" w:eastAsia="en-US" w:bidi="ar-SA"/>
      </w:rPr>
    </w:lvl>
    <w:lvl w:ilvl="5" w:tplc="2E26E6A0">
      <w:numFmt w:val="bullet"/>
      <w:lvlText w:val="•"/>
      <w:lvlJc w:val="left"/>
      <w:pPr>
        <w:ind w:left="1123" w:hanging="128"/>
      </w:pPr>
      <w:rPr>
        <w:rFonts w:hint="default"/>
        <w:lang w:val="pl-PL" w:eastAsia="en-US" w:bidi="ar-SA"/>
      </w:rPr>
    </w:lvl>
    <w:lvl w:ilvl="6" w:tplc="0D54C09A">
      <w:numFmt w:val="bullet"/>
      <w:lvlText w:val="•"/>
      <w:lvlJc w:val="left"/>
      <w:pPr>
        <w:ind w:left="1335" w:hanging="128"/>
      </w:pPr>
      <w:rPr>
        <w:rFonts w:hint="default"/>
        <w:lang w:val="pl-PL" w:eastAsia="en-US" w:bidi="ar-SA"/>
      </w:rPr>
    </w:lvl>
    <w:lvl w:ilvl="7" w:tplc="8D243F84">
      <w:numFmt w:val="bullet"/>
      <w:lvlText w:val="•"/>
      <w:lvlJc w:val="left"/>
      <w:pPr>
        <w:ind w:left="1548" w:hanging="128"/>
      </w:pPr>
      <w:rPr>
        <w:rFonts w:hint="default"/>
        <w:lang w:val="pl-PL" w:eastAsia="en-US" w:bidi="ar-SA"/>
      </w:rPr>
    </w:lvl>
    <w:lvl w:ilvl="8" w:tplc="10C25906">
      <w:numFmt w:val="bullet"/>
      <w:lvlText w:val="•"/>
      <w:lvlJc w:val="left"/>
      <w:pPr>
        <w:ind w:left="1760" w:hanging="128"/>
      </w:pPr>
      <w:rPr>
        <w:rFonts w:hint="default"/>
        <w:lang w:val="pl-PL" w:eastAsia="en-US" w:bidi="ar-SA"/>
      </w:rPr>
    </w:lvl>
  </w:abstractNum>
  <w:abstractNum w:abstractNumId="28" w15:restartNumberingAfterBreak="0">
    <w:nsid w:val="1F4E2F94"/>
    <w:multiLevelType w:val="hybridMultilevel"/>
    <w:tmpl w:val="0416082E"/>
    <w:lvl w:ilvl="0" w:tplc="E8AE1294">
      <w:start w:val="1"/>
      <w:numFmt w:val="decimal"/>
      <w:lvlText w:val="%1."/>
      <w:lvlJc w:val="left"/>
      <w:pPr>
        <w:ind w:left="546" w:hanging="428"/>
      </w:pPr>
      <w:rPr>
        <w:rFonts w:hint="default"/>
        <w:b/>
        <w:bCs/>
        <w:w w:val="100"/>
        <w:lang w:val="pl-PL" w:eastAsia="en-US" w:bidi="ar-SA"/>
      </w:rPr>
    </w:lvl>
    <w:lvl w:ilvl="1" w:tplc="340640DA">
      <w:numFmt w:val="bullet"/>
      <w:lvlText w:val="•"/>
      <w:lvlJc w:val="left"/>
      <w:pPr>
        <w:ind w:left="2059" w:hanging="428"/>
      </w:pPr>
      <w:rPr>
        <w:rFonts w:hint="default"/>
        <w:lang w:val="pl-PL" w:eastAsia="en-US" w:bidi="ar-SA"/>
      </w:rPr>
    </w:lvl>
    <w:lvl w:ilvl="2" w:tplc="58B6A550">
      <w:numFmt w:val="bullet"/>
      <w:lvlText w:val="•"/>
      <w:lvlJc w:val="left"/>
      <w:pPr>
        <w:ind w:left="3579" w:hanging="428"/>
      </w:pPr>
      <w:rPr>
        <w:rFonts w:hint="default"/>
        <w:lang w:val="pl-PL" w:eastAsia="en-US" w:bidi="ar-SA"/>
      </w:rPr>
    </w:lvl>
    <w:lvl w:ilvl="3" w:tplc="5F84A744">
      <w:numFmt w:val="bullet"/>
      <w:lvlText w:val="•"/>
      <w:lvlJc w:val="left"/>
      <w:pPr>
        <w:ind w:left="5099" w:hanging="428"/>
      </w:pPr>
      <w:rPr>
        <w:rFonts w:hint="default"/>
        <w:lang w:val="pl-PL" w:eastAsia="en-US" w:bidi="ar-SA"/>
      </w:rPr>
    </w:lvl>
    <w:lvl w:ilvl="4" w:tplc="544E8906">
      <w:numFmt w:val="bullet"/>
      <w:lvlText w:val="•"/>
      <w:lvlJc w:val="left"/>
      <w:pPr>
        <w:ind w:left="6619" w:hanging="428"/>
      </w:pPr>
      <w:rPr>
        <w:rFonts w:hint="default"/>
        <w:lang w:val="pl-PL" w:eastAsia="en-US" w:bidi="ar-SA"/>
      </w:rPr>
    </w:lvl>
    <w:lvl w:ilvl="5" w:tplc="548E317C">
      <w:numFmt w:val="bullet"/>
      <w:lvlText w:val="•"/>
      <w:lvlJc w:val="left"/>
      <w:pPr>
        <w:ind w:left="8139" w:hanging="428"/>
      </w:pPr>
      <w:rPr>
        <w:rFonts w:hint="default"/>
        <w:lang w:val="pl-PL" w:eastAsia="en-US" w:bidi="ar-SA"/>
      </w:rPr>
    </w:lvl>
    <w:lvl w:ilvl="6" w:tplc="BCB85076">
      <w:numFmt w:val="bullet"/>
      <w:lvlText w:val="•"/>
      <w:lvlJc w:val="left"/>
      <w:pPr>
        <w:ind w:left="9659" w:hanging="428"/>
      </w:pPr>
      <w:rPr>
        <w:rFonts w:hint="default"/>
        <w:lang w:val="pl-PL" w:eastAsia="en-US" w:bidi="ar-SA"/>
      </w:rPr>
    </w:lvl>
    <w:lvl w:ilvl="7" w:tplc="26107D2E">
      <w:numFmt w:val="bullet"/>
      <w:lvlText w:val="•"/>
      <w:lvlJc w:val="left"/>
      <w:pPr>
        <w:ind w:left="11178" w:hanging="428"/>
      </w:pPr>
      <w:rPr>
        <w:rFonts w:hint="default"/>
        <w:lang w:val="pl-PL" w:eastAsia="en-US" w:bidi="ar-SA"/>
      </w:rPr>
    </w:lvl>
    <w:lvl w:ilvl="8" w:tplc="AC12D9D6">
      <w:numFmt w:val="bullet"/>
      <w:lvlText w:val="•"/>
      <w:lvlJc w:val="left"/>
      <w:pPr>
        <w:ind w:left="12698" w:hanging="428"/>
      </w:pPr>
      <w:rPr>
        <w:rFonts w:hint="default"/>
        <w:lang w:val="pl-PL" w:eastAsia="en-US" w:bidi="ar-SA"/>
      </w:rPr>
    </w:lvl>
  </w:abstractNum>
  <w:abstractNum w:abstractNumId="29" w15:restartNumberingAfterBreak="0">
    <w:nsid w:val="1FB21909"/>
    <w:multiLevelType w:val="hybridMultilevel"/>
    <w:tmpl w:val="6004F28E"/>
    <w:lvl w:ilvl="0" w:tplc="905CBB00">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7FDC8EAC">
      <w:numFmt w:val="bullet"/>
      <w:lvlText w:val="•"/>
      <w:lvlJc w:val="left"/>
      <w:pPr>
        <w:ind w:left="632" w:hanging="128"/>
      </w:pPr>
      <w:rPr>
        <w:rFonts w:hint="default"/>
        <w:lang w:val="pl-PL" w:eastAsia="en-US" w:bidi="ar-SA"/>
      </w:rPr>
    </w:lvl>
    <w:lvl w:ilvl="2" w:tplc="C95088EA">
      <w:numFmt w:val="bullet"/>
      <w:lvlText w:val="•"/>
      <w:lvlJc w:val="left"/>
      <w:pPr>
        <w:ind w:left="1065" w:hanging="128"/>
      </w:pPr>
      <w:rPr>
        <w:rFonts w:hint="default"/>
        <w:lang w:val="pl-PL" w:eastAsia="en-US" w:bidi="ar-SA"/>
      </w:rPr>
    </w:lvl>
    <w:lvl w:ilvl="3" w:tplc="14B00EFC">
      <w:numFmt w:val="bullet"/>
      <w:lvlText w:val="•"/>
      <w:lvlJc w:val="left"/>
      <w:pPr>
        <w:ind w:left="1498" w:hanging="128"/>
      </w:pPr>
      <w:rPr>
        <w:rFonts w:hint="default"/>
        <w:lang w:val="pl-PL" w:eastAsia="en-US" w:bidi="ar-SA"/>
      </w:rPr>
    </w:lvl>
    <w:lvl w:ilvl="4" w:tplc="55202DE2">
      <w:numFmt w:val="bullet"/>
      <w:lvlText w:val="•"/>
      <w:lvlJc w:val="left"/>
      <w:pPr>
        <w:ind w:left="1930" w:hanging="128"/>
      </w:pPr>
      <w:rPr>
        <w:rFonts w:hint="default"/>
        <w:lang w:val="pl-PL" w:eastAsia="en-US" w:bidi="ar-SA"/>
      </w:rPr>
    </w:lvl>
    <w:lvl w:ilvl="5" w:tplc="81FAC8DE">
      <w:numFmt w:val="bullet"/>
      <w:lvlText w:val="•"/>
      <w:lvlJc w:val="left"/>
      <w:pPr>
        <w:ind w:left="2363" w:hanging="128"/>
      </w:pPr>
      <w:rPr>
        <w:rFonts w:hint="default"/>
        <w:lang w:val="pl-PL" w:eastAsia="en-US" w:bidi="ar-SA"/>
      </w:rPr>
    </w:lvl>
    <w:lvl w:ilvl="6" w:tplc="7AFED47A">
      <w:numFmt w:val="bullet"/>
      <w:lvlText w:val="•"/>
      <w:lvlJc w:val="left"/>
      <w:pPr>
        <w:ind w:left="2796" w:hanging="128"/>
      </w:pPr>
      <w:rPr>
        <w:rFonts w:hint="default"/>
        <w:lang w:val="pl-PL" w:eastAsia="en-US" w:bidi="ar-SA"/>
      </w:rPr>
    </w:lvl>
    <w:lvl w:ilvl="7" w:tplc="E3BEA038">
      <w:numFmt w:val="bullet"/>
      <w:lvlText w:val="•"/>
      <w:lvlJc w:val="left"/>
      <w:pPr>
        <w:ind w:left="3228" w:hanging="128"/>
      </w:pPr>
      <w:rPr>
        <w:rFonts w:hint="default"/>
        <w:lang w:val="pl-PL" w:eastAsia="en-US" w:bidi="ar-SA"/>
      </w:rPr>
    </w:lvl>
    <w:lvl w:ilvl="8" w:tplc="0882E636">
      <w:numFmt w:val="bullet"/>
      <w:lvlText w:val="•"/>
      <w:lvlJc w:val="left"/>
      <w:pPr>
        <w:ind w:left="3661" w:hanging="128"/>
      </w:pPr>
      <w:rPr>
        <w:rFonts w:hint="default"/>
        <w:lang w:val="pl-PL" w:eastAsia="en-US" w:bidi="ar-SA"/>
      </w:rPr>
    </w:lvl>
  </w:abstractNum>
  <w:abstractNum w:abstractNumId="30" w15:restartNumberingAfterBreak="0">
    <w:nsid w:val="20E81AB3"/>
    <w:multiLevelType w:val="hybridMultilevel"/>
    <w:tmpl w:val="E5C0AECC"/>
    <w:lvl w:ilvl="0" w:tplc="93DCEF7C">
      <w:numFmt w:val="bullet"/>
      <w:lvlText w:val=""/>
      <w:lvlJc w:val="left"/>
      <w:pPr>
        <w:ind w:left="962" w:hanging="284"/>
      </w:pPr>
      <w:rPr>
        <w:rFonts w:ascii="Symbol" w:eastAsia="Symbol" w:hAnsi="Symbol" w:cs="Symbol" w:hint="default"/>
        <w:w w:val="100"/>
        <w:sz w:val="22"/>
        <w:szCs w:val="22"/>
        <w:lang w:val="pl-PL" w:eastAsia="en-US" w:bidi="ar-SA"/>
      </w:rPr>
    </w:lvl>
    <w:lvl w:ilvl="1" w:tplc="EE6E7552">
      <w:numFmt w:val="bullet"/>
      <w:lvlText w:val="•"/>
      <w:lvlJc w:val="left"/>
      <w:pPr>
        <w:ind w:left="2010" w:hanging="284"/>
      </w:pPr>
      <w:rPr>
        <w:rFonts w:hint="default"/>
        <w:lang w:val="pl-PL" w:eastAsia="en-US" w:bidi="ar-SA"/>
      </w:rPr>
    </w:lvl>
    <w:lvl w:ilvl="2" w:tplc="347C025E">
      <w:numFmt w:val="bullet"/>
      <w:lvlText w:val="•"/>
      <w:lvlJc w:val="left"/>
      <w:pPr>
        <w:ind w:left="3061" w:hanging="284"/>
      </w:pPr>
      <w:rPr>
        <w:rFonts w:hint="default"/>
        <w:lang w:val="pl-PL" w:eastAsia="en-US" w:bidi="ar-SA"/>
      </w:rPr>
    </w:lvl>
    <w:lvl w:ilvl="3" w:tplc="41248D66">
      <w:numFmt w:val="bullet"/>
      <w:lvlText w:val="•"/>
      <w:lvlJc w:val="left"/>
      <w:pPr>
        <w:ind w:left="4111" w:hanging="284"/>
      </w:pPr>
      <w:rPr>
        <w:rFonts w:hint="default"/>
        <w:lang w:val="pl-PL" w:eastAsia="en-US" w:bidi="ar-SA"/>
      </w:rPr>
    </w:lvl>
    <w:lvl w:ilvl="4" w:tplc="23061DD6">
      <w:numFmt w:val="bullet"/>
      <w:lvlText w:val="•"/>
      <w:lvlJc w:val="left"/>
      <w:pPr>
        <w:ind w:left="5162" w:hanging="284"/>
      </w:pPr>
      <w:rPr>
        <w:rFonts w:hint="default"/>
        <w:lang w:val="pl-PL" w:eastAsia="en-US" w:bidi="ar-SA"/>
      </w:rPr>
    </w:lvl>
    <w:lvl w:ilvl="5" w:tplc="EC561DEC">
      <w:numFmt w:val="bullet"/>
      <w:lvlText w:val="•"/>
      <w:lvlJc w:val="left"/>
      <w:pPr>
        <w:ind w:left="6213" w:hanging="284"/>
      </w:pPr>
      <w:rPr>
        <w:rFonts w:hint="default"/>
        <w:lang w:val="pl-PL" w:eastAsia="en-US" w:bidi="ar-SA"/>
      </w:rPr>
    </w:lvl>
    <w:lvl w:ilvl="6" w:tplc="3F8EBD88">
      <w:numFmt w:val="bullet"/>
      <w:lvlText w:val="•"/>
      <w:lvlJc w:val="left"/>
      <w:pPr>
        <w:ind w:left="7263" w:hanging="284"/>
      </w:pPr>
      <w:rPr>
        <w:rFonts w:hint="default"/>
        <w:lang w:val="pl-PL" w:eastAsia="en-US" w:bidi="ar-SA"/>
      </w:rPr>
    </w:lvl>
    <w:lvl w:ilvl="7" w:tplc="9CA4E3E8">
      <w:numFmt w:val="bullet"/>
      <w:lvlText w:val="•"/>
      <w:lvlJc w:val="left"/>
      <w:pPr>
        <w:ind w:left="8314" w:hanging="284"/>
      </w:pPr>
      <w:rPr>
        <w:rFonts w:hint="default"/>
        <w:lang w:val="pl-PL" w:eastAsia="en-US" w:bidi="ar-SA"/>
      </w:rPr>
    </w:lvl>
    <w:lvl w:ilvl="8" w:tplc="CF02F440">
      <w:numFmt w:val="bullet"/>
      <w:lvlText w:val="•"/>
      <w:lvlJc w:val="left"/>
      <w:pPr>
        <w:ind w:left="9365" w:hanging="284"/>
      </w:pPr>
      <w:rPr>
        <w:rFonts w:hint="default"/>
        <w:lang w:val="pl-PL" w:eastAsia="en-US" w:bidi="ar-SA"/>
      </w:rPr>
    </w:lvl>
  </w:abstractNum>
  <w:abstractNum w:abstractNumId="31" w15:restartNumberingAfterBreak="0">
    <w:nsid w:val="22316B95"/>
    <w:multiLevelType w:val="hybridMultilevel"/>
    <w:tmpl w:val="1F1E1604"/>
    <w:lvl w:ilvl="0" w:tplc="4BEE72D8">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35E61F3A">
      <w:numFmt w:val="bullet"/>
      <w:lvlText w:val="•"/>
      <w:lvlJc w:val="left"/>
      <w:pPr>
        <w:ind w:left="476" w:hanging="128"/>
      </w:pPr>
      <w:rPr>
        <w:rFonts w:hint="default"/>
        <w:lang w:val="pl-PL" w:eastAsia="en-US" w:bidi="ar-SA"/>
      </w:rPr>
    </w:lvl>
    <w:lvl w:ilvl="2" w:tplc="522CB106">
      <w:numFmt w:val="bullet"/>
      <w:lvlText w:val="•"/>
      <w:lvlJc w:val="left"/>
      <w:pPr>
        <w:ind w:left="752" w:hanging="128"/>
      </w:pPr>
      <w:rPr>
        <w:rFonts w:hint="default"/>
        <w:lang w:val="pl-PL" w:eastAsia="en-US" w:bidi="ar-SA"/>
      </w:rPr>
    </w:lvl>
    <w:lvl w:ilvl="3" w:tplc="C5C80EC4">
      <w:numFmt w:val="bullet"/>
      <w:lvlText w:val="•"/>
      <w:lvlJc w:val="left"/>
      <w:pPr>
        <w:ind w:left="1028" w:hanging="128"/>
      </w:pPr>
      <w:rPr>
        <w:rFonts w:hint="default"/>
        <w:lang w:val="pl-PL" w:eastAsia="en-US" w:bidi="ar-SA"/>
      </w:rPr>
    </w:lvl>
    <w:lvl w:ilvl="4" w:tplc="FBEC30D2">
      <w:numFmt w:val="bullet"/>
      <w:lvlText w:val="•"/>
      <w:lvlJc w:val="left"/>
      <w:pPr>
        <w:ind w:left="1304" w:hanging="128"/>
      </w:pPr>
      <w:rPr>
        <w:rFonts w:hint="default"/>
        <w:lang w:val="pl-PL" w:eastAsia="en-US" w:bidi="ar-SA"/>
      </w:rPr>
    </w:lvl>
    <w:lvl w:ilvl="5" w:tplc="38B4C774">
      <w:numFmt w:val="bullet"/>
      <w:lvlText w:val="•"/>
      <w:lvlJc w:val="left"/>
      <w:pPr>
        <w:ind w:left="1580" w:hanging="128"/>
      </w:pPr>
      <w:rPr>
        <w:rFonts w:hint="default"/>
        <w:lang w:val="pl-PL" w:eastAsia="en-US" w:bidi="ar-SA"/>
      </w:rPr>
    </w:lvl>
    <w:lvl w:ilvl="6" w:tplc="57FCB268">
      <w:numFmt w:val="bullet"/>
      <w:lvlText w:val="•"/>
      <w:lvlJc w:val="left"/>
      <w:pPr>
        <w:ind w:left="1856" w:hanging="128"/>
      </w:pPr>
      <w:rPr>
        <w:rFonts w:hint="default"/>
        <w:lang w:val="pl-PL" w:eastAsia="en-US" w:bidi="ar-SA"/>
      </w:rPr>
    </w:lvl>
    <w:lvl w:ilvl="7" w:tplc="F41A25C0">
      <w:numFmt w:val="bullet"/>
      <w:lvlText w:val="•"/>
      <w:lvlJc w:val="left"/>
      <w:pPr>
        <w:ind w:left="2132" w:hanging="128"/>
      </w:pPr>
      <w:rPr>
        <w:rFonts w:hint="default"/>
        <w:lang w:val="pl-PL" w:eastAsia="en-US" w:bidi="ar-SA"/>
      </w:rPr>
    </w:lvl>
    <w:lvl w:ilvl="8" w:tplc="C3CCDD7C">
      <w:numFmt w:val="bullet"/>
      <w:lvlText w:val="•"/>
      <w:lvlJc w:val="left"/>
      <w:pPr>
        <w:ind w:left="2408" w:hanging="128"/>
      </w:pPr>
      <w:rPr>
        <w:rFonts w:hint="default"/>
        <w:lang w:val="pl-PL" w:eastAsia="en-US" w:bidi="ar-SA"/>
      </w:rPr>
    </w:lvl>
  </w:abstractNum>
  <w:abstractNum w:abstractNumId="32" w15:restartNumberingAfterBreak="0">
    <w:nsid w:val="22530F0E"/>
    <w:multiLevelType w:val="hybridMultilevel"/>
    <w:tmpl w:val="8F507978"/>
    <w:lvl w:ilvl="0" w:tplc="670801D0">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C5AE35F2">
      <w:start w:val="1"/>
      <w:numFmt w:val="decimal"/>
      <w:lvlText w:val="%2)"/>
      <w:lvlJc w:val="left"/>
      <w:pPr>
        <w:ind w:left="1399" w:hanging="361"/>
      </w:pPr>
      <w:rPr>
        <w:rFonts w:ascii="Times New Roman" w:eastAsia="Times New Roman" w:hAnsi="Times New Roman" w:cs="Times New Roman" w:hint="default"/>
        <w:w w:val="100"/>
        <w:sz w:val="22"/>
        <w:szCs w:val="22"/>
        <w:lang w:val="pl-PL" w:eastAsia="en-US" w:bidi="ar-SA"/>
      </w:rPr>
    </w:lvl>
    <w:lvl w:ilvl="2" w:tplc="E00A9272">
      <w:numFmt w:val="bullet"/>
      <w:lvlText w:val="•"/>
      <w:lvlJc w:val="left"/>
      <w:pPr>
        <w:ind w:left="2518" w:hanging="361"/>
      </w:pPr>
      <w:rPr>
        <w:rFonts w:hint="default"/>
        <w:lang w:val="pl-PL" w:eastAsia="en-US" w:bidi="ar-SA"/>
      </w:rPr>
    </w:lvl>
    <w:lvl w:ilvl="3" w:tplc="94145AA0">
      <w:numFmt w:val="bullet"/>
      <w:lvlText w:val="•"/>
      <w:lvlJc w:val="left"/>
      <w:pPr>
        <w:ind w:left="3636" w:hanging="361"/>
      </w:pPr>
      <w:rPr>
        <w:rFonts w:hint="default"/>
        <w:lang w:val="pl-PL" w:eastAsia="en-US" w:bidi="ar-SA"/>
      </w:rPr>
    </w:lvl>
    <w:lvl w:ilvl="4" w:tplc="14705190">
      <w:numFmt w:val="bullet"/>
      <w:lvlText w:val="•"/>
      <w:lvlJc w:val="left"/>
      <w:pPr>
        <w:ind w:left="4755" w:hanging="361"/>
      </w:pPr>
      <w:rPr>
        <w:rFonts w:hint="default"/>
        <w:lang w:val="pl-PL" w:eastAsia="en-US" w:bidi="ar-SA"/>
      </w:rPr>
    </w:lvl>
    <w:lvl w:ilvl="5" w:tplc="889EAF88">
      <w:numFmt w:val="bullet"/>
      <w:lvlText w:val="•"/>
      <w:lvlJc w:val="left"/>
      <w:pPr>
        <w:ind w:left="5873" w:hanging="361"/>
      </w:pPr>
      <w:rPr>
        <w:rFonts w:hint="default"/>
        <w:lang w:val="pl-PL" w:eastAsia="en-US" w:bidi="ar-SA"/>
      </w:rPr>
    </w:lvl>
    <w:lvl w:ilvl="6" w:tplc="6D0A7C8A">
      <w:numFmt w:val="bullet"/>
      <w:lvlText w:val="•"/>
      <w:lvlJc w:val="left"/>
      <w:pPr>
        <w:ind w:left="6992" w:hanging="361"/>
      </w:pPr>
      <w:rPr>
        <w:rFonts w:hint="default"/>
        <w:lang w:val="pl-PL" w:eastAsia="en-US" w:bidi="ar-SA"/>
      </w:rPr>
    </w:lvl>
    <w:lvl w:ilvl="7" w:tplc="509CE4DA">
      <w:numFmt w:val="bullet"/>
      <w:lvlText w:val="•"/>
      <w:lvlJc w:val="left"/>
      <w:pPr>
        <w:ind w:left="8110" w:hanging="361"/>
      </w:pPr>
      <w:rPr>
        <w:rFonts w:hint="default"/>
        <w:lang w:val="pl-PL" w:eastAsia="en-US" w:bidi="ar-SA"/>
      </w:rPr>
    </w:lvl>
    <w:lvl w:ilvl="8" w:tplc="1BF4A2C2">
      <w:numFmt w:val="bullet"/>
      <w:lvlText w:val="•"/>
      <w:lvlJc w:val="left"/>
      <w:pPr>
        <w:ind w:left="9229" w:hanging="361"/>
      </w:pPr>
      <w:rPr>
        <w:rFonts w:hint="default"/>
        <w:lang w:val="pl-PL" w:eastAsia="en-US" w:bidi="ar-SA"/>
      </w:rPr>
    </w:lvl>
  </w:abstractNum>
  <w:abstractNum w:abstractNumId="33" w15:restartNumberingAfterBreak="0">
    <w:nsid w:val="249D5A34"/>
    <w:multiLevelType w:val="hybridMultilevel"/>
    <w:tmpl w:val="A9B8A656"/>
    <w:lvl w:ilvl="0" w:tplc="EF9245D6">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B250310C">
      <w:numFmt w:val="bullet"/>
      <w:lvlText w:val="•"/>
      <w:lvlJc w:val="left"/>
      <w:pPr>
        <w:ind w:left="476" w:hanging="128"/>
      </w:pPr>
      <w:rPr>
        <w:rFonts w:hint="default"/>
        <w:lang w:val="pl-PL" w:eastAsia="en-US" w:bidi="ar-SA"/>
      </w:rPr>
    </w:lvl>
    <w:lvl w:ilvl="2" w:tplc="FF98F806">
      <w:numFmt w:val="bullet"/>
      <w:lvlText w:val="•"/>
      <w:lvlJc w:val="left"/>
      <w:pPr>
        <w:ind w:left="752" w:hanging="128"/>
      </w:pPr>
      <w:rPr>
        <w:rFonts w:hint="default"/>
        <w:lang w:val="pl-PL" w:eastAsia="en-US" w:bidi="ar-SA"/>
      </w:rPr>
    </w:lvl>
    <w:lvl w:ilvl="3" w:tplc="A9DCF83C">
      <w:numFmt w:val="bullet"/>
      <w:lvlText w:val="•"/>
      <w:lvlJc w:val="left"/>
      <w:pPr>
        <w:ind w:left="1028" w:hanging="128"/>
      </w:pPr>
      <w:rPr>
        <w:rFonts w:hint="default"/>
        <w:lang w:val="pl-PL" w:eastAsia="en-US" w:bidi="ar-SA"/>
      </w:rPr>
    </w:lvl>
    <w:lvl w:ilvl="4" w:tplc="C728F820">
      <w:numFmt w:val="bullet"/>
      <w:lvlText w:val="•"/>
      <w:lvlJc w:val="left"/>
      <w:pPr>
        <w:ind w:left="1304" w:hanging="128"/>
      </w:pPr>
      <w:rPr>
        <w:rFonts w:hint="default"/>
        <w:lang w:val="pl-PL" w:eastAsia="en-US" w:bidi="ar-SA"/>
      </w:rPr>
    </w:lvl>
    <w:lvl w:ilvl="5" w:tplc="8CC63106">
      <w:numFmt w:val="bullet"/>
      <w:lvlText w:val="•"/>
      <w:lvlJc w:val="left"/>
      <w:pPr>
        <w:ind w:left="1580" w:hanging="128"/>
      </w:pPr>
      <w:rPr>
        <w:rFonts w:hint="default"/>
        <w:lang w:val="pl-PL" w:eastAsia="en-US" w:bidi="ar-SA"/>
      </w:rPr>
    </w:lvl>
    <w:lvl w:ilvl="6" w:tplc="411655C2">
      <w:numFmt w:val="bullet"/>
      <w:lvlText w:val="•"/>
      <w:lvlJc w:val="left"/>
      <w:pPr>
        <w:ind w:left="1856" w:hanging="128"/>
      </w:pPr>
      <w:rPr>
        <w:rFonts w:hint="default"/>
        <w:lang w:val="pl-PL" w:eastAsia="en-US" w:bidi="ar-SA"/>
      </w:rPr>
    </w:lvl>
    <w:lvl w:ilvl="7" w:tplc="5386A21C">
      <w:numFmt w:val="bullet"/>
      <w:lvlText w:val="•"/>
      <w:lvlJc w:val="left"/>
      <w:pPr>
        <w:ind w:left="2132" w:hanging="128"/>
      </w:pPr>
      <w:rPr>
        <w:rFonts w:hint="default"/>
        <w:lang w:val="pl-PL" w:eastAsia="en-US" w:bidi="ar-SA"/>
      </w:rPr>
    </w:lvl>
    <w:lvl w:ilvl="8" w:tplc="916C7800">
      <w:numFmt w:val="bullet"/>
      <w:lvlText w:val="•"/>
      <w:lvlJc w:val="left"/>
      <w:pPr>
        <w:ind w:left="2408" w:hanging="128"/>
      </w:pPr>
      <w:rPr>
        <w:rFonts w:hint="default"/>
        <w:lang w:val="pl-PL" w:eastAsia="en-US" w:bidi="ar-SA"/>
      </w:rPr>
    </w:lvl>
  </w:abstractNum>
  <w:abstractNum w:abstractNumId="34" w15:restartNumberingAfterBreak="0">
    <w:nsid w:val="258942A2"/>
    <w:multiLevelType w:val="multilevel"/>
    <w:tmpl w:val="27484086"/>
    <w:lvl w:ilvl="0">
      <w:start w:val="3"/>
      <w:numFmt w:val="upperRoman"/>
      <w:lvlText w:val="%1"/>
      <w:lvlJc w:val="left"/>
      <w:pPr>
        <w:ind w:left="108" w:hanging="495"/>
      </w:pPr>
      <w:rPr>
        <w:rFonts w:hint="default"/>
        <w:lang w:val="pl-PL" w:eastAsia="en-US" w:bidi="ar-SA"/>
      </w:rPr>
    </w:lvl>
    <w:lvl w:ilvl="1">
      <w:start w:val="1"/>
      <w:numFmt w:val="decimal"/>
      <w:lvlText w:val="%1.%2."/>
      <w:lvlJc w:val="left"/>
      <w:pPr>
        <w:ind w:left="108" w:hanging="495"/>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678" w:hanging="495"/>
      </w:pPr>
      <w:rPr>
        <w:rFonts w:hint="default"/>
        <w:lang w:val="pl-PL" w:eastAsia="en-US" w:bidi="ar-SA"/>
      </w:rPr>
    </w:lvl>
    <w:lvl w:ilvl="3">
      <w:numFmt w:val="bullet"/>
      <w:lvlText w:val="•"/>
      <w:lvlJc w:val="left"/>
      <w:pPr>
        <w:ind w:left="967" w:hanging="495"/>
      </w:pPr>
      <w:rPr>
        <w:rFonts w:hint="default"/>
        <w:lang w:val="pl-PL" w:eastAsia="en-US" w:bidi="ar-SA"/>
      </w:rPr>
    </w:lvl>
    <w:lvl w:ilvl="4">
      <w:numFmt w:val="bullet"/>
      <w:lvlText w:val="•"/>
      <w:lvlJc w:val="left"/>
      <w:pPr>
        <w:ind w:left="1257" w:hanging="495"/>
      </w:pPr>
      <w:rPr>
        <w:rFonts w:hint="default"/>
        <w:lang w:val="pl-PL" w:eastAsia="en-US" w:bidi="ar-SA"/>
      </w:rPr>
    </w:lvl>
    <w:lvl w:ilvl="5">
      <w:numFmt w:val="bullet"/>
      <w:lvlText w:val="•"/>
      <w:lvlJc w:val="left"/>
      <w:pPr>
        <w:ind w:left="1546" w:hanging="495"/>
      </w:pPr>
      <w:rPr>
        <w:rFonts w:hint="default"/>
        <w:lang w:val="pl-PL" w:eastAsia="en-US" w:bidi="ar-SA"/>
      </w:rPr>
    </w:lvl>
    <w:lvl w:ilvl="6">
      <w:numFmt w:val="bullet"/>
      <w:lvlText w:val="•"/>
      <w:lvlJc w:val="left"/>
      <w:pPr>
        <w:ind w:left="1835" w:hanging="495"/>
      </w:pPr>
      <w:rPr>
        <w:rFonts w:hint="default"/>
        <w:lang w:val="pl-PL" w:eastAsia="en-US" w:bidi="ar-SA"/>
      </w:rPr>
    </w:lvl>
    <w:lvl w:ilvl="7">
      <w:numFmt w:val="bullet"/>
      <w:lvlText w:val="•"/>
      <w:lvlJc w:val="left"/>
      <w:pPr>
        <w:ind w:left="2125" w:hanging="495"/>
      </w:pPr>
      <w:rPr>
        <w:rFonts w:hint="default"/>
        <w:lang w:val="pl-PL" w:eastAsia="en-US" w:bidi="ar-SA"/>
      </w:rPr>
    </w:lvl>
    <w:lvl w:ilvl="8">
      <w:numFmt w:val="bullet"/>
      <w:lvlText w:val="•"/>
      <w:lvlJc w:val="left"/>
      <w:pPr>
        <w:ind w:left="2414" w:hanging="495"/>
      </w:pPr>
      <w:rPr>
        <w:rFonts w:hint="default"/>
        <w:lang w:val="pl-PL" w:eastAsia="en-US" w:bidi="ar-SA"/>
      </w:rPr>
    </w:lvl>
  </w:abstractNum>
  <w:abstractNum w:abstractNumId="35" w15:restartNumberingAfterBreak="0">
    <w:nsid w:val="26A8356C"/>
    <w:multiLevelType w:val="hybridMultilevel"/>
    <w:tmpl w:val="5C3A9718"/>
    <w:lvl w:ilvl="0" w:tplc="0010DEEC">
      <w:numFmt w:val="bullet"/>
      <w:lvlText w:val="-"/>
      <w:lvlJc w:val="left"/>
      <w:pPr>
        <w:ind w:left="203" w:hanging="128"/>
      </w:pPr>
      <w:rPr>
        <w:rFonts w:ascii="Times New Roman" w:eastAsia="Times New Roman" w:hAnsi="Times New Roman" w:cs="Times New Roman" w:hint="default"/>
        <w:w w:val="100"/>
        <w:sz w:val="22"/>
        <w:szCs w:val="22"/>
        <w:lang w:val="pl-PL" w:eastAsia="en-US" w:bidi="ar-SA"/>
      </w:rPr>
    </w:lvl>
    <w:lvl w:ilvl="1" w:tplc="A7C49610">
      <w:numFmt w:val="bullet"/>
      <w:lvlText w:val="•"/>
      <w:lvlJc w:val="left"/>
      <w:pPr>
        <w:ind w:left="632" w:hanging="128"/>
      </w:pPr>
      <w:rPr>
        <w:rFonts w:hint="default"/>
        <w:lang w:val="pl-PL" w:eastAsia="en-US" w:bidi="ar-SA"/>
      </w:rPr>
    </w:lvl>
    <w:lvl w:ilvl="2" w:tplc="65B2B306">
      <w:numFmt w:val="bullet"/>
      <w:lvlText w:val="•"/>
      <w:lvlJc w:val="left"/>
      <w:pPr>
        <w:ind w:left="1065" w:hanging="128"/>
      </w:pPr>
      <w:rPr>
        <w:rFonts w:hint="default"/>
        <w:lang w:val="pl-PL" w:eastAsia="en-US" w:bidi="ar-SA"/>
      </w:rPr>
    </w:lvl>
    <w:lvl w:ilvl="3" w:tplc="79F8C4D8">
      <w:numFmt w:val="bullet"/>
      <w:lvlText w:val="•"/>
      <w:lvlJc w:val="left"/>
      <w:pPr>
        <w:ind w:left="1497" w:hanging="128"/>
      </w:pPr>
      <w:rPr>
        <w:rFonts w:hint="default"/>
        <w:lang w:val="pl-PL" w:eastAsia="en-US" w:bidi="ar-SA"/>
      </w:rPr>
    </w:lvl>
    <w:lvl w:ilvl="4" w:tplc="41F25E9E">
      <w:numFmt w:val="bullet"/>
      <w:lvlText w:val="•"/>
      <w:lvlJc w:val="left"/>
      <w:pPr>
        <w:ind w:left="1930" w:hanging="128"/>
      </w:pPr>
      <w:rPr>
        <w:rFonts w:hint="default"/>
        <w:lang w:val="pl-PL" w:eastAsia="en-US" w:bidi="ar-SA"/>
      </w:rPr>
    </w:lvl>
    <w:lvl w:ilvl="5" w:tplc="47F01BAC">
      <w:numFmt w:val="bullet"/>
      <w:lvlText w:val="•"/>
      <w:lvlJc w:val="left"/>
      <w:pPr>
        <w:ind w:left="2363" w:hanging="128"/>
      </w:pPr>
      <w:rPr>
        <w:rFonts w:hint="default"/>
        <w:lang w:val="pl-PL" w:eastAsia="en-US" w:bidi="ar-SA"/>
      </w:rPr>
    </w:lvl>
    <w:lvl w:ilvl="6" w:tplc="E19E2D3A">
      <w:numFmt w:val="bullet"/>
      <w:lvlText w:val="•"/>
      <w:lvlJc w:val="left"/>
      <w:pPr>
        <w:ind w:left="2795" w:hanging="128"/>
      </w:pPr>
      <w:rPr>
        <w:rFonts w:hint="default"/>
        <w:lang w:val="pl-PL" w:eastAsia="en-US" w:bidi="ar-SA"/>
      </w:rPr>
    </w:lvl>
    <w:lvl w:ilvl="7" w:tplc="67B4DD3E">
      <w:numFmt w:val="bullet"/>
      <w:lvlText w:val="•"/>
      <w:lvlJc w:val="left"/>
      <w:pPr>
        <w:ind w:left="3228" w:hanging="128"/>
      </w:pPr>
      <w:rPr>
        <w:rFonts w:hint="default"/>
        <w:lang w:val="pl-PL" w:eastAsia="en-US" w:bidi="ar-SA"/>
      </w:rPr>
    </w:lvl>
    <w:lvl w:ilvl="8" w:tplc="427274C4">
      <w:numFmt w:val="bullet"/>
      <w:lvlText w:val="•"/>
      <w:lvlJc w:val="left"/>
      <w:pPr>
        <w:ind w:left="3660" w:hanging="128"/>
      </w:pPr>
      <w:rPr>
        <w:rFonts w:hint="default"/>
        <w:lang w:val="pl-PL" w:eastAsia="en-US" w:bidi="ar-SA"/>
      </w:rPr>
    </w:lvl>
  </w:abstractNum>
  <w:abstractNum w:abstractNumId="36" w15:restartNumberingAfterBreak="0">
    <w:nsid w:val="26BF2B0F"/>
    <w:multiLevelType w:val="multilevel"/>
    <w:tmpl w:val="0E5A10CC"/>
    <w:lvl w:ilvl="0">
      <w:start w:val="2"/>
      <w:numFmt w:val="upperRoman"/>
      <w:lvlText w:val="%1"/>
      <w:lvlJc w:val="left"/>
      <w:pPr>
        <w:ind w:left="107" w:hanging="365"/>
      </w:pPr>
      <w:rPr>
        <w:rFonts w:hint="default"/>
        <w:lang w:val="pl-PL" w:eastAsia="en-US" w:bidi="ar-SA"/>
      </w:rPr>
    </w:lvl>
    <w:lvl w:ilvl="1">
      <w:start w:val="1"/>
      <w:numFmt w:val="decimal"/>
      <w:lvlText w:val="%1.%2"/>
      <w:lvlJc w:val="left"/>
      <w:pPr>
        <w:ind w:left="107" w:hanging="365"/>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699" w:hanging="365"/>
      </w:pPr>
      <w:rPr>
        <w:rFonts w:hint="default"/>
        <w:lang w:val="pl-PL" w:eastAsia="en-US" w:bidi="ar-SA"/>
      </w:rPr>
    </w:lvl>
    <w:lvl w:ilvl="3">
      <w:numFmt w:val="bullet"/>
      <w:lvlText w:val="•"/>
      <w:lvlJc w:val="left"/>
      <w:pPr>
        <w:ind w:left="999" w:hanging="365"/>
      </w:pPr>
      <w:rPr>
        <w:rFonts w:hint="default"/>
        <w:lang w:val="pl-PL" w:eastAsia="en-US" w:bidi="ar-SA"/>
      </w:rPr>
    </w:lvl>
    <w:lvl w:ilvl="4">
      <w:numFmt w:val="bullet"/>
      <w:lvlText w:val="•"/>
      <w:lvlJc w:val="left"/>
      <w:pPr>
        <w:ind w:left="1299" w:hanging="365"/>
      </w:pPr>
      <w:rPr>
        <w:rFonts w:hint="default"/>
        <w:lang w:val="pl-PL" w:eastAsia="en-US" w:bidi="ar-SA"/>
      </w:rPr>
    </w:lvl>
    <w:lvl w:ilvl="5">
      <w:numFmt w:val="bullet"/>
      <w:lvlText w:val="•"/>
      <w:lvlJc w:val="left"/>
      <w:pPr>
        <w:ind w:left="1599" w:hanging="365"/>
      </w:pPr>
      <w:rPr>
        <w:rFonts w:hint="default"/>
        <w:lang w:val="pl-PL" w:eastAsia="en-US" w:bidi="ar-SA"/>
      </w:rPr>
    </w:lvl>
    <w:lvl w:ilvl="6">
      <w:numFmt w:val="bullet"/>
      <w:lvlText w:val="•"/>
      <w:lvlJc w:val="left"/>
      <w:pPr>
        <w:ind w:left="1899" w:hanging="365"/>
      </w:pPr>
      <w:rPr>
        <w:rFonts w:hint="default"/>
        <w:lang w:val="pl-PL" w:eastAsia="en-US" w:bidi="ar-SA"/>
      </w:rPr>
    </w:lvl>
    <w:lvl w:ilvl="7">
      <w:numFmt w:val="bullet"/>
      <w:lvlText w:val="•"/>
      <w:lvlJc w:val="left"/>
      <w:pPr>
        <w:ind w:left="2199" w:hanging="365"/>
      </w:pPr>
      <w:rPr>
        <w:rFonts w:hint="default"/>
        <w:lang w:val="pl-PL" w:eastAsia="en-US" w:bidi="ar-SA"/>
      </w:rPr>
    </w:lvl>
    <w:lvl w:ilvl="8">
      <w:numFmt w:val="bullet"/>
      <w:lvlText w:val="•"/>
      <w:lvlJc w:val="left"/>
      <w:pPr>
        <w:ind w:left="2499" w:hanging="365"/>
      </w:pPr>
      <w:rPr>
        <w:rFonts w:hint="default"/>
        <w:lang w:val="pl-PL" w:eastAsia="en-US" w:bidi="ar-SA"/>
      </w:rPr>
    </w:lvl>
  </w:abstractNum>
  <w:abstractNum w:abstractNumId="37" w15:restartNumberingAfterBreak="0">
    <w:nsid w:val="275808BE"/>
    <w:multiLevelType w:val="hybridMultilevel"/>
    <w:tmpl w:val="405ED2A4"/>
    <w:lvl w:ilvl="0" w:tplc="FA5A0876">
      <w:numFmt w:val="bullet"/>
      <w:lvlText w:val=""/>
      <w:lvlJc w:val="left"/>
      <w:pPr>
        <w:ind w:left="467" w:hanging="358"/>
      </w:pPr>
      <w:rPr>
        <w:rFonts w:ascii="Symbol" w:eastAsia="Symbol" w:hAnsi="Symbol" w:cs="Symbol" w:hint="default"/>
        <w:w w:val="100"/>
        <w:sz w:val="22"/>
        <w:szCs w:val="22"/>
        <w:lang w:val="pl-PL" w:eastAsia="en-US" w:bidi="ar-SA"/>
      </w:rPr>
    </w:lvl>
    <w:lvl w:ilvl="1" w:tplc="1158D642">
      <w:numFmt w:val="bullet"/>
      <w:lvlText w:val="•"/>
      <w:lvlJc w:val="left"/>
      <w:pPr>
        <w:ind w:left="855" w:hanging="358"/>
      </w:pPr>
      <w:rPr>
        <w:rFonts w:hint="default"/>
        <w:lang w:val="pl-PL" w:eastAsia="en-US" w:bidi="ar-SA"/>
      </w:rPr>
    </w:lvl>
    <w:lvl w:ilvl="2" w:tplc="59C0B196">
      <w:numFmt w:val="bullet"/>
      <w:lvlText w:val="•"/>
      <w:lvlJc w:val="left"/>
      <w:pPr>
        <w:ind w:left="1251" w:hanging="358"/>
      </w:pPr>
      <w:rPr>
        <w:rFonts w:hint="default"/>
        <w:lang w:val="pl-PL" w:eastAsia="en-US" w:bidi="ar-SA"/>
      </w:rPr>
    </w:lvl>
    <w:lvl w:ilvl="3" w:tplc="799E3C24">
      <w:numFmt w:val="bullet"/>
      <w:lvlText w:val="•"/>
      <w:lvlJc w:val="left"/>
      <w:pPr>
        <w:ind w:left="1647" w:hanging="358"/>
      </w:pPr>
      <w:rPr>
        <w:rFonts w:hint="default"/>
        <w:lang w:val="pl-PL" w:eastAsia="en-US" w:bidi="ar-SA"/>
      </w:rPr>
    </w:lvl>
    <w:lvl w:ilvl="4" w:tplc="92F65996">
      <w:numFmt w:val="bullet"/>
      <w:lvlText w:val="•"/>
      <w:lvlJc w:val="left"/>
      <w:pPr>
        <w:ind w:left="2042" w:hanging="358"/>
      </w:pPr>
      <w:rPr>
        <w:rFonts w:hint="default"/>
        <w:lang w:val="pl-PL" w:eastAsia="en-US" w:bidi="ar-SA"/>
      </w:rPr>
    </w:lvl>
    <w:lvl w:ilvl="5" w:tplc="4B3A60A8">
      <w:numFmt w:val="bullet"/>
      <w:lvlText w:val="•"/>
      <w:lvlJc w:val="left"/>
      <w:pPr>
        <w:ind w:left="2438" w:hanging="358"/>
      </w:pPr>
      <w:rPr>
        <w:rFonts w:hint="default"/>
        <w:lang w:val="pl-PL" w:eastAsia="en-US" w:bidi="ar-SA"/>
      </w:rPr>
    </w:lvl>
    <w:lvl w:ilvl="6" w:tplc="ACAE3398">
      <w:numFmt w:val="bullet"/>
      <w:lvlText w:val="•"/>
      <w:lvlJc w:val="left"/>
      <w:pPr>
        <w:ind w:left="2834" w:hanging="358"/>
      </w:pPr>
      <w:rPr>
        <w:rFonts w:hint="default"/>
        <w:lang w:val="pl-PL" w:eastAsia="en-US" w:bidi="ar-SA"/>
      </w:rPr>
    </w:lvl>
    <w:lvl w:ilvl="7" w:tplc="AF4C8C4E">
      <w:numFmt w:val="bullet"/>
      <w:lvlText w:val="•"/>
      <w:lvlJc w:val="left"/>
      <w:pPr>
        <w:ind w:left="3229" w:hanging="358"/>
      </w:pPr>
      <w:rPr>
        <w:rFonts w:hint="default"/>
        <w:lang w:val="pl-PL" w:eastAsia="en-US" w:bidi="ar-SA"/>
      </w:rPr>
    </w:lvl>
    <w:lvl w:ilvl="8" w:tplc="19AC5476">
      <w:numFmt w:val="bullet"/>
      <w:lvlText w:val="•"/>
      <w:lvlJc w:val="left"/>
      <w:pPr>
        <w:ind w:left="3625" w:hanging="358"/>
      </w:pPr>
      <w:rPr>
        <w:rFonts w:hint="default"/>
        <w:lang w:val="pl-PL" w:eastAsia="en-US" w:bidi="ar-SA"/>
      </w:rPr>
    </w:lvl>
  </w:abstractNum>
  <w:abstractNum w:abstractNumId="38" w15:restartNumberingAfterBreak="0">
    <w:nsid w:val="287671CD"/>
    <w:multiLevelType w:val="hybridMultilevel"/>
    <w:tmpl w:val="499E95E6"/>
    <w:lvl w:ilvl="0" w:tplc="BCCEA836">
      <w:start w:val="1"/>
      <w:numFmt w:val="lowerLetter"/>
      <w:lvlText w:val="%1)"/>
      <w:lvlJc w:val="left"/>
      <w:pPr>
        <w:ind w:left="444" w:hanging="206"/>
        <w:jc w:val="right"/>
      </w:pPr>
      <w:rPr>
        <w:rFonts w:ascii="Times New Roman" w:eastAsia="Times New Roman" w:hAnsi="Times New Roman" w:cs="Times New Roman" w:hint="default"/>
        <w:w w:val="99"/>
        <w:sz w:val="20"/>
        <w:szCs w:val="20"/>
        <w:lang w:val="pl-PL" w:eastAsia="en-US" w:bidi="ar-SA"/>
      </w:rPr>
    </w:lvl>
    <w:lvl w:ilvl="1" w:tplc="9F96CF54">
      <w:numFmt w:val="bullet"/>
      <w:lvlText w:val="•"/>
      <w:lvlJc w:val="left"/>
      <w:pPr>
        <w:ind w:left="595" w:hanging="206"/>
      </w:pPr>
      <w:rPr>
        <w:rFonts w:hint="default"/>
        <w:lang w:val="pl-PL" w:eastAsia="en-US" w:bidi="ar-SA"/>
      </w:rPr>
    </w:lvl>
    <w:lvl w:ilvl="2" w:tplc="6A22101A">
      <w:numFmt w:val="bullet"/>
      <w:lvlText w:val="•"/>
      <w:lvlJc w:val="left"/>
      <w:pPr>
        <w:ind w:left="750" w:hanging="206"/>
      </w:pPr>
      <w:rPr>
        <w:rFonts w:hint="default"/>
        <w:lang w:val="pl-PL" w:eastAsia="en-US" w:bidi="ar-SA"/>
      </w:rPr>
    </w:lvl>
    <w:lvl w:ilvl="3" w:tplc="2BACC0E6">
      <w:numFmt w:val="bullet"/>
      <w:lvlText w:val="•"/>
      <w:lvlJc w:val="left"/>
      <w:pPr>
        <w:ind w:left="905" w:hanging="206"/>
      </w:pPr>
      <w:rPr>
        <w:rFonts w:hint="default"/>
        <w:lang w:val="pl-PL" w:eastAsia="en-US" w:bidi="ar-SA"/>
      </w:rPr>
    </w:lvl>
    <w:lvl w:ilvl="4" w:tplc="DB446C36">
      <w:numFmt w:val="bullet"/>
      <w:lvlText w:val="•"/>
      <w:lvlJc w:val="left"/>
      <w:pPr>
        <w:ind w:left="1061" w:hanging="206"/>
      </w:pPr>
      <w:rPr>
        <w:rFonts w:hint="default"/>
        <w:lang w:val="pl-PL" w:eastAsia="en-US" w:bidi="ar-SA"/>
      </w:rPr>
    </w:lvl>
    <w:lvl w:ilvl="5" w:tplc="B882CC7E">
      <w:numFmt w:val="bullet"/>
      <w:lvlText w:val="•"/>
      <w:lvlJc w:val="left"/>
      <w:pPr>
        <w:ind w:left="1216" w:hanging="206"/>
      </w:pPr>
      <w:rPr>
        <w:rFonts w:hint="default"/>
        <w:lang w:val="pl-PL" w:eastAsia="en-US" w:bidi="ar-SA"/>
      </w:rPr>
    </w:lvl>
    <w:lvl w:ilvl="6" w:tplc="897CD782">
      <w:numFmt w:val="bullet"/>
      <w:lvlText w:val="•"/>
      <w:lvlJc w:val="left"/>
      <w:pPr>
        <w:ind w:left="1371" w:hanging="206"/>
      </w:pPr>
      <w:rPr>
        <w:rFonts w:hint="default"/>
        <w:lang w:val="pl-PL" w:eastAsia="en-US" w:bidi="ar-SA"/>
      </w:rPr>
    </w:lvl>
    <w:lvl w:ilvl="7" w:tplc="30209834">
      <w:numFmt w:val="bullet"/>
      <w:lvlText w:val="•"/>
      <w:lvlJc w:val="left"/>
      <w:pPr>
        <w:ind w:left="1527" w:hanging="206"/>
      </w:pPr>
      <w:rPr>
        <w:rFonts w:hint="default"/>
        <w:lang w:val="pl-PL" w:eastAsia="en-US" w:bidi="ar-SA"/>
      </w:rPr>
    </w:lvl>
    <w:lvl w:ilvl="8" w:tplc="A31E2196">
      <w:numFmt w:val="bullet"/>
      <w:lvlText w:val="•"/>
      <w:lvlJc w:val="left"/>
      <w:pPr>
        <w:ind w:left="1682" w:hanging="206"/>
      </w:pPr>
      <w:rPr>
        <w:rFonts w:hint="default"/>
        <w:lang w:val="pl-PL" w:eastAsia="en-US" w:bidi="ar-SA"/>
      </w:rPr>
    </w:lvl>
  </w:abstractNum>
  <w:abstractNum w:abstractNumId="39" w15:restartNumberingAfterBreak="0">
    <w:nsid w:val="29205D2A"/>
    <w:multiLevelType w:val="hybridMultilevel"/>
    <w:tmpl w:val="BF48CF36"/>
    <w:lvl w:ilvl="0" w:tplc="6BBECE0C">
      <w:numFmt w:val="bullet"/>
      <w:lvlText w:val=""/>
      <w:lvlJc w:val="left"/>
      <w:pPr>
        <w:ind w:left="278" w:hanging="171"/>
      </w:pPr>
      <w:rPr>
        <w:rFonts w:ascii="Symbol" w:eastAsia="Symbol" w:hAnsi="Symbol" w:cs="Symbol" w:hint="default"/>
        <w:w w:val="100"/>
        <w:sz w:val="22"/>
        <w:szCs w:val="22"/>
        <w:lang w:val="pl-PL" w:eastAsia="en-US" w:bidi="ar-SA"/>
      </w:rPr>
    </w:lvl>
    <w:lvl w:ilvl="1" w:tplc="396A1780">
      <w:numFmt w:val="bullet"/>
      <w:lvlText w:val="•"/>
      <w:lvlJc w:val="left"/>
      <w:pPr>
        <w:ind w:left="698" w:hanging="171"/>
      </w:pPr>
      <w:rPr>
        <w:rFonts w:hint="default"/>
        <w:lang w:val="pl-PL" w:eastAsia="en-US" w:bidi="ar-SA"/>
      </w:rPr>
    </w:lvl>
    <w:lvl w:ilvl="2" w:tplc="C72C80F0">
      <w:numFmt w:val="bullet"/>
      <w:lvlText w:val="•"/>
      <w:lvlJc w:val="left"/>
      <w:pPr>
        <w:ind w:left="1116" w:hanging="171"/>
      </w:pPr>
      <w:rPr>
        <w:rFonts w:hint="default"/>
        <w:lang w:val="pl-PL" w:eastAsia="en-US" w:bidi="ar-SA"/>
      </w:rPr>
    </w:lvl>
    <w:lvl w:ilvl="3" w:tplc="10087B0C">
      <w:numFmt w:val="bullet"/>
      <w:lvlText w:val="•"/>
      <w:lvlJc w:val="left"/>
      <w:pPr>
        <w:ind w:left="1534" w:hanging="171"/>
      </w:pPr>
      <w:rPr>
        <w:rFonts w:hint="default"/>
        <w:lang w:val="pl-PL" w:eastAsia="en-US" w:bidi="ar-SA"/>
      </w:rPr>
    </w:lvl>
    <w:lvl w:ilvl="4" w:tplc="D988F29A">
      <w:numFmt w:val="bullet"/>
      <w:lvlText w:val="•"/>
      <w:lvlJc w:val="left"/>
      <w:pPr>
        <w:ind w:left="1952" w:hanging="171"/>
      </w:pPr>
      <w:rPr>
        <w:rFonts w:hint="default"/>
        <w:lang w:val="pl-PL" w:eastAsia="en-US" w:bidi="ar-SA"/>
      </w:rPr>
    </w:lvl>
    <w:lvl w:ilvl="5" w:tplc="7E2E0DDC">
      <w:numFmt w:val="bullet"/>
      <w:lvlText w:val="•"/>
      <w:lvlJc w:val="left"/>
      <w:pPr>
        <w:ind w:left="2370" w:hanging="171"/>
      </w:pPr>
      <w:rPr>
        <w:rFonts w:hint="default"/>
        <w:lang w:val="pl-PL" w:eastAsia="en-US" w:bidi="ar-SA"/>
      </w:rPr>
    </w:lvl>
    <w:lvl w:ilvl="6" w:tplc="F102737E">
      <w:numFmt w:val="bullet"/>
      <w:lvlText w:val="•"/>
      <w:lvlJc w:val="left"/>
      <w:pPr>
        <w:ind w:left="2788" w:hanging="171"/>
      </w:pPr>
      <w:rPr>
        <w:rFonts w:hint="default"/>
        <w:lang w:val="pl-PL" w:eastAsia="en-US" w:bidi="ar-SA"/>
      </w:rPr>
    </w:lvl>
    <w:lvl w:ilvl="7" w:tplc="38EC2A60">
      <w:numFmt w:val="bullet"/>
      <w:lvlText w:val="•"/>
      <w:lvlJc w:val="left"/>
      <w:pPr>
        <w:ind w:left="3206" w:hanging="171"/>
      </w:pPr>
      <w:rPr>
        <w:rFonts w:hint="default"/>
        <w:lang w:val="pl-PL" w:eastAsia="en-US" w:bidi="ar-SA"/>
      </w:rPr>
    </w:lvl>
    <w:lvl w:ilvl="8" w:tplc="0B9CD33E">
      <w:numFmt w:val="bullet"/>
      <w:lvlText w:val="•"/>
      <w:lvlJc w:val="left"/>
      <w:pPr>
        <w:ind w:left="3624" w:hanging="171"/>
      </w:pPr>
      <w:rPr>
        <w:rFonts w:hint="default"/>
        <w:lang w:val="pl-PL" w:eastAsia="en-US" w:bidi="ar-SA"/>
      </w:rPr>
    </w:lvl>
  </w:abstractNum>
  <w:abstractNum w:abstractNumId="40" w15:restartNumberingAfterBreak="0">
    <w:nsid w:val="29B702F3"/>
    <w:multiLevelType w:val="multilevel"/>
    <w:tmpl w:val="C07A8314"/>
    <w:lvl w:ilvl="0">
      <w:start w:val="1"/>
      <w:numFmt w:val="upperRoman"/>
      <w:lvlText w:val="%1"/>
      <w:lvlJc w:val="left"/>
      <w:pPr>
        <w:ind w:left="103" w:hanging="293"/>
      </w:pPr>
      <w:rPr>
        <w:rFonts w:hint="default"/>
        <w:lang w:val="pl-PL" w:eastAsia="en-US" w:bidi="ar-SA"/>
      </w:rPr>
    </w:lvl>
    <w:lvl w:ilvl="1">
      <w:start w:val="1"/>
      <w:numFmt w:val="decimal"/>
      <w:lvlText w:val="%1.%2"/>
      <w:lvlJc w:val="left"/>
      <w:pPr>
        <w:ind w:left="103" w:hanging="293"/>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564" w:hanging="293"/>
      </w:pPr>
      <w:rPr>
        <w:rFonts w:hint="default"/>
        <w:lang w:val="pl-PL" w:eastAsia="en-US" w:bidi="ar-SA"/>
      </w:rPr>
    </w:lvl>
    <w:lvl w:ilvl="3">
      <w:numFmt w:val="bullet"/>
      <w:lvlText w:val="•"/>
      <w:lvlJc w:val="left"/>
      <w:pPr>
        <w:ind w:left="796" w:hanging="293"/>
      </w:pPr>
      <w:rPr>
        <w:rFonts w:hint="default"/>
        <w:lang w:val="pl-PL" w:eastAsia="en-US" w:bidi="ar-SA"/>
      </w:rPr>
    </w:lvl>
    <w:lvl w:ilvl="4">
      <w:numFmt w:val="bullet"/>
      <w:lvlText w:val="•"/>
      <w:lvlJc w:val="left"/>
      <w:pPr>
        <w:ind w:left="1028" w:hanging="293"/>
      </w:pPr>
      <w:rPr>
        <w:rFonts w:hint="default"/>
        <w:lang w:val="pl-PL" w:eastAsia="en-US" w:bidi="ar-SA"/>
      </w:rPr>
    </w:lvl>
    <w:lvl w:ilvl="5">
      <w:numFmt w:val="bullet"/>
      <w:lvlText w:val="•"/>
      <w:lvlJc w:val="left"/>
      <w:pPr>
        <w:ind w:left="1261" w:hanging="293"/>
      </w:pPr>
      <w:rPr>
        <w:rFonts w:hint="default"/>
        <w:lang w:val="pl-PL" w:eastAsia="en-US" w:bidi="ar-SA"/>
      </w:rPr>
    </w:lvl>
    <w:lvl w:ilvl="6">
      <w:numFmt w:val="bullet"/>
      <w:lvlText w:val="•"/>
      <w:lvlJc w:val="left"/>
      <w:pPr>
        <w:ind w:left="1493" w:hanging="293"/>
      </w:pPr>
      <w:rPr>
        <w:rFonts w:hint="default"/>
        <w:lang w:val="pl-PL" w:eastAsia="en-US" w:bidi="ar-SA"/>
      </w:rPr>
    </w:lvl>
    <w:lvl w:ilvl="7">
      <w:numFmt w:val="bullet"/>
      <w:lvlText w:val="•"/>
      <w:lvlJc w:val="left"/>
      <w:pPr>
        <w:ind w:left="1725" w:hanging="293"/>
      </w:pPr>
      <w:rPr>
        <w:rFonts w:hint="default"/>
        <w:lang w:val="pl-PL" w:eastAsia="en-US" w:bidi="ar-SA"/>
      </w:rPr>
    </w:lvl>
    <w:lvl w:ilvl="8">
      <w:numFmt w:val="bullet"/>
      <w:lvlText w:val="•"/>
      <w:lvlJc w:val="left"/>
      <w:pPr>
        <w:ind w:left="1957" w:hanging="293"/>
      </w:pPr>
      <w:rPr>
        <w:rFonts w:hint="default"/>
        <w:lang w:val="pl-PL" w:eastAsia="en-US" w:bidi="ar-SA"/>
      </w:rPr>
    </w:lvl>
  </w:abstractNum>
  <w:abstractNum w:abstractNumId="41" w15:restartNumberingAfterBreak="0">
    <w:nsid w:val="2B6049AA"/>
    <w:multiLevelType w:val="hybridMultilevel"/>
    <w:tmpl w:val="7F3EF454"/>
    <w:lvl w:ilvl="0" w:tplc="32CC33BC">
      <w:start w:val="1"/>
      <w:numFmt w:val="decimal"/>
      <w:lvlText w:val="%1."/>
      <w:lvlJc w:val="left"/>
      <w:pPr>
        <w:ind w:left="423" w:hanging="284"/>
        <w:jc w:val="right"/>
      </w:pPr>
      <w:rPr>
        <w:rFonts w:ascii="Times New Roman" w:eastAsia="Times New Roman" w:hAnsi="Times New Roman" w:cs="Times New Roman" w:hint="default"/>
        <w:b/>
        <w:bCs/>
        <w:w w:val="100"/>
        <w:sz w:val="22"/>
        <w:szCs w:val="22"/>
        <w:lang w:val="pl-PL" w:eastAsia="en-US" w:bidi="ar-SA"/>
      </w:rPr>
    </w:lvl>
    <w:lvl w:ilvl="1" w:tplc="34A2B712">
      <w:numFmt w:val="bullet"/>
      <w:lvlText w:val="•"/>
      <w:lvlJc w:val="left"/>
      <w:pPr>
        <w:ind w:left="1452" w:hanging="284"/>
      </w:pPr>
      <w:rPr>
        <w:rFonts w:hint="default"/>
        <w:lang w:val="pl-PL" w:eastAsia="en-US" w:bidi="ar-SA"/>
      </w:rPr>
    </w:lvl>
    <w:lvl w:ilvl="2" w:tplc="DDAA4CFA">
      <w:numFmt w:val="bullet"/>
      <w:lvlText w:val="•"/>
      <w:lvlJc w:val="left"/>
      <w:pPr>
        <w:ind w:left="2485" w:hanging="284"/>
      </w:pPr>
      <w:rPr>
        <w:rFonts w:hint="default"/>
        <w:lang w:val="pl-PL" w:eastAsia="en-US" w:bidi="ar-SA"/>
      </w:rPr>
    </w:lvl>
    <w:lvl w:ilvl="3" w:tplc="679655AA">
      <w:numFmt w:val="bullet"/>
      <w:lvlText w:val="•"/>
      <w:lvlJc w:val="left"/>
      <w:pPr>
        <w:ind w:left="3517" w:hanging="284"/>
      </w:pPr>
      <w:rPr>
        <w:rFonts w:hint="default"/>
        <w:lang w:val="pl-PL" w:eastAsia="en-US" w:bidi="ar-SA"/>
      </w:rPr>
    </w:lvl>
    <w:lvl w:ilvl="4" w:tplc="F2A8AA50">
      <w:numFmt w:val="bullet"/>
      <w:lvlText w:val="•"/>
      <w:lvlJc w:val="left"/>
      <w:pPr>
        <w:ind w:left="4550" w:hanging="284"/>
      </w:pPr>
      <w:rPr>
        <w:rFonts w:hint="default"/>
        <w:lang w:val="pl-PL" w:eastAsia="en-US" w:bidi="ar-SA"/>
      </w:rPr>
    </w:lvl>
    <w:lvl w:ilvl="5" w:tplc="2F448BCE">
      <w:numFmt w:val="bullet"/>
      <w:lvlText w:val="•"/>
      <w:lvlJc w:val="left"/>
      <w:pPr>
        <w:ind w:left="5583" w:hanging="284"/>
      </w:pPr>
      <w:rPr>
        <w:rFonts w:hint="default"/>
        <w:lang w:val="pl-PL" w:eastAsia="en-US" w:bidi="ar-SA"/>
      </w:rPr>
    </w:lvl>
    <w:lvl w:ilvl="6" w:tplc="DF2A1276">
      <w:numFmt w:val="bullet"/>
      <w:lvlText w:val="•"/>
      <w:lvlJc w:val="left"/>
      <w:pPr>
        <w:ind w:left="6615" w:hanging="284"/>
      </w:pPr>
      <w:rPr>
        <w:rFonts w:hint="default"/>
        <w:lang w:val="pl-PL" w:eastAsia="en-US" w:bidi="ar-SA"/>
      </w:rPr>
    </w:lvl>
    <w:lvl w:ilvl="7" w:tplc="99B8A2C8">
      <w:numFmt w:val="bullet"/>
      <w:lvlText w:val="•"/>
      <w:lvlJc w:val="left"/>
      <w:pPr>
        <w:ind w:left="7648" w:hanging="284"/>
      </w:pPr>
      <w:rPr>
        <w:rFonts w:hint="default"/>
        <w:lang w:val="pl-PL" w:eastAsia="en-US" w:bidi="ar-SA"/>
      </w:rPr>
    </w:lvl>
    <w:lvl w:ilvl="8" w:tplc="4F2EED2E">
      <w:numFmt w:val="bullet"/>
      <w:lvlText w:val="•"/>
      <w:lvlJc w:val="left"/>
      <w:pPr>
        <w:ind w:left="8681" w:hanging="284"/>
      </w:pPr>
      <w:rPr>
        <w:rFonts w:hint="default"/>
        <w:lang w:val="pl-PL" w:eastAsia="en-US" w:bidi="ar-SA"/>
      </w:rPr>
    </w:lvl>
  </w:abstractNum>
  <w:abstractNum w:abstractNumId="42" w15:restartNumberingAfterBreak="0">
    <w:nsid w:val="2B981389"/>
    <w:multiLevelType w:val="hybridMultilevel"/>
    <w:tmpl w:val="64F6A342"/>
    <w:lvl w:ilvl="0" w:tplc="EF60D7FE">
      <w:numFmt w:val="bullet"/>
      <w:lvlText w:val=""/>
      <w:lvlJc w:val="left"/>
      <w:pPr>
        <w:ind w:left="294" w:hanging="188"/>
      </w:pPr>
      <w:rPr>
        <w:rFonts w:ascii="Symbol" w:eastAsia="Symbol" w:hAnsi="Symbol" w:cs="Symbol" w:hint="default"/>
        <w:w w:val="100"/>
        <w:sz w:val="22"/>
        <w:szCs w:val="22"/>
        <w:lang w:val="pl-PL" w:eastAsia="en-US" w:bidi="ar-SA"/>
      </w:rPr>
    </w:lvl>
    <w:lvl w:ilvl="1" w:tplc="CE226BCC">
      <w:numFmt w:val="bullet"/>
      <w:lvlText w:val="•"/>
      <w:lvlJc w:val="left"/>
      <w:pPr>
        <w:ind w:left="467" w:hanging="188"/>
      </w:pPr>
      <w:rPr>
        <w:rFonts w:hint="default"/>
        <w:lang w:val="pl-PL" w:eastAsia="en-US" w:bidi="ar-SA"/>
      </w:rPr>
    </w:lvl>
    <w:lvl w:ilvl="2" w:tplc="EE5A86A2">
      <w:numFmt w:val="bullet"/>
      <w:lvlText w:val="•"/>
      <w:lvlJc w:val="left"/>
      <w:pPr>
        <w:ind w:left="634" w:hanging="188"/>
      </w:pPr>
      <w:rPr>
        <w:rFonts w:hint="default"/>
        <w:lang w:val="pl-PL" w:eastAsia="en-US" w:bidi="ar-SA"/>
      </w:rPr>
    </w:lvl>
    <w:lvl w:ilvl="3" w:tplc="880CD130">
      <w:numFmt w:val="bullet"/>
      <w:lvlText w:val="•"/>
      <w:lvlJc w:val="left"/>
      <w:pPr>
        <w:ind w:left="801" w:hanging="188"/>
      </w:pPr>
      <w:rPr>
        <w:rFonts w:hint="default"/>
        <w:lang w:val="pl-PL" w:eastAsia="en-US" w:bidi="ar-SA"/>
      </w:rPr>
    </w:lvl>
    <w:lvl w:ilvl="4" w:tplc="CEA41CA0">
      <w:numFmt w:val="bullet"/>
      <w:lvlText w:val="•"/>
      <w:lvlJc w:val="left"/>
      <w:pPr>
        <w:ind w:left="969" w:hanging="188"/>
      </w:pPr>
      <w:rPr>
        <w:rFonts w:hint="default"/>
        <w:lang w:val="pl-PL" w:eastAsia="en-US" w:bidi="ar-SA"/>
      </w:rPr>
    </w:lvl>
    <w:lvl w:ilvl="5" w:tplc="6D34E7B0">
      <w:numFmt w:val="bullet"/>
      <w:lvlText w:val="•"/>
      <w:lvlJc w:val="left"/>
      <w:pPr>
        <w:ind w:left="1136" w:hanging="188"/>
      </w:pPr>
      <w:rPr>
        <w:rFonts w:hint="default"/>
        <w:lang w:val="pl-PL" w:eastAsia="en-US" w:bidi="ar-SA"/>
      </w:rPr>
    </w:lvl>
    <w:lvl w:ilvl="6" w:tplc="CFD6D644">
      <w:numFmt w:val="bullet"/>
      <w:lvlText w:val="•"/>
      <w:lvlJc w:val="left"/>
      <w:pPr>
        <w:ind w:left="1303" w:hanging="188"/>
      </w:pPr>
      <w:rPr>
        <w:rFonts w:hint="default"/>
        <w:lang w:val="pl-PL" w:eastAsia="en-US" w:bidi="ar-SA"/>
      </w:rPr>
    </w:lvl>
    <w:lvl w:ilvl="7" w:tplc="A4BE9A64">
      <w:numFmt w:val="bullet"/>
      <w:lvlText w:val="•"/>
      <w:lvlJc w:val="left"/>
      <w:pPr>
        <w:ind w:left="1471" w:hanging="188"/>
      </w:pPr>
      <w:rPr>
        <w:rFonts w:hint="default"/>
        <w:lang w:val="pl-PL" w:eastAsia="en-US" w:bidi="ar-SA"/>
      </w:rPr>
    </w:lvl>
    <w:lvl w:ilvl="8" w:tplc="8DFC9BCA">
      <w:numFmt w:val="bullet"/>
      <w:lvlText w:val="•"/>
      <w:lvlJc w:val="left"/>
      <w:pPr>
        <w:ind w:left="1638" w:hanging="188"/>
      </w:pPr>
      <w:rPr>
        <w:rFonts w:hint="default"/>
        <w:lang w:val="pl-PL" w:eastAsia="en-US" w:bidi="ar-SA"/>
      </w:rPr>
    </w:lvl>
  </w:abstractNum>
  <w:abstractNum w:abstractNumId="43" w15:restartNumberingAfterBreak="0">
    <w:nsid w:val="2BE52FBD"/>
    <w:multiLevelType w:val="hybridMultilevel"/>
    <w:tmpl w:val="2674827A"/>
    <w:lvl w:ilvl="0" w:tplc="E1421F0A">
      <w:start w:val="1"/>
      <w:numFmt w:val="upperRoman"/>
      <w:lvlText w:val="%1."/>
      <w:lvlJc w:val="left"/>
      <w:pPr>
        <w:ind w:left="848" w:hanging="709"/>
      </w:pPr>
      <w:rPr>
        <w:rFonts w:ascii="Times New Roman" w:eastAsia="Times New Roman" w:hAnsi="Times New Roman" w:cs="Times New Roman" w:hint="default"/>
        <w:spacing w:val="-2"/>
        <w:w w:val="100"/>
        <w:sz w:val="22"/>
        <w:szCs w:val="22"/>
        <w:lang w:val="pl-PL" w:eastAsia="en-US" w:bidi="ar-SA"/>
      </w:rPr>
    </w:lvl>
    <w:lvl w:ilvl="1" w:tplc="4CEA35B2">
      <w:start w:val="1"/>
      <w:numFmt w:val="decimal"/>
      <w:lvlText w:val="%2."/>
      <w:lvlJc w:val="left"/>
      <w:pPr>
        <w:ind w:left="848" w:hanging="709"/>
      </w:pPr>
      <w:rPr>
        <w:rFonts w:ascii="Times New Roman" w:eastAsia="Times New Roman" w:hAnsi="Times New Roman" w:cs="Times New Roman" w:hint="default"/>
        <w:w w:val="100"/>
        <w:sz w:val="22"/>
        <w:szCs w:val="22"/>
        <w:lang w:val="pl-PL" w:eastAsia="en-US" w:bidi="ar-SA"/>
      </w:rPr>
    </w:lvl>
    <w:lvl w:ilvl="2" w:tplc="7C681136">
      <w:start w:val="1"/>
      <w:numFmt w:val="upperRoman"/>
      <w:lvlText w:val="%3."/>
      <w:lvlJc w:val="left"/>
      <w:pPr>
        <w:ind w:left="848" w:hanging="709"/>
        <w:jc w:val="right"/>
      </w:pPr>
      <w:rPr>
        <w:rFonts w:hint="default"/>
        <w:b/>
        <w:bCs/>
        <w:spacing w:val="0"/>
        <w:w w:val="100"/>
        <w:lang w:val="pl-PL" w:eastAsia="en-US" w:bidi="ar-SA"/>
      </w:rPr>
    </w:lvl>
    <w:lvl w:ilvl="3" w:tplc="C2164B04">
      <w:numFmt w:val="bullet"/>
      <w:lvlText w:val="•"/>
      <w:lvlJc w:val="left"/>
      <w:pPr>
        <w:ind w:left="3811" w:hanging="709"/>
      </w:pPr>
      <w:rPr>
        <w:rFonts w:hint="default"/>
        <w:lang w:val="pl-PL" w:eastAsia="en-US" w:bidi="ar-SA"/>
      </w:rPr>
    </w:lvl>
    <w:lvl w:ilvl="4" w:tplc="2AF45CB0">
      <w:numFmt w:val="bullet"/>
      <w:lvlText w:val="•"/>
      <w:lvlJc w:val="left"/>
      <w:pPr>
        <w:ind w:left="4802" w:hanging="709"/>
      </w:pPr>
      <w:rPr>
        <w:rFonts w:hint="default"/>
        <w:lang w:val="pl-PL" w:eastAsia="en-US" w:bidi="ar-SA"/>
      </w:rPr>
    </w:lvl>
    <w:lvl w:ilvl="5" w:tplc="4D541060">
      <w:numFmt w:val="bullet"/>
      <w:lvlText w:val="•"/>
      <w:lvlJc w:val="left"/>
      <w:pPr>
        <w:ind w:left="5793" w:hanging="709"/>
      </w:pPr>
      <w:rPr>
        <w:rFonts w:hint="default"/>
        <w:lang w:val="pl-PL" w:eastAsia="en-US" w:bidi="ar-SA"/>
      </w:rPr>
    </w:lvl>
    <w:lvl w:ilvl="6" w:tplc="906C192A">
      <w:numFmt w:val="bullet"/>
      <w:lvlText w:val="•"/>
      <w:lvlJc w:val="left"/>
      <w:pPr>
        <w:ind w:left="6783" w:hanging="709"/>
      </w:pPr>
      <w:rPr>
        <w:rFonts w:hint="default"/>
        <w:lang w:val="pl-PL" w:eastAsia="en-US" w:bidi="ar-SA"/>
      </w:rPr>
    </w:lvl>
    <w:lvl w:ilvl="7" w:tplc="C1D6C418">
      <w:numFmt w:val="bullet"/>
      <w:lvlText w:val="•"/>
      <w:lvlJc w:val="left"/>
      <w:pPr>
        <w:ind w:left="7774" w:hanging="709"/>
      </w:pPr>
      <w:rPr>
        <w:rFonts w:hint="default"/>
        <w:lang w:val="pl-PL" w:eastAsia="en-US" w:bidi="ar-SA"/>
      </w:rPr>
    </w:lvl>
    <w:lvl w:ilvl="8" w:tplc="40AA3D78">
      <w:numFmt w:val="bullet"/>
      <w:lvlText w:val="•"/>
      <w:lvlJc w:val="left"/>
      <w:pPr>
        <w:ind w:left="8765" w:hanging="709"/>
      </w:pPr>
      <w:rPr>
        <w:rFonts w:hint="default"/>
        <w:lang w:val="pl-PL" w:eastAsia="en-US" w:bidi="ar-SA"/>
      </w:rPr>
    </w:lvl>
  </w:abstractNum>
  <w:abstractNum w:abstractNumId="44" w15:restartNumberingAfterBreak="0">
    <w:nsid w:val="2C0A397C"/>
    <w:multiLevelType w:val="hybridMultilevel"/>
    <w:tmpl w:val="F7AAD052"/>
    <w:lvl w:ilvl="0" w:tplc="B2F857B8">
      <w:numFmt w:val="bullet"/>
      <w:lvlText w:val=""/>
      <w:lvlJc w:val="left"/>
      <w:pPr>
        <w:ind w:left="423" w:hanging="360"/>
      </w:pPr>
      <w:rPr>
        <w:rFonts w:ascii="Symbol" w:eastAsia="Symbol" w:hAnsi="Symbol" w:cs="Symbol" w:hint="default"/>
        <w:w w:val="100"/>
        <w:sz w:val="22"/>
        <w:szCs w:val="22"/>
        <w:lang w:val="pl-PL" w:eastAsia="en-US" w:bidi="ar-SA"/>
      </w:rPr>
    </w:lvl>
    <w:lvl w:ilvl="1" w:tplc="A1A2672A">
      <w:numFmt w:val="bullet"/>
      <w:lvlText w:val="•"/>
      <w:lvlJc w:val="left"/>
      <w:pPr>
        <w:ind w:left="1452" w:hanging="360"/>
      </w:pPr>
      <w:rPr>
        <w:rFonts w:hint="default"/>
        <w:lang w:val="pl-PL" w:eastAsia="en-US" w:bidi="ar-SA"/>
      </w:rPr>
    </w:lvl>
    <w:lvl w:ilvl="2" w:tplc="183E8084">
      <w:numFmt w:val="bullet"/>
      <w:lvlText w:val="•"/>
      <w:lvlJc w:val="left"/>
      <w:pPr>
        <w:ind w:left="2485" w:hanging="360"/>
      </w:pPr>
      <w:rPr>
        <w:rFonts w:hint="default"/>
        <w:lang w:val="pl-PL" w:eastAsia="en-US" w:bidi="ar-SA"/>
      </w:rPr>
    </w:lvl>
    <w:lvl w:ilvl="3" w:tplc="B420DBAC">
      <w:numFmt w:val="bullet"/>
      <w:lvlText w:val="•"/>
      <w:lvlJc w:val="left"/>
      <w:pPr>
        <w:ind w:left="3517" w:hanging="360"/>
      </w:pPr>
      <w:rPr>
        <w:rFonts w:hint="default"/>
        <w:lang w:val="pl-PL" w:eastAsia="en-US" w:bidi="ar-SA"/>
      </w:rPr>
    </w:lvl>
    <w:lvl w:ilvl="4" w:tplc="0F9C4680">
      <w:numFmt w:val="bullet"/>
      <w:lvlText w:val="•"/>
      <w:lvlJc w:val="left"/>
      <w:pPr>
        <w:ind w:left="4550" w:hanging="360"/>
      </w:pPr>
      <w:rPr>
        <w:rFonts w:hint="default"/>
        <w:lang w:val="pl-PL" w:eastAsia="en-US" w:bidi="ar-SA"/>
      </w:rPr>
    </w:lvl>
    <w:lvl w:ilvl="5" w:tplc="0E40EBBE">
      <w:numFmt w:val="bullet"/>
      <w:lvlText w:val="•"/>
      <w:lvlJc w:val="left"/>
      <w:pPr>
        <w:ind w:left="5583" w:hanging="360"/>
      </w:pPr>
      <w:rPr>
        <w:rFonts w:hint="default"/>
        <w:lang w:val="pl-PL" w:eastAsia="en-US" w:bidi="ar-SA"/>
      </w:rPr>
    </w:lvl>
    <w:lvl w:ilvl="6" w:tplc="60948064">
      <w:numFmt w:val="bullet"/>
      <w:lvlText w:val="•"/>
      <w:lvlJc w:val="left"/>
      <w:pPr>
        <w:ind w:left="6615" w:hanging="360"/>
      </w:pPr>
      <w:rPr>
        <w:rFonts w:hint="default"/>
        <w:lang w:val="pl-PL" w:eastAsia="en-US" w:bidi="ar-SA"/>
      </w:rPr>
    </w:lvl>
    <w:lvl w:ilvl="7" w:tplc="2356E660">
      <w:numFmt w:val="bullet"/>
      <w:lvlText w:val="•"/>
      <w:lvlJc w:val="left"/>
      <w:pPr>
        <w:ind w:left="7648" w:hanging="360"/>
      </w:pPr>
      <w:rPr>
        <w:rFonts w:hint="default"/>
        <w:lang w:val="pl-PL" w:eastAsia="en-US" w:bidi="ar-SA"/>
      </w:rPr>
    </w:lvl>
    <w:lvl w:ilvl="8" w:tplc="7FCE62BA">
      <w:numFmt w:val="bullet"/>
      <w:lvlText w:val="•"/>
      <w:lvlJc w:val="left"/>
      <w:pPr>
        <w:ind w:left="8681" w:hanging="360"/>
      </w:pPr>
      <w:rPr>
        <w:rFonts w:hint="default"/>
        <w:lang w:val="pl-PL" w:eastAsia="en-US" w:bidi="ar-SA"/>
      </w:rPr>
    </w:lvl>
  </w:abstractNum>
  <w:abstractNum w:abstractNumId="45" w15:restartNumberingAfterBreak="0">
    <w:nsid w:val="2CEB6AB0"/>
    <w:multiLevelType w:val="hybridMultilevel"/>
    <w:tmpl w:val="65E81576"/>
    <w:lvl w:ilvl="0" w:tplc="184C8906">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242E6372">
      <w:start w:val="1"/>
      <w:numFmt w:val="decimal"/>
      <w:lvlText w:val="%2)"/>
      <w:lvlJc w:val="left"/>
      <w:pPr>
        <w:ind w:left="1399" w:hanging="344"/>
      </w:pPr>
      <w:rPr>
        <w:rFonts w:ascii="Times New Roman" w:eastAsia="Times New Roman" w:hAnsi="Times New Roman" w:cs="Times New Roman" w:hint="default"/>
        <w:w w:val="100"/>
        <w:sz w:val="22"/>
        <w:szCs w:val="22"/>
        <w:lang w:val="pl-PL" w:eastAsia="en-US" w:bidi="ar-SA"/>
      </w:rPr>
    </w:lvl>
    <w:lvl w:ilvl="2" w:tplc="67688D60">
      <w:start w:val="1"/>
      <w:numFmt w:val="lowerLetter"/>
      <w:lvlText w:val="%3)"/>
      <w:lvlJc w:val="left"/>
      <w:pPr>
        <w:ind w:left="1812" w:hanging="425"/>
      </w:pPr>
      <w:rPr>
        <w:rFonts w:ascii="Times New Roman" w:eastAsia="Times New Roman" w:hAnsi="Times New Roman" w:cs="Times New Roman" w:hint="default"/>
        <w:w w:val="100"/>
        <w:sz w:val="22"/>
        <w:szCs w:val="22"/>
        <w:lang w:val="pl-PL" w:eastAsia="en-US" w:bidi="ar-SA"/>
      </w:rPr>
    </w:lvl>
    <w:lvl w:ilvl="3" w:tplc="20049500">
      <w:numFmt w:val="bullet"/>
      <w:lvlText w:val="•"/>
      <w:lvlJc w:val="left"/>
      <w:pPr>
        <w:ind w:left="1820" w:hanging="425"/>
      </w:pPr>
      <w:rPr>
        <w:rFonts w:hint="default"/>
        <w:lang w:val="pl-PL" w:eastAsia="en-US" w:bidi="ar-SA"/>
      </w:rPr>
    </w:lvl>
    <w:lvl w:ilvl="4" w:tplc="A7E6A36E">
      <w:numFmt w:val="bullet"/>
      <w:lvlText w:val="•"/>
      <w:lvlJc w:val="left"/>
      <w:pPr>
        <w:ind w:left="3198" w:hanging="425"/>
      </w:pPr>
      <w:rPr>
        <w:rFonts w:hint="default"/>
        <w:lang w:val="pl-PL" w:eastAsia="en-US" w:bidi="ar-SA"/>
      </w:rPr>
    </w:lvl>
    <w:lvl w:ilvl="5" w:tplc="1DC8E200">
      <w:numFmt w:val="bullet"/>
      <w:lvlText w:val="•"/>
      <w:lvlJc w:val="left"/>
      <w:pPr>
        <w:ind w:left="4576" w:hanging="425"/>
      </w:pPr>
      <w:rPr>
        <w:rFonts w:hint="default"/>
        <w:lang w:val="pl-PL" w:eastAsia="en-US" w:bidi="ar-SA"/>
      </w:rPr>
    </w:lvl>
    <w:lvl w:ilvl="6" w:tplc="BB34460E">
      <w:numFmt w:val="bullet"/>
      <w:lvlText w:val="•"/>
      <w:lvlJc w:val="left"/>
      <w:pPr>
        <w:ind w:left="5954" w:hanging="425"/>
      </w:pPr>
      <w:rPr>
        <w:rFonts w:hint="default"/>
        <w:lang w:val="pl-PL" w:eastAsia="en-US" w:bidi="ar-SA"/>
      </w:rPr>
    </w:lvl>
    <w:lvl w:ilvl="7" w:tplc="E41A4988">
      <w:numFmt w:val="bullet"/>
      <w:lvlText w:val="•"/>
      <w:lvlJc w:val="left"/>
      <w:pPr>
        <w:ind w:left="7332" w:hanging="425"/>
      </w:pPr>
      <w:rPr>
        <w:rFonts w:hint="default"/>
        <w:lang w:val="pl-PL" w:eastAsia="en-US" w:bidi="ar-SA"/>
      </w:rPr>
    </w:lvl>
    <w:lvl w:ilvl="8" w:tplc="6B98080C">
      <w:numFmt w:val="bullet"/>
      <w:lvlText w:val="•"/>
      <w:lvlJc w:val="left"/>
      <w:pPr>
        <w:ind w:left="8710" w:hanging="425"/>
      </w:pPr>
      <w:rPr>
        <w:rFonts w:hint="default"/>
        <w:lang w:val="pl-PL" w:eastAsia="en-US" w:bidi="ar-SA"/>
      </w:rPr>
    </w:lvl>
  </w:abstractNum>
  <w:abstractNum w:abstractNumId="46" w15:restartNumberingAfterBreak="0">
    <w:nsid w:val="2E7D3C8F"/>
    <w:multiLevelType w:val="hybridMultilevel"/>
    <w:tmpl w:val="1A127A34"/>
    <w:lvl w:ilvl="0" w:tplc="EB98D0C6">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BE8213E4">
      <w:numFmt w:val="bullet"/>
      <w:lvlText w:val="•"/>
      <w:lvlJc w:val="left"/>
      <w:pPr>
        <w:ind w:left="476" w:hanging="128"/>
      </w:pPr>
      <w:rPr>
        <w:rFonts w:hint="default"/>
        <w:lang w:val="pl-PL" w:eastAsia="en-US" w:bidi="ar-SA"/>
      </w:rPr>
    </w:lvl>
    <w:lvl w:ilvl="2" w:tplc="5C103D08">
      <w:numFmt w:val="bullet"/>
      <w:lvlText w:val="•"/>
      <w:lvlJc w:val="left"/>
      <w:pPr>
        <w:ind w:left="752" w:hanging="128"/>
      </w:pPr>
      <w:rPr>
        <w:rFonts w:hint="default"/>
        <w:lang w:val="pl-PL" w:eastAsia="en-US" w:bidi="ar-SA"/>
      </w:rPr>
    </w:lvl>
    <w:lvl w:ilvl="3" w:tplc="CDB063AA">
      <w:numFmt w:val="bullet"/>
      <w:lvlText w:val="•"/>
      <w:lvlJc w:val="left"/>
      <w:pPr>
        <w:ind w:left="1028" w:hanging="128"/>
      </w:pPr>
      <w:rPr>
        <w:rFonts w:hint="default"/>
        <w:lang w:val="pl-PL" w:eastAsia="en-US" w:bidi="ar-SA"/>
      </w:rPr>
    </w:lvl>
    <w:lvl w:ilvl="4" w:tplc="E6981728">
      <w:numFmt w:val="bullet"/>
      <w:lvlText w:val="•"/>
      <w:lvlJc w:val="left"/>
      <w:pPr>
        <w:ind w:left="1304" w:hanging="128"/>
      </w:pPr>
      <w:rPr>
        <w:rFonts w:hint="default"/>
        <w:lang w:val="pl-PL" w:eastAsia="en-US" w:bidi="ar-SA"/>
      </w:rPr>
    </w:lvl>
    <w:lvl w:ilvl="5" w:tplc="B99E87FA">
      <w:numFmt w:val="bullet"/>
      <w:lvlText w:val="•"/>
      <w:lvlJc w:val="left"/>
      <w:pPr>
        <w:ind w:left="1580" w:hanging="128"/>
      </w:pPr>
      <w:rPr>
        <w:rFonts w:hint="default"/>
        <w:lang w:val="pl-PL" w:eastAsia="en-US" w:bidi="ar-SA"/>
      </w:rPr>
    </w:lvl>
    <w:lvl w:ilvl="6" w:tplc="0CCA05A2">
      <w:numFmt w:val="bullet"/>
      <w:lvlText w:val="•"/>
      <w:lvlJc w:val="left"/>
      <w:pPr>
        <w:ind w:left="1856" w:hanging="128"/>
      </w:pPr>
      <w:rPr>
        <w:rFonts w:hint="default"/>
        <w:lang w:val="pl-PL" w:eastAsia="en-US" w:bidi="ar-SA"/>
      </w:rPr>
    </w:lvl>
    <w:lvl w:ilvl="7" w:tplc="67DA6EE2">
      <w:numFmt w:val="bullet"/>
      <w:lvlText w:val="•"/>
      <w:lvlJc w:val="left"/>
      <w:pPr>
        <w:ind w:left="2132" w:hanging="128"/>
      </w:pPr>
      <w:rPr>
        <w:rFonts w:hint="default"/>
        <w:lang w:val="pl-PL" w:eastAsia="en-US" w:bidi="ar-SA"/>
      </w:rPr>
    </w:lvl>
    <w:lvl w:ilvl="8" w:tplc="6336ABD4">
      <w:numFmt w:val="bullet"/>
      <w:lvlText w:val="•"/>
      <w:lvlJc w:val="left"/>
      <w:pPr>
        <w:ind w:left="2408" w:hanging="128"/>
      </w:pPr>
      <w:rPr>
        <w:rFonts w:hint="default"/>
        <w:lang w:val="pl-PL" w:eastAsia="en-US" w:bidi="ar-SA"/>
      </w:rPr>
    </w:lvl>
  </w:abstractNum>
  <w:abstractNum w:abstractNumId="47" w15:restartNumberingAfterBreak="0">
    <w:nsid w:val="2EEC47AE"/>
    <w:multiLevelType w:val="hybridMultilevel"/>
    <w:tmpl w:val="2AD69968"/>
    <w:lvl w:ilvl="0" w:tplc="7B18E4A4">
      <w:numFmt w:val="bullet"/>
      <w:lvlText w:val=""/>
      <w:lvlJc w:val="left"/>
      <w:pPr>
        <w:ind w:left="294" w:hanging="188"/>
      </w:pPr>
      <w:rPr>
        <w:rFonts w:ascii="Symbol" w:eastAsia="Symbol" w:hAnsi="Symbol" w:cs="Symbol" w:hint="default"/>
        <w:w w:val="100"/>
        <w:sz w:val="22"/>
        <w:szCs w:val="22"/>
        <w:lang w:val="pl-PL" w:eastAsia="en-US" w:bidi="ar-SA"/>
      </w:rPr>
    </w:lvl>
    <w:lvl w:ilvl="1" w:tplc="13B20D8E">
      <w:numFmt w:val="bullet"/>
      <w:lvlText w:val="•"/>
      <w:lvlJc w:val="left"/>
      <w:pPr>
        <w:ind w:left="467" w:hanging="188"/>
      </w:pPr>
      <w:rPr>
        <w:rFonts w:hint="default"/>
        <w:lang w:val="pl-PL" w:eastAsia="en-US" w:bidi="ar-SA"/>
      </w:rPr>
    </w:lvl>
    <w:lvl w:ilvl="2" w:tplc="63005F52">
      <w:numFmt w:val="bullet"/>
      <w:lvlText w:val="•"/>
      <w:lvlJc w:val="left"/>
      <w:pPr>
        <w:ind w:left="634" w:hanging="188"/>
      </w:pPr>
      <w:rPr>
        <w:rFonts w:hint="default"/>
        <w:lang w:val="pl-PL" w:eastAsia="en-US" w:bidi="ar-SA"/>
      </w:rPr>
    </w:lvl>
    <w:lvl w:ilvl="3" w:tplc="3D66E944">
      <w:numFmt w:val="bullet"/>
      <w:lvlText w:val="•"/>
      <w:lvlJc w:val="left"/>
      <w:pPr>
        <w:ind w:left="801" w:hanging="188"/>
      </w:pPr>
      <w:rPr>
        <w:rFonts w:hint="default"/>
        <w:lang w:val="pl-PL" w:eastAsia="en-US" w:bidi="ar-SA"/>
      </w:rPr>
    </w:lvl>
    <w:lvl w:ilvl="4" w:tplc="5BEA722A">
      <w:numFmt w:val="bullet"/>
      <w:lvlText w:val="•"/>
      <w:lvlJc w:val="left"/>
      <w:pPr>
        <w:ind w:left="969" w:hanging="188"/>
      </w:pPr>
      <w:rPr>
        <w:rFonts w:hint="default"/>
        <w:lang w:val="pl-PL" w:eastAsia="en-US" w:bidi="ar-SA"/>
      </w:rPr>
    </w:lvl>
    <w:lvl w:ilvl="5" w:tplc="4B5A372A">
      <w:numFmt w:val="bullet"/>
      <w:lvlText w:val="•"/>
      <w:lvlJc w:val="left"/>
      <w:pPr>
        <w:ind w:left="1136" w:hanging="188"/>
      </w:pPr>
      <w:rPr>
        <w:rFonts w:hint="default"/>
        <w:lang w:val="pl-PL" w:eastAsia="en-US" w:bidi="ar-SA"/>
      </w:rPr>
    </w:lvl>
    <w:lvl w:ilvl="6" w:tplc="BF524254">
      <w:numFmt w:val="bullet"/>
      <w:lvlText w:val="•"/>
      <w:lvlJc w:val="left"/>
      <w:pPr>
        <w:ind w:left="1303" w:hanging="188"/>
      </w:pPr>
      <w:rPr>
        <w:rFonts w:hint="default"/>
        <w:lang w:val="pl-PL" w:eastAsia="en-US" w:bidi="ar-SA"/>
      </w:rPr>
    </w:lvl>
    <w:lvl w:ilvl="7" w:tplc="06AE96FC">
      <w:numFmt w:val="bullet"/>
      <w:lvlText w:val="•"/>
      <w:lvlJc w:val="left"/>
      <w:pPr>
        <w:ind w:left="1471" w:hanging="188"/>
      </w:pPr>
      <w:rPr>
        <w:rFonts w:hint="default"/>
        <w:lang w:val="pl-PL" w:eastAsia="en-US" w:bidi="ar-SA"/>
      </w:rPr>
    </w:lvl>
    <w:lvl w:ilvl="8" w:tplc="E042060C">
      <w:numFmt w:val="bullet"/>
      <w:lvlText w:val="•"/>
      <w:lvlJc w:val="left"/>
      <w:pPr>
        <w:ind w:left="1638" w:hanging="188"/>
      </w:pPr>
      <w:rPr>
        <w:rFonts w:hint="default"/>
        <w:lang w:val="pl-PL" w:eastAsia="en-US" w:bidi="ar-SA"/>
      </w:rPr>
    </w:lvl>
  </w:abstractNum>
  <w:abstractNum w:abstractNumId="48" w15:restartNumberingAfterBreak="0">
    <w:nsid w:val="307824B8"/>
    <w:multiLevelType w:val="hybridMultilevel"/>
    <w:tmpl w:val="C1AA1284"/>
    <w:lvl w:ilvl="0" w:tplc="6FE2A266">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BFD04614">
      <w:numFmt w:val="bullet"/>
      <w:lvlText w:val="•"/>
      <w:lvlJc w:val="left"/>
      <w:pPr>
        <w:ind w:left="632" w:hanging="128"/>
      </w:pPr>
      <w:rPr>
        <w:rFonts w:hint="default"/>
        <w:lang w:val="pl-PL" w:eastAsia="en-US" w:bidi="ar-SA"/>
      </w:rPr>
    </w:lvl>
    <w:lvl w:ilvl="2" w:tplc="EFEE3BF8">
      <w:numFmt w:val="bullet"/>
      <w:lvlText w:val="•"/>
      <w:lvlJc w:val="left"/>
      <w:pPr>
        <w:ind w:left="1065" w:hanging="128"/>
      </w:pPr>
      <w:rPr>
        <w:rFonts w:hint="default"/>
        <w:lang w:val="pl-PL" w:eastAsia="en-US" w:bidi="ar-SA"/>
      </w:rPr>
    </w:lvl>
    <w:lvl w:ilvl="3" w:tplc="EF0A1068">
      <w:numFmt w:val="bullet"/>
      <w:lvlText w:val="•"/>
      <w:lvlJc w:val="left"/>
      <w:pPr>
        <w:ind w:left="1498" w:hanging="128"/>
      </w:pPr>
      <w:rPr>
        <w:rFonts w:hint="default"/>
        <w:lang w:val="pl-PL" w:eastAsia="en-US" w:bidi="ar-SA"/>
      </w:rPr>
    </w:lvl>
    <w:lvl w:ilvl="4" w:tplc="CE0A100E">
      <w:numFmt w:val="bullet"/>
      <w:lvlText w:val="•"/>
      <w:lvlJc w:val="left"/>
      <w:pPr>
        <w:ind w:left="1930" w:hanging="128"/>
      </w:pPr>
      <w:rPr>
        <w:rFonts w:hint="default"/>
        <w:lang w:val="pl-PL" w:eastAsia="en-US" w:bidi="ar-SA"/>
      </w:rPr>
    </w:lvl>
    <w:lvl w:ilvl="5" w:tplc="587031A6">
      <w:numFmt w:val="bullet"/>
      <w:lvlText w:val="•"/>
      <w:lvlJc w:val="left"/>
      <w:pPr>
        <w:ind w:left="2363" w:hanging="128"/>
      </w:pPr>
      <w:rPr>
        <w:rFonts w:hint="default"/>
        <w:lang w:val="pl-PL" w:eastAsia="en-US" w:bidi="ar-SA"/>
      </w:rPr>
    </w:lvl>
    <w:lvl w:ilvl="6" w:tplc="2BE8CFB4">
      <w:numFmt w:val="bullet"/>
      <w:lvlText w:val="•"/>
      <w:lvlJc w:val="left"/>
      <w:pPr>
        <w:ind w:left="2796" w:hanging="128"/>
      </w:pPr>
      <w:rPr>
        <w:rFonts w:hint="default"/>
        <w:lang w:val="pl-PL" w:eastAsia="en-US" w:bidi="ar-SA"/>
      </w:rPr>
    </w:lvl>
    <w:lvl w:ilvl="7" w:tplc="E1668BC0">
      <w:numFmt w:val="bullet"/>
      <w:lvlText w:val="•"/>
      <w:lvlJc w:val="left"/>
      <w:pPr>
        <w:ind w:left="3228" w:hanging="128"/>
      </w:pPr>
      <w:rPr>
        <w:rFonts w:hint="default"/>
        <w:lang w:val="pl-PL" w:eastAsia="en-US" w:bidi="ar-SA"/>
      </w:rPr>
    </w:lvl>
    <w:lvl w:ilvl="8" w:tplc="C7E65D7C">
      <w:numFmt w:val="bullet"/>
      <w:lvlText w:val="•"/>
      <w:lvlJc w:val="left"/>
      <w:pPr>
        <w:ind w:left="3661" w:hanging="128"/>
      </w:pPr>
      <w:rPr>
        <w:rFonts w:hint="default"/>
        <w:lang w:val="pl-PL" w:eastAsia="en-US" w:bidi="ar-SA"/>
      </w:rPr>
    </w:lvl>
  </w:abstractNum>
  <w:abstractNum w:abstractNumId="49" w15:restartNumberingAfterBreak="0">
    <w:nsid w:val="3161196B"/>
    <w:multiLevelType w:val="hybridMultilevel"/>
    <w:tmpl w:val="C7BE3602"/>
    <w:lvl w:ilvl="0" w:tplc="87F693A8">
      <w:numFmt w:val="bullet"/>
      <w:lvlText w:val=""/>
      <w:lvlJc w:val="left"/>
      <w:pPr>
        <w:ind w:left="294" w:hanging="188"/>
      </w:pPr>
      <w:rPr>
        <w:rFonts w:ascii="Symbol" w:eastAsia="Symbol" w:hAnsi="Symbol" w:cs="Symbol" w:hint="default"/>
        <w:w w:val="100"/>
        <w:sz w:val="22"/>
        <w:szCs w:val="22"/>
        <w:lang w:val="pl-PL" w:eastAsia="en-US" w:bidi="ar-SA"/>
      </w:rPr>
    </w:lvl>
    <w:lvl w:ilvl="1" w:tplc="0FD84054">
      <w:numFmt w:val="bullet"/>
      <w:lvlText w:val="•"/>
      <w:lvlJc w:val="left"/>
      <w:pPr>
        <w:ind w:left="467" w:hanging="188"/>
      </w:pPr>
      <w:rPr>
        <w:rFonts w:hint="default"/>
        <w:lang w:val="pl-PL" w:eastAsia="en-US" w:bidi="ar-SA"/>
      </w:rPr>
    </w:lvl>
    <w:lvl w:ilvl="2" w:tplc="5B9E3412">
      <w:numFmt w:val="bullet"/>
      <w:lvlText w:val="•"/>
      <w:lvlJc w:val="left"/>
      <w:pPr>
        <w:ind w:left="634" w:hanging="188"/>
      </w:pPr>
      <w:rPr>
        <w:rFonts w:hint="default"/>
        <w:lang w:val="pl-PL" w:eastAsia="en-US" w:bidi="ar-SA"/>
      </w:rPr>
    </w:lvl>
    <w:lvl w:ilvl="3" w:tplc="E9424A58">
      <w:numFmt w:val="bullet"/>
      <w:lvlText w:val="•"/>
      <w:lvlJc w:val="left"/>
      <w:pPr>
        <w:ind w:left="801" w:hanging="188"/>
      </w:pPr>
      <w:rPr>
        <w:rFonts w:hint="default"/>
        <w:lang w:val="pl-PL" w:eastAsia="en-US" w:bidi="ar-SA"/>
      </w:rPr>
    </w:lvl>
    <w:lvl w:ilvl="4" w:tplc="67745E7A">
      <w:numFmt w:val="bullet"/>
      <w:lvlText w:val="•"/>
      <w:lvlJc w:val="left"/>
      <w:pPr>
        <w:ind w:left="969" w:hanging="188"/>
      </w:pPr>
      <w:rPr>
        <w:rFonts w:hint="default"/>
        <w:lang w:val="pl-PL" w:eastAsia="en-US" w:bidi="ar-SA"/>
      </w:rPr>
    </w:lvl>
    <w:lvl w:ilvl="5" w:tplc="035677A4">
      <w:numFmt w:val="bullet"/>
      <w:lvlText w:val="•"/>
      <w:lvlJc w:val="left"/>
      <w:pPr>
        <w:ind w:left="1136" w:hanging="188"/>
      </w:pPr>
      <w:rPr>
        <w:rFonts w:hint="default"/>
        <w:lang w:val="pl-PL" w:eastAsia="en-US" w:bidi="ar-SA"/>
      </w:rPr>
    </w:lvl>
    <w:lvl w:ilvl="6" w:tplc="35ECF71C">
      <w:numFmt w:val="bullet"/>
      <w:lvlText w:val="•"/>
      <w:lvlJc w:val="left"/>
      <w:pPr>
        <w:ind w:left="1303" w:hanging="188"/>
      </w:pPr>
      <w:rPr>
        <w:rFonts w:hint="default"/>
        <w:lang w:val="pl-PL" w:eastAsia="en-US" w:bidi="ar-SA"/>
      </w:rPr>
    </w:lvl>
    <w:lvl w:ilvl="7" w:tplc="950EB24C">
      <w:numFmt w:val="bullet"/>
      <w:lvlText w:val="•"/>
      <w:lvlJc w:val="left"/>
      <w:pPr>
        <w:ind w:left="1471" w:hanging="188"/>
      </w:pPr>
      <w:rPr>
        <w:rFonts w:hint="default"/>
        <w:lang w:val="pl-PL" w:eastAsia="en-US" w:bidi="ar-SA"/>
      </w:rPr>
    </w:lvl>
    <w:lvl w:ilvl="8" w:tplc="9878A9A8">
      <w:numFmt w:val="bullet"/>
      <w:lvlText w:val="•"/>
      <w:lvlJc w:val="left"/>
      <w:pPr>
        <w:ind w:left="1638" w:hanging="188"/>
      </w:pPr>
      <w:rPr>
        <w:rFonts w:hint="default"/>
        <w:lang w:val="pl-PL" w:eastAsia="en-US" w:bidi="ar-SA"/>
      </w:rPr>
    </w:lvl>
  </w:abstractNum>
  <w:abstractNum w:abstractNumId="50" w15:restartNumberingAfterBreak="0">
    <w:nsid w:val="31FB25F6"/>
    <w:multiLevelType w:val="multilevel"/>
    <w:tmpl w:val="FD66F942"/>
    <w:lvl w:ilvl="0">
      <w:start w:val="1"/>
      <w:numFmt w:val="decimal"/>
      <w:lvlText w:val="%1"/>
      <w:lvlJc w:val="left"/>
      <w:pPr>
        <w:ind w:left="372" w:hanging="332"/>
      </w:pPr>
      <w:rPr>
        <w:rFonts w:hint="default"/>
        <w:lang w:val="pl-PL" w:eastAsia="en-US" w:bidi="ar-SA"/>
      </w:rPr>
    </w:lvl>
    <w:lvl w:ilvl="1">
      <w:start w:val="1"/>
      <w:numFmt w:val="decimal"/>
      <w:lvlText w:val="%1.%2"/>
      <w:lvlJc w:val="left"/>
      <w:pPr>
        <w:ind w:left="372"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02" w:hanging="332"/>
      </w:pPr>
      <w:rPr>
        <w:rFonts w:hint="default"/>
        <w:lang w:val="pl-PL" w:eastAsia="en-US" w:bidi="ar-SA"/>
      </w:rPr>
    </w:lvl>
    <w:lvl w:ilvl="3">
      <w:numFmt w:val="bullet"/>
      <w:lvlText w:val="•"/>
      <w:lvlJc w:val="left"/>
      <w:pPr>
        <w:ind w:left="1163" w:hanging="332"/>
      </w:pPr>
      <w:rPr>
        <w:rFonts w:hint="default"/>
        <w:lang w:val="pl-PL" w:eastAsia="en-US" w:bidi="ar-SA"/>
      </w:rPr>
    </w:lvl>
    <w:lvl w:ilvl="4">
      <w:numFmt w:val="bullet"/>
      <w:lvlText w:val="•"/>
      <w:lvlJc w:val="left"/>
      <w:pPr>
        <w:ind w:left="1425" w:hanging="332"/>
      </w:pPr>
      <w:rPr>
        <w:rFonts w:hint="default"/>
        <w:lang w:val="pl-PL" w:eastAsia="en-US" w:bidi="ar-SA"/>
      </w:rPr>
    </w:lvl>
    <w:lvl w:ilvl="5">
      <w:numFmt w:val="bullet"/>
      <w:lvlText w:val="•"/>
      <w:lvlJc w:val="left"/>
      <w:pPr>
        <w:ind w:left="1686" w:hanging="332"/>
      </w:pPr>
      <w:rPr>
        <w:rFonts w:hint="default"/>
        <w:lang w:val="pl-PL" w:eastAsia="en-US" w:bidi="ar-SA"/>
      </w:rPr>
    </w:lvl>
    <w:lvl w:ilvl="6">
      <w:numFmt w:val="bullet"/>
      <w:lvlText w:val="•"/>
      <w:lvlJc w:val="left"/>
      <w:pPr>
        <w:ind w:left="1947" w:hanging="332"/>
      </w:pPr>
      <w:rPr>
        <w:rFonts w:hint="default"/>
        <w:lang w:val="pl-PL" w:eastAsia="en-US" w:bidi="ar-SA"/>
      </w:rPr>
    </w:lvl>
    <w:lvl w:ilvl="7">
      <w:numFmt w:val="bullet"/>
      <w:lvlText w:val="•"/>
      <w:lvlJc w:val="left"/>
      <w:pPr>
        <w:ind w:left="2209" w:hanging="332"/>
      </w:pPr>
      <w:rPr>
        <w:rFonts w:hint="default"/>
        <w:lang w:val="pl-PL" w:eastAsia="en-US" w:bidi="ar-SA"/>
      </w:rPr>
    </w:lvl>
    <w:lvl w:ilvl="8">
      <w:numFmt w:val="bullet"/>
      <w:lvlText w:val="•"/>
      <w:lvlJc w:val="left"/>
      <w:pPr>
        <w:ind w:left="2470" w:hanging="332"/>
      </w:pPr>
      <w:rPr>
        <w:rFonts w:hint="default"/>
        <w:lang w:val="pl-PL" w:eastAsia="en-US" w:bidi="ar-SA"/>
      </w:rPr>
    </w:lvl>
  </w:abstractNum>
  <w:abstractNum w:abstractNumId="51" w15:restartNumberingAfterBreak="0">
    <w:nsid w:val="326F0356"/>
    <w:multiLevelType w:val="hybridMultilevel"/>
    <w:tmpl w:val="38A69488"/>
    <w:lvl w:ilvl="0" w:tplc="A22A93FC">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CFB859EE">
      <w:numFmt w:val="bullet"/>
      <w:lvlText w:val="•"/>
      <w:lvlJc w:val="left"/>
      <w:pPr>
        <w:ind w:left="632" w:hanging="128"/>
      </w:pPr>
      <w:rPr>
        <w:rFonts w:hint="default"/>
        <w:lang w:val="pl-PL" w:eastAsia="en-US" w:bidi="ar-SA"/>
      </w:rPr>
    </w:lvl>
    <w:lvl w:ilvl="2" w:tplc="973A3A66">
      <w:numFmt w:val="bullet"/>
      <w:lvlText w:val="•"/>
      <w:lvlJc w:val="left"/>
      <w:pPr>
        <w:ind w:left="1065" w:hanging="128"/>
      </w:pPr>
      <w:rPr>
        <w:rFonts w:hint="default"/>
        <w:lang w:val="pl-PL" w:eastAsia="en-US" w:bidi="ar-SA"/>
      </w:rPr>
    </w:lvl>
    <w:lvl w:ilvl="3" w:tplc="A3A0D8CA">
      <w:numFmt w:val="bullet"/>
      <w:lvlText w:val="•"/>
      <w:lvlJc w:val="left"/>
      <w:pPr>
        <w:ind w:left="1498" w:hanging="128"/>
      </w:pPr>
      <w:rPr>
        <w:rFonts w:hint="default"/>
        <w:lang w:val="pl-PL" w:eastAsia="en-US" w:bidi="ar-SA"/>
      </w:rPr>
    </w:lvl>
    <w:lvl w:ilvl="4" w:tplc="6ACA5C4E">
      <w:numFmt w:val="bullet"/>
      <w:lvlText w:val="•"/>
      <w:lvlJc w:val="left"/>
      <w:pPr>
        <w:ind w:left="1930" w:hanging="128"/>
      </w:pPr>
      <w:rPr>
        <w:rFonts w:hint="default"/>
        <w:lang w:val="pl-PL" w:eastAsia="en-US" w:bidi="ar-SA"/>
      </w:rPr>
    </w:lvl>
    <w:lvl w:ilvl="5" w:tplc="B698648C">
      <w:numFmt w:val="bullet"/>
      <w:lvlText w:val="•"/>
      <w:lvlJc w:val="left"/>
      <w:pPr>
        <w:ind w:left="2363" w:hanging="128"/>
      </w:pPr>
      <w:rPr>
        <w:rFonts w:hint="default"/>
        <w:lang w:val="pl-PL" w:eastAsia="en-US" w:bidi="ar-SA"/>
      </w:rPr>
    </w:lvl>
    <w:lvl w:ilvl="6" w:tplc="EB082CB4">
      <w:numFmt w:val="bullet"/>
      <w:lvlText w:val="•"/>
      <w:lvlJc w:val="left"/>
      <w:pPr>
        <w:ind w:left="2796" w:hanging="128"/>
      </w:pPr>
      <w:rPr>
        <w:rFonts w:hint="default"/>
        <w:lang w:val="pl-PL" w:eastAsia="en-US" w:bidi="ar-SA"/>
      </w:rPr>
    </w:lvl>
    <w:lvl w:ilvl="7" w:tplc="590C8FD2">
      <w:numFmt w:val="bullet"/>
      <w:lvlText w:val="•"/>
      <w:lvlJc w:val="left"/>
      <w:pPr>
        <w:ind w:left="3228" w:hanging="128"/>
      </w:pPr>
      <w:rPr>
        <w:rFonts w:hint="default"/>
        <w:lang w:val="pl-PL" w:eastAsia="en-US" w:bidi="ar-SA"/>
      </w:rPr>
    </w:lvl>
    <w:lvl w:ilvl="8" w:tplc="F3300070">
      <w:numFmt w:val="bullet"/>
      <w:lvlText w:val="•"/>
      <w:lvlJc w:val="left"/>
      <w:pPr>
        <w:ind w:left="3661" w:hanging="128"/>
      </w:pPr>
      <w:rPr>
        <w:rFonts w:hint="default"/>
        <w:lang w:val="pl-PL" w:eastAsia="en-US" w:bidi="ar-SA"/>
      </w:rPr>
    </w:lvl>
  </w:abstractNum>
  <w:abstractNum w:abstractNumId="52" w15:restartNumberingAfterBreak="0">
    <w:nsid w:val="32B57AE5"/>
    <w:multiLevelType w:val="hybridMultilevel"/>
    <w:tmpl w:val="D6E6EE18"/>
    <w:lvl w:ilvl="0" w:tplc="534A91B0">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72FA8442">
      <w:start w:val="1"/>
      <w:numFmt w:val="decimal"/>
      <w:lvlText w:val="%2)"/>
      <w:lvlJc w:val="left"/>
      <w:pPr>
        <w:ind w:left="1399" w:hanging="361"/>
      </w:pPr>
      <w:rPr>
        <w:rFonts w:ascii="Times New Roman" w:eastAsia="Times New Roman" w:hAnsi="Times New Roman" w:cs="Times New Roman" w:hint="default"/>
        <w:w w:val="100"/>
        <w:sz w:val="22"/>
        <w:szCs w:val="22"/>
        <w:lang w:val="pl-PL" w:eastAsia="en-US" w:bidi="ar-SA"/>
      </w:rPr>
    </w:lvl>
    <w:lvl w:ilvl="2" w:tplc="4378D40C">
      <w:numFmt w:val="bullet"/>
      <w:lvlText w:val="•"/>
      <w:lvlJc w:val="left"/>
      <w:pPr>
        <w:ind w:left="2518" w:hanging="361"/>
      </w:pPr>
      <w:rPr>
        <w:rFonts w:hint="default"/>
        <w:lang w:val="pl-PL" w:eastAsia="en-US" w:bidi="ar-SA"/>
      </w:rPr>
    </w:lvl>
    <w:lvl w:ilvl="3" w:tplc="76E8FD78">
      <w:numFmt w:val="bullet"/>
      <w:lvlText w:val="•"/>
      <w:lvlJc w:val="left"/>
      <w:pPr>
        <w:ind w:left="3636" w:hanging="361"/>
      </w:pPr>
      <w:rPr>
        <w:rFonts w:hint="default"/>
        <w:lang w:val="pl-PL" w:eastAsia="en-US" w:bidi="ar-SA"/>
      </w:rPr>
    </w:lvl>
    <w:lvl w:ilvl="4" w:tplc="7CBA936C">
      <w:numFmt w:val="bullet"/>
      <w:lvlText w:val="•"/>
      <w:lvlJc w:val="left"/>
      <w:pPr>
        <w:ind w:left="4755" w:hanging="361"/>
      </w:pPr>
      <w:rPr>
        <w:rFonts w:hint="default"/>
        <w:lang w:val="pl-PL" w:eastAsia="en-US" w:bidi="ar-SA"/>
      </w:rPr>
    </w:lvl>
    <w:lvl w:ilvl="5" w:tplc="0706E4B6">
      <w:numFmt w:val="bullet"/>
      <w:lvlText w:val="•"/>
      <w:lvlJc w:val="left"/>
      <w:pPr>
        <w:ind w:left="5873" w:hanging="361"/>
      </w:pPr>
      <w:rPr>
        <w:rFonts w:hint="default"/>
        <w:lang w:val="pl-PL" w:eastAsia="en-US" w:bidi="ar-SA"/>
      </w:rPr>
    </w:lvl>
    <w:lvl w:ilvl="6" w:tplc="AAACFE02">
      <w:numFmt w:val="bullet"/>
      <w:lvlText w:val="•"/>
      <w:lvlJc w:val="left"/>
      <w:pPr>
        <w:ind w:left="6992" w:hanging="361"/>
      </w:pPr>
      <w:rPr>
        <w:rFonts w:hint="default"/>
        <w:lang w:val="pl-PL" w:eastAsia="en-US" w:bidi="ar-SA"/>
      </w:rPr>
    </w:lvl>
    <w:lvl w:ilvl="7" w:tplc="61488E10">
      <w:numFmt w:val="bullet"/>
      <w:lvlText w:val="•"/>
      <w:lvlJc w:val="left"/>
      <w:pPr>
        <w:ind w:left="8110" w:hanging="361"/>
      </w:pPr>
      <w:rPr>
        <w:rFonts w:hint="default"/>
        <w:lang w:val="pl-PL" w:eastAsia="en-US" w:bidi="ar-SA"/>
      </w:rPr>
    </w:lvl>
    <w:lvl w:ilvl="8" w:tplc="72F824B4">
      <w:numFmt w:val="bullet"/>
      <w:lvlText w:val="•"/>
      <w:lvlJc w:val="left"/>
      <w:pPr>
        <w:ind w:left="9229" w:hanging="361"/>
      </w:pPr>
      <w:rPr>
        <w:rFonts w:hint="default"/>
        <w:lang w:val="pl-PL" w:eastAsia="en-US" w:bidi="ar-SA"/>
      </w:rPr>
    </w:lvl>
  </w:abstractNum>
  <w:abstractNum w:abstractNumId="53" w15:restartNumberingAfterBreak="0">
    <w:nsid w:val="337C68DF"/>
    <w:multiLevelType w:val="hybridMultilevel"/>
    <w:tmpl w:val="07B068D4"/>
    <w:lvl w:ilvl="0" w:tplc="83B2D9D2">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105CE8C6">
      <w:numFmt w:val="bullet"/>
      <w:lvlText w:val="•"/>
      <w:lvlJc w:val="left"/>
      <w:pPr>
        <w:ind w:left="2082" w:hanging="360"/>
      </w:pPr>
      <w:rPr>
        <w:rFonts w:hint="default"/>
        <w:lang w:val="pl-PL" w:eastAsia="en-US" w:bidi="ar-SA"/>
      </w:rPr>
    </w:lvl>
    <w:lvl w:ilvl="2" w:tplc="B4F25688">
      <w:numFmt w:val="bullet"/>
      <w:lvlText w:val="•"/>
      <w:lvlJc w:val="left"/>
      <w:pPr>
        <w:ind w:left="3125" w:hanging="360"/>
      </w:pPr>
      <w:rPr>
        <w:rFonts w:hint="default"/>
        <w:lang w:val="pl-PL" w:eastAsia="en-US" w:bidi="ar-SA"/>
      </w:rPr>
    </w:lvl>
    <w:lvl w:ilvl="3" w:tplc="2A4035EC">
      <w:numFmt w:val="bullet"/>
      <w:lvlText w:val="•"/>
      <w:lvlJc w:val="left"/>
      <w:pPr>
        <w:ind w:left="4167" w:hanging="360"/>
      </w:pPr>
      <w:rPr>
        <w:rFonts w:hint="default"/>
        <w:lang w:val="pl-PL" w:eastAsia="en-US" w:bidi="ar-SA"/>
      </w:rPr>
    </w:lvl>
    <w:lvl w:ilvl="4" w:tplc="FB1CF828">
      <w:numFmt w:val="bullet"/>
      <w:lvlText w:val="•"/>
      <w:lvlJc w:val="left"/>
      <w:pPr>
        <w:ind w:left="5210" w:hanging="360"/>
      </w:pPr>
      <w:rPr>
        <w:rFonts w:hint="default"/>
        <w:lang w:val="pl-PL" w:eastAsia="en-US" w:bidi="ar-SA"/>
      </w:rPr>
    </w:lvl>
    <w:lvl w:ilvl="5" w:tplc="A56A5A02">
      <w:numFmt w:val="bullet"/>
      <w:lvlText w:val="•"/>
      <w:lvlJc w:val="left"/>
      <w:pPr>
        <w:ind w:left="6253" w:hanging="360"/>
      </w:pPr>
      <w:rPr>
        <w:rFonts w:hint="default"/>
        <w:lang w:val="pl-PL" w:eastAsia="en-US" w:bidi="ar-SA"/>
      </w:rPr>
    </w:lvl>
    <w:lvl w:ilvl="6" w:tplc="626075C0">
      <w:numFmt w:val="bullet"/>
      <w:lvlText w:val="•"/>
      <w:lvlJc w:val="left"/>
      <w:pPr>
        <w:ind w:left="7295" w:hanging="360"/>
      </w:pPr>
      <w:rPr>
        <w:rFonts w:hint="default"/>
        <w:lang w:val="pl-PL" w:eastAsia="en-US" w:bidi="ar-SA"/>
      </w:rPr>
    </w:lvl>
    <w:lvl w:ilvl="7" w:tplc="B13E488A">
      <w:numFmt w:val="bullet"/>
      <w:lvlText w:val="•"/>
      <w:lvlJc w:val="left"/>
      <w:pPr>
        <w:ind w:left="8338" w:hanging="360"/>
      </w:pPr>
      <w:rPr>
        <w:rFonts w:hint="default"/>
        <w:lang w:val="pl-PL" w:eastAsia="en-US" w:bidi="ar-SA"/>
      </w:rPr>
    </w:lvl>
    <w:lvl w:ilvl="8" w:tplc="68281FFA">
      <w:numFmt w:val="bullet"/>
      <w:lvlText w:val="•"/>
      <w:lvlJc w:val="left"/>
      <w:pPr>
        <w:ind w:left="9381" w:hanging="360"/>
      </w:pPr>
      <w:rPr>
        <w:rFonts w:hint="default"/>
        <w:lang w:val="pl-PL" w:eastAsia="en-US" w:bidi="ar-SA"/>
      </w:rPr>
    </w:lvl>
  </w:abstractNum>
  <w:abstractNum w:abstractNumId="54" w15:restartNumberingAfterBreak="0">
    <w:nsid w:val="340F5F82"/>
    <w:multiLevelType w:val="hybridMultilevel"/>
    <w:tmpl w:val="733E775C"/>
    <w:lvl w:ilvl="0" w:tplc="3D846DBA">
      <w:numFmt w:val="bullet"/>
      <w:lvlText w:val=""/>
      <w:lvlJc w:val="left"/>
      <w:pPr>
        <w:ind w:left="294" w:hanging="188"/>
      </w:pPr>
      <w:rPr>
        <w:rFonts w:ascii="Symbol" w:eastAsia="Symbol" w:hAnsi="Symbol" w:cs="Symbol" w:hint="default"/>
        <w:w w:val="100"/>
        <w:sz w:val="22"/>
        <w:szCs w:val="22"/>
        <w:lang w:val="pl-PL" w:eastAsia="en-US" w:bidi="ar-SA"/>
      </w:rPr>
    </w:lvl>
    <w:lvl w:ilvl="1" w:tplc="16C62668">
      <w:numFmt w:val="bullet"/>
      <w:lvlText w:val="•"/>
      <w:lvlJc w:val="left"/>
      <w:pPr>
        <w:ind w:left="467" w:hanging="188"/>
      </w:pPr>
      <w:rPr>
        <w:rFonts w:hint="default"/>
        <w:lang w:val="pl-PL" w:eastAsia="en-US" w:bidi="ar-SA"/>
      </w:rPr>
    </w:lvl>
    <w:lvl w:ilvl="2" w:tplc="D4BA7B5A">
      <w:numFmt w:val="bullet"/>
      <w:lvlText w:val="•"/>
      <w:lvlJc w:val="left"/>
      <w:pPr>
        <w:ind w:left="634" w:hanging="188"/>
      </w:pPr>
      <w:rPr>
        <w:rFonts w:hint="default"/>
        <w:lang w:val="pl-PL" w:eastAsia="en-US" w:bidi="ar-SA"/>
      </w:rPr>
    </w:lvl>
    <w:lvl w:ilvl="3" w:tplc="8F58A362">
      <w:numFmt w:val="bullet"/>
      <w:lvlText w:val="•"/>
      <w:lvlJc w:val="left"/>
      <w:pPr>
        <w:ind w:left="801" w:hanging="188"/>
      </w:pPr>
      <w:rPr>
        <w:rFonts w:hint="default"/>
        <w:lang w:val="pl-PL" w:eastAsia="en-US" w:bidi="ar-SA"/>
      </w:rPr>
    </w:lvl>
    <w:lvl w:ilvl="4" w:tplc="90CE91B4">
      <w:numFmt w:val="bullet"/>
      <w:lvlText w:val="•"/>
      <w:lvlJc w:val="left"/>
      <w:pPr>
        <w:ind w:left="969" w:hanging="188"/>
      </w:pPr>
      <w:rPr>
        <w:rFonts w:hint="default"/>
        <w:lang w:val="pl-PL" w:eastAsia="en-US" w:bidi="ar-SA"/>
      </w:rPr>
    </w:lvl>
    <w:lvl w:ilvl="5" w:tplc="4CD4EE00">
      <w:numFmt w:val="bullet"/>
      <w:lvlText w:val="•"/>
      <w:lvlJc w:val="left"/>
      <w:pPr>
        <w:ind w:left="1136" w:hanging="188"/>
      </w:pPr>
      <w:rPr>
        <w:rFonts w:hint="default"/>
        <w:lang w:val="pl-PL" w:eastAsia="en-US" w:bidi="ar-SA"/>
      </w:rPr>
    </w:lvl>
    <w:lvl w:ilvl="6" w:tplc="07E8AC06">
      <w:numFmt w:val="bullet"/>
      <w:lvlText w:val="•"/>
      <w:lvlJc w:val="left"/>
      <w:pPr>
        <w:ind w:left="1303" w:hanging="188"/>
      </w:pPr>
      <w:rPr>
        <w:rFonts w:hint="default"/>
        <w:lang w:val="pl-PL" w:eastAsia="en-US" w:bidi="ar-SA"/>
      </w:rPr>
    </w:lvl>
    <w:lvl w:ilvl="7" w:tplc="E0F842FA">
      <w:numFmt w:val="bullet"/>
      <w:lvlText w:val="•"/>
      <w:lvlJc w:val="left"/>
      <w:pPr>
        <w:ind w:left="1471" w:hanging="188"/>
      </w:pPr>
      <w:rPr>
        <w:rFonts w:hint="default"/>
        <w:lang w:val="pl-PL" w:eastAsia="en-US" w:bidi="ar-SA"/>
      </w:rPr>
    </w:lvl>
    <w:lvl w:ilvl="8" w:tplc="FE049B36">
      <w:numFmt w:val="bullet"/>
      <w:lvlText w:val="•"/>
      <w:lvlJc w:val="left"/>
      <w:pPr>
        <w:ind w:left="1638" w:hanging="188"/>
      </w:pPr>
      <w:rPr>
        <w:rFonts w:hint="default"/>
        <w:lang w:val="pl-PL" w:eastAsia="en-US" w:bidi="ar-SA"/>
      </w:rPr>
    </w:lvl>
  </w:abstractNum>
  <w:abstractNum w:abstractNumId="55" w15:restartNumberingAfterBreak="0">
    <w:nsid w:val="341E1E96"/>
    <w:multiLevelType w:val="hybridMultilevel"/>
    <w:tmpl w:val="10B406D6"/>
    <w:lvl w:ilvl="0" w:tplc="984ABA54">
      <w:numFmt w:val="bullet"/>
      <w:lvlText w:val=""/>
      <w:lvlJc w:val="left"/>
      <w:pPr>
        <w:ind w:left="962" w:hanging="284"/>
      </w:pPr>
      <w:rPr>
        <w:rFonts w:ascii="Symbol" w:eastAsia="Symbol" w:hAnsi="Symbol" w:cs="Symbol" w:hint="default"/>
        <w:w w:val="100"/>
        <w:sz w:val="22"/>
        <w:szCs w:val="22"/>
        <w:lang w:val="pl-PL" w:eastAsia="en-US" w:bidi="ar-SA"/>
      </w:rPr>
    </w:lvl>
    <w:lvl w:ilvl="1" w:tplc="B0D0A1A8">
      <w:numFmt w:val="bullet"/>
      <w:lvlText w:val="•"/>
      <w:lvlJc w:val="left"/>
      <w:pPr>
        <w:ind w:left="2010" w:hanging="284"/>
      </w:pPr>
      <w:rPr>
        <w:rFonts w:hint="default"/>
        <w:lang w:val="pl-PL" w:eastAsia="en-US" w:bidi="ar-SA"/>
      </w:rPr>
    </w:lvl>
    <w:lvl w:ilvl="2" w:tplc="35CC23A8">
      <w:numFmt w:val="bullet"/>
      <w:lvlText w:val="•"/>
      <w:lvlJc w:val="left"/>
      <w:pPr>
        <w:ind w:left="3061" w:hanging="284"/>
      </w:pPr>
      <w:rPr>
        <w:rFonts w:hint="default"/>
        <w:lang w:val="pl-PL" w:eastAsia="en-US" w:bidi="ar-SA"/>
      </w:rPr>
    </w:lvl>
    <w:lvl w:ilvl="3" w:tplc="521437C4">
      <w:numFmt w:val="bullet"/>
      <w:lvlText w:val="•"/>
      <w:lvlJc w:val="left"/>
      <w:pPr>
        <w:ind w:left="4111" w:hanging="284"/>
      </w:pPr>
      <w:rPr>
        <w:rFonts w:hint="default"/>
        <w:lang w:val="pl-PL" w:eastAsia="en-US" w:bidi="ar-SA"/>
      </w:rPr>
    </w:lvl>
    <w:lvl w:ilvl="4" w:tplc="B6045B34">
      <w:numFmt w:val="bullet"/>
      <w:lvlText w:val="•"/>
      <w:lvlJc w:val="left"/>
      <w:pPr>
        <w:ind w:left="5162" w:hanging="284"/>
      </w:pPr>
      <w:rPr>
        <w:rFonts w:hint="default"/>
        <w:lang w:val="pl-PL" w:eastAsia="en-US" w:bidi="ar-SA"/>
      </w:rPr>
    </w:lvl>
    <w:lvl w:ilvl="5" w:tplc="37A4FE56">
      <w:numFmt w:val="bullet"/>
      <w:lvlText w:val="•"/>
      <w:lvlJc w:val="left"/>
      <w:pPr>
        <w:ind w:left="6213" w:hanging="284"/>
      </w:pPr>
      <w:rPr>
        <w:rFonts w:hint="default"/>
        <w:lang w:val="pl-PL" w:eastAsia="en-US" w:bidi="ar-SA"/>
      </w:rPr>
    </w:lvl>
    <w:lvl w:ilvl="6" w:tplc="C9F0A4F0">
      <w:numFmt w:val="bullet"/>
      <w:lvlText w:val="•"/>
      <w:lvlJc w:val="left"/>
      <w:pPr>
        <w:ind w:left="7263" w:hanging="284"/>
      </w:pPr>
      <w:rPr>
        <w:rFonts w:hint="default"/>
        <w:lang w:val="pl-PL" w:eastAsia="en-US" w:bidi="ar-SA"/>
      </w:rPr>
    </w:lvl>
    <w:lvl w:ilvl="7" w:tplc="FEF4A5BC">
      <w:numFmt w:val="bullet"/>
      <w:lvlText w:val="•"/>
      <w:lvlJc w:val="left"/>
      <w:pPr>
        <w:ind w:left="8314" w:hanging="284"/>
      </w:pPr>
      <w:rPr>
        <w:rFonts w:hint="default"/>
        <w:lang w:val="pl-PL" w:eastAsia="en-US" w:bidi="ar-SA"/>
      </w:rPr>
    </w:lvl>
    <w:lvl w:ilvl="8" w:tplc="B47436D2">
      <w:numFmt w:val="bullet"/>
      <w:lvlText w:val="•"/>
      <w:lvlJc w:val="left"/>
      <w:pPr>
        <w:ind w:left="9365" w:hanging="284"/>
      </w:pPr>
      <w:rPr>
        <w:rFonts w:hint="default"/>
        <w:lang w:val="pl-PL" w:eastAsia="en-US" w:bidi="ar-SA"/>
      </w:rPr>
    </w:lvl>
  </w:abstractNum>
  <w:abstractNum w:abstractNumId="56" w15:restartNumberingAfterBreak="0">
    <w:nsid w:val="34501787"/>
    <w:multiLevelType w:val="hybridMultilevel"/>
    <w:tmpl w:val="833AAB02"/>
    <w:lvl w:ilvl="0" w:tplc="30E0682A">
      <w:numFmt w:val="bullet"/>
      <w:lvlText w:val=""/>
      <w:lvlJc w:val="left"/>
      <w:pPr>
        <w:ind w:left="251" w:hanging="197"/>
      </w:pPr>
      <w:rPr>
        <w:rFonts w:ascii="Symbol" w:eastAsia="Symbol" w:hAnsi="Symbol" w:cs="Symbol" w:hint="default"/>
        <w:w w:val="100"/>
        <w:sz w:val="22"/>
        <w:szCs w:val="22"/>
        <w:lang w:val="pl-PL" w:eastAsia="en-US" w:bidi="ar-SA"/>
      </w:rPr>
    </w:lvl>
    <w:lvl w:ilvl="1" w:tplc="6BA0740A">
      <w:numFmt w:val="bullet"/>
      <w:lvlText w:val="•"/>
      <w:lvlJc w:val="left"/>
      <w:pPr>
        <w:ind w:left="775" w:hanging="197"/>
      </w:pPr>
      <w:rPr>
        <w:rFonts w:hint="default"/>
        <w:lang w:val="pl-PL" w:eastAsia="en-US" w:bidi="ar-SA"/>
      </w:rPr>
    </w:lvl>
    <w:lvl w:ilvl="2" w:tplc="3062A5DE">
      <w:numFmt w:val="bullet"/>
      <w:lvlText w:val="•"/>
      <w:lvlJc w:val="left"/>
      <w:pPr>
        <w:ind w:left="1291" w:hanging="197"/>
      </w:pPr>
      <w:rPr>
        <w:rFonts w:hint="default"/>
        <w:lang w:val="pl-PL" w:eastAsia="en-US" w:bidi="ar-SA"/>
      </w:rPr>
    </w:lvl>
    <w:lvl w:ilvl="3" w:tplc="E24C442C">
      <w:numFmt w:val="bullet"/>
      <w:lvlText w:val="•"/>
      <w:lvlJc w:val="left"/>
      <w:pPr>
        <w:ind w:left="1806" w:hanging="197"/>
      </w:pPr>
      <w:rPr>
        <w:rFonts w:hint="default"/>
        <w:lang w:val="pl-PL" w:eastAsia="en-US" w:bidi="ar-SA"/>
      </w:rPr>
    </w:lvl>
    <w:lvl w:ilvl="4" w:tplc="B0E4B520">
      <w:numFmt w:val="bullet"/>
      <w:lvlText w:val="•"/>
      <w:lvlJc w:val="left"/>
      <w:pPr>
        <w:ind w:left="2322" w:hanging="197"/>
      </w:pPr>
      <w:rPr>
        <w:rFonts w:hint="default"/>
        <w:lang w:val="pl-PL" w:eastAsia="en-US" w:bidi="ar-SA"/>
      </w:rPr>
    </w:lvl>
    <w:lvl w:ilvl="5" w:tplc="0960182C">
      <w:numFmt w:val="bullet"/>
      <w:lvlText w:val="•"/>
      <w:lvlJc w:val="left"/>
      <w:pPr>
        <w:ind w:left="2837" w:hanging="197"/>
      </w:pPr>
      <w:rPr>
        <w:rFonts w:hint="default"/>
        <w:lang w:val="pl-PL" w:eastAsia="en-US" w:bidi="ar-SA"/>
      </w:rPr>
    </w:lvl>
    <w:lvl w:ilvl="6" w:tplc="C9707970">
      <w:numFmt w:val="bullet"/>
      <w:lvlText w:val="•"/>
      <w:lvlJc w:val="left"/>
      <w:pPr>
        <w:ind w:left="3353" w:hanging="197"/>
      </w:pPr>
      <w:rPr>
        <w:rFonts w:hint="default"/>
        <w:lang w:val="pl-PL" w:eastAsia="en-US" w:bidi="ar-SA"/>
      </w:rPr>
    </w:lvl>
    <w:lvl w:ilvl="7" w:tplc="26783FB2">
      <w:numFmt w:val="bullet"/>
      <w:lvlText w:val="•"/>
      <w:lvlJc w:val="left"/>
      <w:pPr>
        <w:ind w:left="3868" w:hanging="197"/>
      </w:pPr>
      <w:rPr>
        <w:rFonts w:hint="default"/>
        <w:lang w:val="pl-PL" w:eastAsia="en-US" w:bidi="ar-SA"/>
      </w:rPr>
    </w:lvl>
    <w:lvl w:ilvl="8" w:tplc="0A280456">
      <w:numFmt w:val="bullet"/>
      <w:lvlText w:val="•"/>
      <w:lvlJc w:val="left"/>
      <w:pPr>
        <w:ind w:left="4384" w:hanging="197"/>
      </w:pPr>
      <w:rPr>
        <w:rFonts w:hint="default"/>
        <w:lang w:val="pl-PL" w:eastAsia="en-US" w:bidi="ar-SA"/>
      </w:rPr>
    </w:lvl>
  </w:abstractNum>
  <w:abstractNum w:abstractNumId="57" w15:restartNumberingAfterBreak="0">
    <w:nsid w:val="36F35292"/>
    <w:multiLevelType w:val="hybridMultilevel"/>
    <w:tmpl w:val="06A8C48C"/>
    <w:lvl w:ilvl="0" w:tplc="45C059B8">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7DA0D41A">
      <w:numFmt w:val="bullet"/>
      <w:lvlText w:val="•"/>
      <w:lvlJc w:val="left"/>
      <w:pPr>
        <w:ind w:left="476" w:hanging="128"/>
      </w:pPr>
      <w:rPr>
        <w:rFonts w:hint="default"/>
        <w:lang w:val="pl-PL" w:eastAsia="en-US" w:bidi="ar-SA"/>
      </w:rPr>
    </w:lvl>
    <w:lvl w:ilvl="2" w:tplc="94701016">
      <w:numFmt w:val="bullet"/>
      <w:lvlText w:val="•"/>
      <w:lvlJc w:val="left"/>
      <w:pPr>
        <w:ind w:left="752" w:hanging="128"/>
      </w:pPr>
      <w:rPr>
        <w:rFonts w:hint="default"/>
        <w:lang w:val="pl-PL" w:eastAsia="en-US" w:bidi="ar-SA"/>
      </w:rPr>
    </w:lvl>
    <w:lvl w:ilvl="3" w:tplc="8E166F98">
      <w:numFmt w:val="bullet"/>
      <w:lvlText w:val="•"/>
      <w:lvlJc w:val="left"/>
      <w:pPr>
        <w:ind w:left="1028" w:hanging="128"/>
      </w:pPr>
      <w:rPr>
        <w:rFonts w:hint="default"/>
        <w:lang w:val="pl-PL" w:eastAsia="en-US" w:bidi="ar-SA"/>
      </w:rPr>
    </w:lvl>
    <w:lvl w:ilvl="4" w:tplc="880CAAA4">
      <w:numFmt w:val="bullet"/>
      <w:lvlText w:val="•"/>
      <w:lvlJc w:val="left"/>
      <w:pPr>
        <w:ind w:left="1304" w:hanging="128"/>
      </w:pPr>
      <w:rPr>
        <w:rFonts w:hint="default"/>
        <w:lang w:val="pl-PL" w:eastAsia="en-US" w:bidi="ar-SA"/>
      </w:rPr>
    </w:lvl>
    <w:lvl w:ilvl="5" w:tplc="F6A6E9C6">
      <w:numFmt w:val="bullet"/>
      <w:lvlText w:val="•"/>
      <w:lvlJc w:val="left"/>
      <w:pPr>
        <w:ind w:left="1580" w:hanging="128"/>
      </w:pPr>
      <w:rPr>
        <w:rFonts w:hint="default"/>
        <w:lang w:val="pl-PL" w:eastAsia="en-US" w:bidi="ar-SA"/>
      </w:rPr>
    </w:lvl>
    <w:lvl w:ilvl="6" w:tplc="DED891AA">
      <w:numFmt w:val="bullet"/>
      <w:lvlText w:val="•"/>
      <w:lvlJc w:val="left"/>
      <w:pPr>
        <w:ind w:left="1856" w:hanging="128"/>
      </w:pPr>
      <w:rPr>
        <w:rFonts w:hint="default"/>
        <w:lang w:val="pl-PL" w:eastAsia="en-US" w:bidi="ar-SA"/>
      </w:rPr>
    </w:lvl>
    <w:lvl w:ilvl="7" w:tplc="CD5CD38C">
      <w:numFmt w:val="bullet"/>
      <w:lvlText w:val="•"/>
      <w:lvlJc w:val="left"/>
      <w:pPr>
        <w:ind w:left="2132" w:hanging="128"/>
      </w:pPr>
      <w:rPr>
        <w:rFonts w:hint="default"/>
        <w:lang w:val="pl-PL" w:eastAsia="en-US" w:bidi="ar-SA"/>
      </w:rPr>
    </w:lvl>
    <w:lvl w:ilvl="8" w:tplc="36861224">
      <w:numFmt w:val="bullet"/>
      <w:lvlText w:val="•"/>
      <w:lvlJc w:val="left"/>
      <w:pPr>
        <w:ind w:left="2408" w:hanging="128"/>
      </w:pPr>
      <w:rPr>
        <w:rFonts w:hint="default"/>
        <w:lang w:val="pl-PL" w:eastAsia="en-US" w:bidi="ar-SA"/>
      </w:rPr>
    </w:lvl>
  </w:abstractNum>
  <w:abstractNum w:abstractNumId="58" w15:restartNumberingAfterBreak="0">
    <w:nsid w:val="379E6A49"/>
    <w:multiLevelType w:val="hybridMultilevel"/>
    <w:tmpl w:val="728A7886"/>
    <w:lvl w:ilvl="0" w:tplc="734810F0">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26CEFB42">
      <w:numFmt w:val="bullet"/>
      <w:lvlText w:val="•"/>
      <w:lvlJc w:val="left"/>
      <w:pPr>
        <w:ind w:left="476" w:hanging="128"/>
      </w:pPr>
      <w:rPr>
        <w:rFonts w:hint="default"/>
        <w:lang w:val="pl-PL" w:eastAsia="en-US" w:bidi="ar-SA"/>
      </w:rPr>
    </w:lvl>
    <w:lvl w:ilvl="2" w:tplc="A91867F2">
      <w:numFmt w:val="bullet"/>
      <w:lvlText w:val="•"/>
      <w:lvlJc w:val="left"/>
      <w:pPr>
        <w:ind w:left="752" w:hanging="128"/>
      </w:pPr>
      <w:rPr>
        <w:rFonts w:hint="default"/>
        <w:lang w:val="pl-PL" w:eastAsia="en-US" w:bidi="ar-SA"/>
      </w:rPr>
    </w:lvl>
    <w:lvl w:ilvl="3" w:tplc="24E82812">
      <w:numFmt w:val="bullet"/>
      <w:lvlText w:val="•"/>
      <w:lvlJc w:val="left"/>
      <w:pPr>
        <w:ind w:left="1028" w:hanging="128"/>
      </w:pPr>
      <w:rPr>
        <w:rFonts w:hint="default"/>
        <w:lang w:val="pl-PL" w:eastAsia="en-US" w:bidi="ar-SA"/>
      </w:rPr>
    </w:lvl>
    <w:lvl w:ilvl="4" w:tplc="94B6B1A8">
      <w:numFmt w:val="bullet"/>
      <w:lvlText w:val="•"/>
      <w:lvlJc w:val="left"/>
      <w:pPr>
        <w:ind w:left="1304" w:hanging="128"/>
      </w:pPr>
      <w:rPr>
        <w:rFonts w:hint="default"/>
        <w:lang w:val="pl-PL" w:eastAsia="en-US" w:bidi="ar-SA"/>
      </w:rPr>
    </w:lvl>
    <w:lvl w:ilvl="5" w:tplc="2466E358">
      <w:numFmt w:val="bullet"/>
      <w:lvlText w:val="•"/>
      <w:lvlJc w:val="left"/>
      <w:pPr>
        <w:ind w:left="1580" w:hanging="128"/>
      </w:pPr>
      <w:rPr>
        <w:rFonts w:hint="default"/>
        <w:lang w:val="pl-PL" w:eastAsia="en-US" w:bidi="ar-SA"/>
      </w:rPr>
    </w:lvl>
    <w:lvl w:ilvl="6" w:tplc="5D4E17F0">
      <w:numFmt w:val="bullet"/>
      <w:lvlText w:val="•"/>
      <w:lvlJc w:val="left"/>
      <w:pPr>
        <w:ind w:left="1856" w:hanging="128"/>
      </w:pPr>
      <w:rPr>
        <w:rFonts w:hint="default"/>
        <w:lang w:val="pl-PL" w:eastAsia="en-US" w:bidi="ar-SA"/>
      </w:rPr>
    </w:lvl>
    <w:lvl w:ilvl="7" w:tplc="BA24A63C">
      <w:numFmt w:val="bullet"/>
      <w:lvlText w:val="•"/>
      <w:lvlJc w:val="left"/>
      <w:pPr>
        <w:ind w:left="2132" w:hanging="128"/>
      </w:pPr>
      <w:rPr>
        <w:rFonts w:hint="default"/>
        <w:lang w:val="pl-PL" w:eastAsia="en-US" w:bidi="ar-SA"/>
      </w:rPr>
    </w:lvl>
    <w:lvl w:ilvl="8" w:tplc="C9E4D4D8">
      <w:numFmt w:val="bullet"/>
      <w:lvlText w:val="•"/>
      <w:lvlJc w:val="left"/>
      <w:pPr>
        <w:ind w:left="2408" w:hanging="128"/>
      </w:pPr>
      <w:rPr>
        <w:rFonts w:hint="default"/>
        <w:lang w:val="pl-PL" w:eastAsia="en-US" w:bidi="ar-SA"/>
      </w:rPr>
    </w:lvl>
  </w:abstractNum>
  <w:abstractNum w:abstractNumId="59" w15:restartNumberingAfterBreak="0">
    <w:nsid w:val="37F612A7"/>
    <w:multiLevelType w:val="multilevel"/>
    <w:tmpl w:val="A46648B4"/>
    <w:lvl w:ilvl="0">
      <w:start w:val="1"/>
      <w:numFmt w:val="decimal"/>
      <w:lvlText w:val="%1."/>
      <w:lvlJc w:val="left"/>
      <w:pPr>
        <w:ind w:left="497" w:hanging="358"/>
      </w:pPr>
      <w:rPr>
        <w:rFonts w:ascii="Times New Roman" w:eastAsia="Times New Roman" w:hAnsi="Times New Roman" w:cs="Times New Roman" w:hint="default"/>
        <w:b/>
        <w:bCs/>
        <w:w w:val="100"/>
        <w:sz w:val="22"/>
        <w:szCs w:val="22"/>
        <w:lang w:val="pl-PL" w:eastAsia="en-US" w:bidi="ar-SA"/>
      </w:rPr>
    </w:lvl>
    <w:lvl w:ilvl="1">
      <w:start w:val="1"/>
      <w:numFmt w:val="decimal"/>
      <w:lvlText w:val="%1.%2."/>
      <w:lvlJc w:val="left"/>
      <w:pPr>
        <w:ind w:left="567" w:hanging="428"/>
      </w:pPr>
      <w:rPr>
        <w:rFonts w:hint="default"/>
        <w:w w:val="100"/>
        <w:lang w:val="pl-PL" w:eastAsia="en-US" w:bidi="ar-SA"/>
      </w:rPr>
    </w:lvl>
    <w:lvl w:ilvl="2">
      <w:numFmt w:val="bullet"/>
      <w:lvlText w:val=""/>
      <w:lvlJc w:val="left"/>
      <w:pPr>
        <w:ind w:left="860" w:hanging="361"/>
      </w:pPr>
      <w:rPr>
        <w:rFonts w:ascii="Symbol" w:eastAsia="Symbol" w:hAnsi="Symbol" w:cs="Symbol" w:hint="default"/>
        <w:w w:val="100"/>
        <w:sz w:val="22"/>
        <w:szCs w:val="22"/>
        <w:lang w:val="pl-PL" w:eastAsia="en-US" w:bidi="ar-SA"/>
      </w:rPr>
    </w:lvl>
    <w:lvl w:ilvl="3">
      <w:numFmt w:val="bullet"/>
      <w:lvlText w:val="•"/>
      <w:lvlJc w:val="left"/>
      <w:pPr>
        <w:ind w:left="2095" w:hanging="361"/>
      </w:pPr>
      <w:rPr>
        <w:rFonts w:hint="default"/>
        <w:lang w:val="pl-PL" w:eastAsia="en-US" w:bidi="ar-SA"/>
      </w:rPr>
    </w:lvl>
    <w:lvl w:ilvl="4">
      <w:numFmt w:val="bullet"/>
      <w:lvlText w:val="•"/>
      <w:lvlJc w:val="left"/>
      <w:pPr>
        <w:ind w:left="3331" w:hanging="361"/>
      </w:pPr>
      <w:rPr>
        <w:rFonts w:hint="default"/>
        <w:lang w:val="pl-PL" w:eastAsia="en-US" w:bidi="ar-SA"/>
      </w:rPr>
    </w:lvl>
    <w:lvl w:ilvl="5">
      <w:numFmt w:val="bullet"/>
      <w:lvlText w:val="•"/>
      <w:lvlJc w:val="left"/>
      <w:pPr>
        <w:ind w:left="4567" w:hanging="361"/>
      </w:pPr>
      <w:rPr>
        <w:rFonts w:hint="default"/>
        <w:lang w:val="pl-PL" w:eastAsia="en-US" w:bidi="ar-SA"/>
      </w:rPr>
    </w:lvl>
    <w:lvl w:ilvl="6">
      <w:numFmt w:val="bullet"/>
      <w:lvlText w:val="•"/>
      <w:lvlJc w:val="left"/>
      <w:pPr>
        <w:ind w:left="5803" w:hanging="361"/>
      </w:pPr>
      <w:rPr>
        <w:rFonts w:hint="default"/>
        <w:lang w:val="pl-PL" w:eastAsia="en-US" w:bidi="ar-SA"/>
      </w:rPr>
    </w:lvl>
    <w:lvl w:ilvl="7">
      <w:numFmt w:val="bullet"/>
      <w:lvlText w:val="•"/>
      <w:lvlJc w:val="left"/>
      <w:pPr>
        <w:ind w:left="7039" w:hanging="361"/>
      </w:pPr>
      <w:rPr>
        <w:rFonts w:hint="default"/>
        <w:lang w:val="pl-PL" w:eastAsia="en-US" w:bidi="ar-SA"/>
      </w:rPr>
    </w:lvl>
    <w:lvl w:ilvl="8">
      <w:numFmt w:val="bullet"/>
      <w:lvlText w:val="•"/>
      <w:lvlJc w:val="left"/>
      <w:pPr>
        <w:ind w:left="8274" w:hanging="361"/>
      </w:pPr>
      <w:rPr>
        <w:rFonts w:hint="default"/>
        <w:lang w:val="pl-PL" w:eastAsia="en-US" w:bidi="ar-SA"/>
      </w:rPr>
    </w:lvl>
  </w:abstractNum>
  <w:abstractNum w:abstractNumId="60" w15:restartNumberingAfterBreak="0">
    <w:nsid w:val="38D04080"/>
    <w:multiLevelType w:val="hybridMultilevel"/>
    <w:tmpl w:val="46D4A7A0"/>
    <w:lvl w:ilvl="0" w:tplc="34BA55CE">
      <w:start w:val="1"/>
      <w:numFmt w:val="decimal"/>
      <w:lvlText w:val="%1."/>
      <w:lvlJc w:val="left"/>
      <w:pPr>
        <w:ind w:left="962" w:hanging="284"/>
      </w:pPr>
      <w:rPr>
        <w:rFonts w:ascii="Times New Roman" w:eastAsia="Times New Roman" w:hAnsi="Times New Roman" w:cs="Times New Roman" w:hint="default"/>
        <w:b/>
        <w:bCs/>
        <w:w w:val="100"/>
        <w:sz w:val="22"/>
        <w:szCs w:val="22"/>
        <w:lang w:val="pl-PL" w:eastAsia="en-US" w:bidi="ar-SA"/>
      </w:rPr>
    </w:lvl>
    <w:lvl w:ilvl="1" w:tplc="19867E6E">
      <w:numFmt w:val="bullet"/>
      <w:lvlText w:val="•"/>
      <w:lvlJc w:val="left"/>
      <w:pPr>
        <w:ind w:left="2010" w:hanging="284"/>
      </w:pPr>
      <w:rPr>
        <w:rFonts w:hint="default"/>
        <w:lang w:val="pl-PL" w:eastAsia="en-US" w:bidi="ar-SA"/>
      </w:rPr>
    </w:lvl>
    <w:lvl w:ilvl="2" w:tplc="BC50CBB6">
      <w:numFmt w:val="bullet"/>
      <w:lvlText w:val="•"/>
      <w:lvlJc w:val="left"/>
      <w:pPr>
        <w:ind w:left="3061" w:hanging="284"/>
      </w:pPr>
      <w:rPr>
        <w:rFonts w:hint="default"/>
        <w:lang w:val="pl-PL" w:eastAsia="en-US" w:bidi="ar-SA"/>
      </w:rPr>
    </w:lvl>
    <w:lvl w:ilvl="3" w:tplc="98DEFBEE">
      <w:numFmt w:val="bullet"/>
      <w:lvlText w:val="•"/>
      <w:lvlJc w:val="left"/>
      <w:pPr>
        <w:ind w:left="4111" w:hanging="284"/>
      </w:pPr>
      <w:rPr>
        <w:rFonts w:hint="default"/>
        <w:lang w:val="pl-PL" w:eastAsia="en-US" w:bidi="ar-SA"/>
      </w:rPr>
    </w:lvl>
    <w:lvl w:ilvl="4" w:tplc="9C62085E">
      <w:numFmt w:val="bullet"/>
      <w:lvlText w:val="•"/>
      <w:lvlJc w:val="left"/>
      <w:pPr>
        <w:ind w:left="5162" w:hanging="284"/>
      </w:pPr>
      <w:rPr>
        <w:rFonts w:hint="default"/>
        <w:lang w:val="pl-PL" w:eastAsia="en-US" w:bidi="ar-SA"/>
      </w:rPr>
    </w:lvl>
    <w:lvl w:ilvl="5" w:tplc="813AFCCE">
      <w:numFmt w:val="bullet"/>
      <w:lvlText w:val="•"/>
      <w:lvlJc w:val="left"/>
      <w:pPr>
        <w:ind w:left="6213" w:hanging="284"/>
      </w:pPr>
      <w:rPr>
        <w:rFonts w:hint="default"/>
        <w:lang w:val="pl-PL" w:eastAsia="en-US" w:bidi="ar-SA"/>
      </w:rPr>
    </w:lvl>
    <w:lvl w:ilvl="6" w:tplc="25CEB690">
      <w:numFmt w:val="bullet"/>
      <w:lvlText w:val="•"/>
      <w:lvlJc w:val="left"/>
      <w:pPr>
        <w:ind w:left="7263" w:hanging="284"/>
      </w:pPr>
      <w:rPr>
        <w:rFonts w:hint="default"/>
        <w:lang w:val="pl-PL" w:eastAsia="en-US" w:bidi="ar-SA"/>
      </w:rPr>
    </w:lvl>
    <w:lvl w:ilvl="7" w:tplc="2CD0A8CA">
      <w:numFmt w:val="bullet"/>
      <w:lvlText w:val="•"/>
      <w:lvlJc w:val="left"/>
      <w:pPr>
        <w:ind w:left="8314" w:hanging="284"/>
      </w:pPr>
      <w:rPr>
        <w:rFonts w:hint="default"/>
        <w:lang w:val="pl-PL" w:eastAsia="en-US" w:bidi="ar-SA"/>
      </w:rPr>
    </w:lvl>
    <w:lvl w:ilvl="8" w:tplc="CD0A7E4C">
      <w:numFmt w:val="bullet"/>
      <w:lvlText w:val="•"/>
      <w:lvlJc w:val="left"/>
      <w:pPr>
        <w:ind w:left="9365" w:hanging="284"/>
      </w:pPr>
      <w:rPr>
        <w:rFonts w:hint="default"/>
        <w:lang w:val="pl-PL" w:eastAsia="en-US" w:bidi="ar-SA"/>
      </w:rPr>
    </w:lvl>
  </w:abstractNum>
  <w:abstractNum w:abstractNumId="61" w15:restartNumberingAfterBreak="0">
    <w:nsid w:val="39274283"/>
    <w:multiLevelType w:val="hybridMultilevel"/>
    <w:tmpl w:val="A1DC0B58"/>
    <w:lvl w:ilvl="0" w:tplc="4C62E264">
      <w:numFmt w:val="bullet"/>
      <w:lvlText w:val="-"/>
      <w:lvlJc w:val="left"/>
      <w:pPr>
        <w:ind w:left="142" w:hanging="128"/>
      </w:pPr>
      <w:rPr>
        <w:rFonts w:ascii="Times New Roman" w:eastAsia="Times New Roman" w:hAnsi="Times New Roman" w:cs="Times New Roman" w:hint="default"/>
        <w:w w:val="100"/>
        <w:sz w:val="22"/>
        <w:szCs w:val="22"/>
        <w:lang w:val="pl-PL" w:eastAsia="en-US" w:bidi="ar-SA"/>
      </w:rPr>
    </w:lvl>
    <w:lvl w:ilvl="1" w:tplc="C5C0EA1A">
      <w:numFmt w:val="bullet"/>
      <w:lvlText w:val="•"/>
      <w:lvlJc w:val="left"/>
      <w:pPr>
        <w:ind w:left="344" w:hanging="128"/>
      </w:pPr>
      <w:rPr>
        <w:rFonts w:hint="default"/>
        <w:lang w:val="pl-PL" w:eastAsia="en-US" w:bidi="ar-SA"/>
      </w:rPr>
    </w:lvl>
    <w:lvl w:ilvl="2" w:tplc="89A02B0A">
      <w:numFmt w:val="bullet"/>
      <w:lvlText w:val="•"/>
      <w:lvlJc w:val="left"/>
      <w:pPr>
        <w:ind w:left="549" w:hanging="128"/>
      </w:pPr>
      <w:rPr>
        <w:rFonts w:hint="default"/>
        <w:lang w:val="pl-PL" w:eastAsia="en-US" w:bidi="ar-SA"/>
      </w:rPr>
    </w:lvl>
    <w:lvl w:ilvl="3" w:tplc="836C6842">
      <w:numFmt w:val="bullet"/>
      <w:lvlText w:val="•"/>
      <w:lvlJc w:val="left"/>
      <w:pPr>
        <w:ind w:left="753" w:hanging="128"/>
      </w:pPr>
      <w:rPr>
        <w:rFonts w:hint="default"/>
        <w:lang w:val="pl-PL" w:eastAsia="en-US" w:bidi="ar-SA"/>
      </w:rPr>
    </w:lvl>
    <w:lvl w:ilvl="4" w:tplc="1C8A41FA">
      <w:numFmt w:val="bullet"/>
      <w:lvlText w:val="•"/>
      <w:lvlJc w:val="left"/>
      <w:pPr>
        <w:ind w:left="958" w:hanging="128"/>
      </w:pPr>
      <w:rPr>
        <w:rFonts w:hint="default"/>
        <w:lang w:val="pl-PL" w:eastAsia="en-US" w:bidi="ar-SA"/>
      </w:rPr>
    </w:lvl>
    <w:lvl w:ilvl="5" w:tplc="83247842">
      <w:numFmt w:val="bullet"/>
      <w:lvlText w:val="•"/>
      <w:lvlJc w:val="left"/>
      <w:pPr>
        <w:ind w:left="1163" w:hanging="128"/>
      </w:pPr>
      <w:rPr>
        <w:rFonts w:hint="default"/>
        <w:lang w:val="pl-PL" w:eastAsia="en-US" w:bidi="ar-SA"/>
      </w:rPr>
    </w:lvl>
    <w:lvl w:ilvl="6" w:tplc="D6424140">
      <w:numFmt w:val="bullet"/>
      <w:lvlText w:val="•"/>
      <w:lvlJc w:val="left"/>
      <w:pPr>
        <w:ind w:left="1367" w:hanging="128"/>
      </w:pPr>
      <w:rPr>
        <w:rFonts w:hint="default"/>
        <w:lang w:val="pl-PL" w:eastAsia="en-US" w:bidi="ar-SA"/>
      </w:rPr>
    </w:lvl>
    <w:lvl w:ilvl="7" w:tplc="9398A47A">
      <w:numFmt w:val="bullet"/>
      <w:lvlText w:val="•"/>
      <w:lvlJc w:val="left"/>
      <w:pPr>
        <w:ind w:left="1572" w:hanging="128"/>
      </w:pPr>
      <w:rPr>
        <w:rFonts w:hint="default"/>
        <w:lang w:val="pl-PL" w:eastAsia="en-US" w:bidi="ar-SA"/>
      </w:rPr>
    </w:lvl>
    <w:lvl w:ilvl="8" w:tplc="90409302">
      <w:numFmt w:val="bullet"/>
      <w:lvlText w:val="•"/>
      <w:lvlJc w:val="left"/>
      <w:pPr>
        <w:ind w:left="1776" w:hanging="128"/>
      </w:pPr>
      <w:rPr>
        <w:rFonts w:hint="default"/>
        <w:lang w:val="pl-PL" w:eastAsia="en-US" w:bidi="ar-SA"/>
      </w:rPr>
    </w:lvl>
  </w:abstractNum>
  <w:abstractNum w:abstractNumId="62" w15:restartNumberingAfterBreak="0">
    <w:nsid w:val="3BD17F15"/>
    <w:multiLevelType w:val="multilevel"/>
    <w:tmpl w:val="19FC209E"/>
    <w:lvl w:ilvl="0">
      <w:start w:val="2"/>
      <w:numFmt w:val="upperRoman"/>
      <w:lvlText w:val="%1"/>
      <w:lvlJc w:val="left"/>
      <w:pPr>
        <w:ind w:left="108" w:hanging="365"/>
      </w:pPr>
      <w:rPr>
        <w:rFonts w:hint="default"/>
        <w:lang w:val="pl-PL" w:eastAsia="en-US" w:bidi="ar-SA"/>
      </w:rPr>
    </w:lvl>
    <w:lvl w:ilvl="1">
      <w:start w:val="1"/>
      <w:numFmt w:val="decimal"/>
      <w:lvlText w:val="%1.%2"/>
      <w:lvlJc w:val="left"/>
      <w:pPr>
        <w:ind w:left="108" w:hanging="365"/>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678" w:hanging="365"/>
      </w:pPr>
      <w:rPr>
        <w:rFonts w:hint="default"/>
        <w:lang w:val="pl-PL" w:eastAsia="en-US" w:bidi="ar-SA"/>
      </w:rPr>
    </w:lvl>
    <w:lvl w:ilvl="3">
      <w:numFmt w:val="bullet"/>
      <w:lvlText w:val="•"/>
      <w:lvlJc w:val="left"/>
      <w:pPr>
        <w:ind w:left="967" w:hanging="365"/>
      </w:pPr>
      <w:rPr>
        <w:rFonts w:hint="default"/>
        <w:lang w:val="pl-PL" w:eastAsia="en-US" w:bidi="ar-SA"/>
      </w:rPr>
    </w:lvl>
    <w:lvl w:ilvl="4">
      <w:numFmt w:val="bullet"/>
      <w:lvlText w:val="•"/>
      <w:lvlJc w:val="left"/>
      <w:pPr>
        <w:ind w:left="1257" w:hanging="365"/>
      </w:pPr>
      <w:rPr>
        <w:rFonts w:hint="default"/>
        <w:lang w:val="pl-PL" w:eastAsia="en-US" w:bidi="ar-SA"/>
      </w:rPr>
    </w:lvl>
    <w:lvl w:ilvl="5">
      <w:numFmt w:val="bullet"/>
      <w:lvlText w:val="•"/>
      <w:lvlJc w:val="left"/>
      <w:pPr>
        <w:ind w:left="1546" w:hanging="365"/>
      </w:pPr>
      <w:rPr>
        <w:rFonts w:hint="default"/>
        <w:lang w:val="pl-PL" w:eastAsia="en-US" w:bidi="ar-SA"/>
      </w:rPr>
    </w:lvl>
    <w:lvl w:ilvl="6">
      <w:numFmt w:val="bullet"/>
      <w:lvlText w:val="•"/>
      <w:lvlJc w:val="left"/>
      <w:pPr>
        <w:ind w:left="1835" w:hanging="365"/>
      </w:pPr>
      <w:rPr>
        <w:rFonts w:hint="default"/>
        <w:lang w:val="pl-PL" w:eastAsia="en-US" w:bidi="ar-SA"/>
      </w:rPr>
    </w:lvl>
    <w:lvl w:ilvl="7">
      <w:numFmt w:val="bullet"/>
      <w:lvlText w:val="•"/>
      <w:lvlJc w:val="left"/>
      <w:pPr>
        <w:ind w:left="2125" w:hanging="365"/>
      </w:pPr>
      <w:rPr>
        <w:rFonts w:hint="default"/>
        <w:lang w:val="pl-PL" w:eastAsia="en-US" w:bidi="ar-SA"/>
      </w:rPr>
    </w:lvl>
    <w:lvl w:ilvl="8">
      <w:numFmt w:val="bullet"/>
      <w:lvlText w:val="•"/>
      <w:lvlJc w:val="left"/>
      <w:pPr>
        <w:ind w:left="2414" w:hanging="365"/>
      </w:pPr>
      <w:rPr>
        <w:rFonts w:hint="default"/>
        <w:lang w:val="pl-PL" w:eastAsia="en-US" w:bidi="ar-SA"/>
      </w:rPr>
    </w:lvl>
  </w:abstractNum>
  <w:abstractNum w:abstractNumId="63" w15:restartNumberingAfterBreak="0">
    <w:nsid w:val="3DEF3B80"/>
    <w:multiLevelType w:val="hybridMultilevel"/>
    <w:tmpl w:val="9FE8F0A4"/>
    <w:lvl w:ilvl="0" w:tplc="44EEEAF4">
      <w:numFmt w:val="bullet"/>
      <w:lvlText w:val=""/>
      <w:lvlJc w:val="left"/>
      <w:pPr>
        <w:ind w:left="285" w:hanging="176"/>
      </w:pPr>
      <w:rPr>
        <w:rFonts w:ascii="Symbol" w:eastAsia="Symbol" w:hAnsi="Symbol" w:cs="Symbol" w:hint="default"/>
        <w:w w:val="100"/>
        <w:sz w:val="22"/>
        <w:szCs w:val="22"/>
        <w:lang w:val="pl-PL" w:eastAsia="en-US" w:bidi="ar-SA"/>
      </w:rPr>
    </w:lvl>
    <w:lvl w:ilvl="1" w:tplc="515801C4">
      <w:numFmt w:val="bullet"/>
      <w:lvlText w:val="•"/>
      <w:lvlJc w:val="left"/>
      <w:pPr>
        <w:ind w:left="693" w:hanging="176"/>
      </w:pPr>
      <w:rPr>
        <w:rFonts w:hint="default"/>
        <w:lang w:val="pl-PL" w:eastAsia="en-US" w:bidi="ar-SA"/>
      </w:rPr>
    </w:lvl>
    <w:lvl w:ilvl="2" w:tplc="2E7E0640">
      <w:numFmt w:val="bullet"/>
      <w:lvlText w:val="•"/>
      <w:lvlJc w:val="left"/>
      <w:pPr>
        <w:ind w:left="1107" w:hanging="176"/>
      </w:pPr>
      <w:rPr>
        <w:rFonts w:hint="default"/>
        <w:lang w:val="pl-PL" w:eastAsia="en-US" w:bidi="ar-SA"/>
      </w:rPr>
    </w:lvl>
    <w:lvl w:ilvl="3" w:tplc="2D5A1F0A">
      <w:numFmt w:val="bullet"/>
      <w:lvlText w:val="•"/>
      <w:lvlJc w:val="left"/>
      <w:pPr>
        <w:ind w:left="1521" w:hanging="176"/>
      </w:pPr>
      <w:rPr>
        <w:rFonts w:hint="default"/>
        <w:lang w:val="pl-PL" w:eastAsia="en-US" w:bidi="ar-SA"/>
      </w:rPr>
    </w:lvl>
    <w:lvl w:ilvl="4" w:tplc="0BB8EB5C">
      <w:numFmt w:val="bullet"/>
      <w:lvlText w:val="•"/>
      <w:lvlJc w:val="left"/>
      <w:pPr>
        <w:ind w:left="1934" w:hanging="176"/>
      </w:pPr>
      <w:rPr>
        <w:rFonts w:hint="default"/>
        <w:lang w:val="pl-PL" w:eastAsia="en-US" w:bidi="ar-SA"/>
      </w:rPr>
    </w:lvl>
    <w:lvl w:ilvl="5" w:tplc="A82C0C4E">
      <w:numFmt w:val="bullet"/>
      <w:lvlText w:val="•"/>
      <w:lvlJc w:val="left"/>
      <w:pPr>
        <w:ind w:left="2348" w:hanging="176"/>
      </w:pPr>
      <w:rPr>
        <w:rFonts w:hint="default"/>
        <w:lang w:val="pl-PL" w:eastAsia="en-US" w:bidi="ar-SA"/>
      </w:rPr>
    </w:lvl>
    <w:lvl w:ilvl="6" w:tplc="8F04FAC2">
      <w:numFmt w:val="bullet"/>
      <w:lvlText w:val="•"/>
      <w:lvlJc w:val="left"/>
      <w:pPr>
        <w:ind w:left="2762" w:hanging="176"/>
      </w:pPr>
      <w:rPr>
        <w:rFonts w:hint="default"/>
        <w:lang w:val="pl-PL" w:eastAsia="en-US" w:bidi="ar-SA"/>
      </w:rPr>
    </w:lvl>
    <w:lvl w:ilvl="7" w:tplc="68A04888">
      <w:numFmt w:val="bullet"/>
      <w:lvlText w:val="•"/>
      <w:lvlJc w:val="left"/>
      <w:pPr>
        <w:ind w:left="3175" w:hanging="176"/>
      </w:pPr>
      <w:rPr>
        <w:rFonts w:hint="default"/>
        <w:lang w:val="pl-PL" w:eastAsia="en-US" w:bidi="ar-SA"/>
      </w:rPr>
    </w:lvl>
    <w:lvl w:ilvl="8" w:tplc="F82C4C4A">
      <w:numFmt w:val="bullet"/>
      <w:lvlText w:val="•"/>
      <w:lvlJc w:val="left"/>
      <w:pPr>
        <w:ind w:left="3589" w:hanging="176"/>
      </w:pPr>
      <w:rPr>
        <w:rFonts w:hint="default"/>
        <w:lang w:val="pl-PL" w:eastAsia="en-US" w:bidi="ar-SA"/>
      </w:rPr>
    </w:lvl>
  </w:abstractNum>
  <w:abstractNum w:abstractNumId="64" w15:restartNumberingAfterBreak="0">
    <w:nsid w:val="3E383AFA"/>
    <w:multiLevelType w:val="multilevel"/>
    <w:tmpl w:val="B31E0662"/>
    <w:lvl w:ilvl="0">
      <w:start w:val="2"/>
      <w:numFmt w:val="decimal"/>
      <w:lvlText w:val="%1"/>
      <w:lvlJc w:val="left"/>
      <w:pPr>
        <w:ind w:left="434" w:hanging="332"/>
      </w:pPr>
      <w:rPr>
        <w:rFonts w:hint="default"/>
        <w:lang w:val="pl-PL" w:eastAsia="en-US" w:bidi="ar-SA"/>
      </w:rPr>
    </w:lvl>
    <w:lvl w:ilvl="1">
      <w:start w:val="2"/>
      <w:numFmt w:val="decimal"/>
      <w:lvlText w:val="%1.%2"/>
      <w:lvlJc w:val="left"/>
      <w:pPr>
        <w:ind w:left="434"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71" w:hanging="332"/>
      </w:pPr>
      <w:rPr>
        <w:rFonts w:hint="default"/>
        <w:lang w:val="pl-PL" w:eastAsia="en-US" w:bidi="ar-SA"/>
      </w:rPr>
    </w:lvl>
    <w:lvl w:ilvl="3">
      <w:numFmt w:val="bullet"/>
      <w:lvlText w:val="•"/>
      <w:lvlJc w:val="left"/>
      <w:pPr>
        <w:ind w:left="1237" w:hanging="332"/>
      </w:pPr>
      <w:rPr>
        <w:rFonts w:hint="default"/>
        <w:lang w:val="pl-PL" w:eastAsia="en-US" w:bidi="ar-SA"/>
      </w:rPr>
    </w:lvl>
    <w:lvl w:ilvl="4">
      <w:numFmt w:val="bullet"/>
      <w:lvlText w:val="•"/>
      <w:lvlJc w:val="left"/>
      <w:pPr>
        <w:ind w:left="1503" w:hanging="332"/>
      </w:pPr>
      <w:rPr>
        <w:rFonts w:hint="default"/>
        <w:lang w:val="pl-PL" w:eastAsia="en-US" w:bidi="ar-SA"/>
      </w:rPr>
    </w:lvl>
    <w:lvl w:ilvl="5">
      <w:numFmt w:val="bullet"/>
      <w:lvlText w:val="•"/>
      <w:lvlJc w:val="left"/>
      <w:pPr>
        <w:ind w:left="1769" w:hanging="332"/>
      </w:pPr>
      <w:rPr>
        <w:rFonts w:hint="default"/>
        <w:lang w:val="pl-PL" w:eastAsia="en-US" w:bidi="ar-SA"/>
      </w:rPr>
    </w:lvl>
    <w:lvl w:ilvl="6">
      <w:numFmt w:val="bullet"/>
      <w:lvlText w:val="•"/>
      <w:lvlJc w:val="left"/>
      <w:pPr>
        <w:ind w:left="2035" w:hanging="332"/>
      </w:pPr>
      <w:rPr>
        <w:rFonts w:hint="default"/>
        <w:lang w:val="pl-PL" w:eastAsia="en-US" w:bidi="ar-SA"/>
      </w:rPr>
    </w:lvl>
    <w:lvl w:ilvl="7">
      <w:numFmt w:val="bullet"/>
      <w:lvlText w:val="•"/>
      <w:lvlJc w:val="left"/>
      <w:pPr>
        <w:ind w:left="2301" w:hanging="332"/>
      </w:pPr>
      <w:rPr>
        <w:rFonts w:hint="default"/>
        <w:lang w:val="pl-PL" w:eastAsia="en-US" w:bidi="ar-SA"/>
      </w:rPr>
    </w:lvl>
    <w:lvl w:ilvl="8">
      <w:numFmt w:val="bullet"/>
      <w:lvlText w:val="•"/>
      <w:lvlJc w:val="left"/>
      <w:pPr>
        <w:ind w:left="2567" w:hanging="332"/>
      </w:pPr>
      <w:rPr>
        <w:rFonts w:hint="default"/>
        <w:lang w:val="pl-PL" w:eastAsia="en-US" w:bidi="ar-SA"/>
      </w:rPr>
    </w:lvl>
  </w:abstractNum>
  <w:abstractNum w:abstractNumId="65" w15:restartNumberingAfterBreak="0">
    <w:nsid w:val="402350F1"/>
    <w:multiLevelType w:val="hybridMultilevel"/>
    <w:tmpl w:val="F0A6CF18"/>
    <w:lvl w:ilvl="0" w:tplc="A4C46E88">
      <w:numFmt w:val="bullet"/>
      <w:lvlText w:val=""/>
      <w:lvlJc w:val="left"/>
      <w:pPr>
        <w:ind w:left="278" w:hanging="171"/>
      </w:pPr>
      <w:rPr>
        <w:rFonts w:ascii="Symbol" w:eastAsia="Symbol" w:hAnsi="Symbol" w:cs="Symbol" w:hint="default"/>
        <w:w w:val="100"/>
        <w:sz w:val="22"/>
        <w:szCs w:val="22"/>
        <w:lang w:val="pl-PL" w:eastAsia="en-US" w:bidi="ar-SA"/>
      </w:rPr>
    </w:lvl>
    <w:lvl w:ilvl="1" w:tplc="C0B42C3A">
      <w:numFmt w:val="bullet"/>
      <w:lvlText w:val="•"/>
      <w:lvlJc w:val="left"/>
      <w:pPr>
        <w:ind w:left="698" w:hanging="171"/>
      </w:pPr>
      <w:rPr>
        <w:rFonts w:hint="default"/>
        <w:lang w:val="pl-PL" w:eastAsia="en-US" w:bidi="ar-SA"/>
      </w:rPr>
    </w:lvl>
    <w:lvl w:ilvl="2" w:tplc="FA203A0E">
      <w:numFmt w:val="bullet"/>
      <w:lvlText w:val="•"/>
      <w:lvlJc w:val="left"/>
      <w:pPr>
        <w:ind w:left="1116" w:hanging="171"/>
      </w:pPr>
      <w:rPr>
        <w:rFonts w:hint="default"/>
        <w:lang w:val="pl-PL" w:eastAsia="en-US" w:bidi="ar-SA"/>
      </w:rPr>
    </w:lvl>
    <w:lvl w:ilvl="3" w:tplc="8E306816">
      <w:numFmt w:val="bullet"/>
      <w:lvlText w:val="•"/>
      <w:lvlJc w:val="left"/>
      <w:pPr>
        <w:ind w:left="1534" w:hanging="171"/>
      </w:pPr>
      <w:rPr>
        <w:rFonts w:hint="default"/>
        <w:lang w:val="pl-PL" w:eastAsia="en-US" w:bidi="ar-SA"/>
      </w:rPr>
    </w:lvl>
    <w:lvl w:ilvl="4" w:tplc="6F245066">
      <w:numFmt w:val="bullet"/>
      <w:lvlText w:val="•"/>
      <w:lvlJc w:val="left"/>
      <w:pPr>
        <w:ind w:left="1952" w:hanging="171"/>
      </w:pPr>
      <w:rPr>
        <w:rFonts w:hint="default"/>
        <w:lang w:val="pl-PL" w:eastAsia="en-US" w:bidi="ar-SA"/>
      </w:rPr>
    </w:lvl>
    <w:lvl w:ilvl="5" w:tplc="B440797A">
      <w:numFmt w:val="bullet"/>
      <w:lvlText w:val="•"/>
      <w:lvlJc w:val="left"/>
      <w:pPr>
        <w:ind w:left="2370" w:hanging="171"/>
      </w:pPr>
      <w:rPr>
        <w:rFonts w:hint="default"/>
        <w:lang w:val="pl-PL" w:eastAsia="en-US" w:bidi="ar-SA"/>
      </w:rPr>
    </w:lvl>
    <w:lvl w:ilvl="6" w:tplc="E3C49810">
      <w:numFmt w:val="bullet"/>
      <w:lvlText w:val="•"/>
      <w:lvlJc w:val="left"/>
      <w:pPr>
        <w:ind w:left="2788" w:hanging="171"/>
      </w:pPr>
      <w:rPr>
        <w:rFonts w:hint="default"/>
        <w:lang w:val="pl-PL" w:eastAsia="en-US" w:bidi="ar-SA"/>
      </w:rPr>
    </w:lvl>
    <w:lvl w:ilvl="7" w:tplc="19704154">
      <w:numFmt w:val="bullet"/>
      <w:lvlText w:val="•"/>
      <w:lvlJc w:val="left"/>
      <w:pPr>
        <w:ind w:left="3206" w:hanging="171"/>
      </w:pPr>
      <w:rPr>
        <w:rFonts w:hint="default"/>
        <w:lang w:val="pl-PL" w:eastAsia="en-US" w:bidi="ar-SA"/>
      </w:rPr>
    </w:lvl>
    <w:lvl w:ilvl="8" w:tplc="B2F6F7DC">
      <w:numFmt w:val="bullet"/>
      <w:lvlText w:val="•"/>
      <w:lvlJc w:val="left"/>
      <w:pPr>
        <w:ind w:left="3624" w:hanging="171"/>
      </w:pPr>
      <w:rPr>
        <w:rFonts w:hint="default"/>
        <w:lang w:val="pl-PL" w:eastAsia="en-US" w:bidi="ar-SA"/>
      </w:rPr>
    </w:lvl>
  </w:abstractNum>
  <w:abstractNum w:abstractNumId="66" w15:restartNumberingAfterBreak="0">
    <w:nsid w:val="40A6617D"/>
    <w:multiLevelType w:val="hybridMultilevel"/>
    <w:tmpl w:val="78A8634C"/>
    <w:lvl w:ilvl="0" w:tplc="AEBA9FD6">
      <w:numFmt w:val="bullet"/>
      <w:lvlText w:val=""/>
      <w:lvlJc w:val="left"/>
      <w:pPr>
        <w:ind w:left="285" w:hanging="176"/>
      </w:pPr>
      <w:rPr>
        <w:rFonts w:ascii="Symbol" w:eastAsia="Symbol" w:hAnsi="Symbol" w:cs="Symbol" w:hint="default"/>
        <w:w w:val="100"/>
        <w:sz w:val="22"/>
        <w:szCs w:val="22"/>
        <w:lang w:val="pl-PL" w:eastAsia="en-US" w:bidi="ar-SA"/>
      </w:rPr>
    </w:lvl>
    <w:lvl w:ilvl="1" w:tplc="3F5E6B60">
      <w:numFmt w:val="bullet"/>
      <w:lvlText w:val="•"/>
      <w:lvlJc w:val="left"/>
      <w:pPr>
        <w:ind w:left="693" w:hanging="176"/>
      </w:pPr>
      <w:rPr>
        <w:rFonts w:hint="default"/>
        <w:lang w:val="pl-PL" w:eastAsia="en-US" w:bidi="ar-SA"/>
      </w:rPr>
    </w:lvl>
    <w:lvl w:ilvl="2" w:tplc="9FC6DB50">
      <w:numFmt w:val="bullet"/>
      <w:lvlText w:val="•"/>
      <w:lvlJc w:val="left"/>
      <w:pPr>
        <w:ind w:left="1107" w:hanging="176"/>
      </w:pPr>
      <w:rPr>
        <w:rFonts w:hint="default"/>
        <w:lang w:val="pl-PL" w:eastAsia="en-US" w:bidi="ar-SA"/>
      </w:rPr>
    </w:lvl>
    <w:lvl w:ilvl="3" w:tplc="12744F98">
      <w:numFmt w:val="bullet"/>
      <w:lvlText w:val="•"/>
      <w:lvlJc w:val="left"/>
      <w:pPr>
        <w:ind w:left="1521" w:hanging="176"/>
      </w:pPr>
      <w:rPr>
        <w:rFonts w:hint="default"/>
        <w:lang w:val="pl-PL" w:eastAsia="en-US" w:bidi="ar-SA"/>
      </w:rPr>
    </w:lvl>
    <w:lvl w:ilvl="4" w:tplc="09A4446E">
      <w:numFmt w:val="bullet"/>
      <w:lvlText w:val="•"/>
      <w:lvlJc w:val="left"/>
      <w:pPr>
        <w:ind w:left="1934" w:hanging="176"/>
      </w:pPr>
      <w:rPr>
        <w:rFonts w:hint="default"/>
        <w:lang w:val="pl-PL" w:eastAsia="en-US" w:bidi="ar-SA"/>
      </w:rPr>
    </w:lvl>
    <w:lvl w:ilvl="5" w:tplc="C3FAC924">
      <w:numFmt w:val="bullet"/>
      <w:lvlText w:val="•"/>
      <w:lvlJc w:val="left"/>
      <w:pPr>
        <w:ind w:left="2348" w:hanging="176"/>
      </w:pPr>
      <w:rPr>
        <w:rFonts w:hint="default"/>
        <w:lang w:val="pl-PL" w:eastAsia="en-US" w:bidi="ar-SA"/>
      </w:rPr>
    </w:lvl>
    <w:lvl w:ilvl="6" w:tplc="25BE365A">
      <w:numFmt w:val="bullet"/>
      <w:lvlText w:val="•"/>
      <w:lvlJc w:val="left"/>
      <w:pPr>
        <w:ind w:left="2762" w:hanging="176"/>
      </w:pPr>
      <w:rPr>
        <w:rFonts w:hint="default"/>
        <w:lang w:val="pl-PL" w:eastAsia="en-US" w:bidi="ar-SA"/>
      </w:rPr>
    </w:lvl>
    <w:lvl w:ilvl="7" w:tplc="A6DCC670">
      <w:numFmt w:val="bullet"/>
      <w:lvlText w:val="•"/>
      <w:lvlJc w:val="left"/>
      <w:pPr>
        <w:ind w:left="3175" w:hanging="176"/>
      </w:pPr>
      <w:rPr>
        <w:rFonts w:hint="default"/>
        <w:lang w:val="pl-PL" w:eastAsia="en-US" w:bidi="ar-SA"/>
      </w:rPr>
    </w:lvl>
    <w:lvl w:ilvl="8" w:tplc="72FEFC32">
      <w:numFmt w:val="bullet"/>
      <w:lvlText w:val="•"/>
      <w:lvlJc w:val="left"/>
      <w:pPr>
        <w:ind w:left="3589" w:hanging="176"/>
      </w:pPr>
      <w:rPr>
        <w:rFonts w:hint="default"/>
        <w:lang w:val="pl-PL" w:eastAsia="en-US" w:bidi="ar-SA"/>
      </w:rPr>
    </w:lvl>
  </w:abstractNum>
  <w:abstractNum w:abstractNumId="67" w15:restartNumberingAfterBreak="0">
    <w:nsid w:val="422C617E"/>
    <w:multiLevelType w:val="hybridMultilevel"/>
    <w:tmpl w:val="F8B6E8DC"/>
    <w:lvl w:ilvl="0" w:tplc="F11672E2">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A95EFE42">
      <w:numFmt w:val="bullet"/>
      <w:lvlText w:val="•"/>
      <w:lvlJc w:val="left"/>
      <w:pPr>
        <w:ind w:left="476" w:hanging="128"/>
      </w:pPr>
      <w:rPr>
        <w:rFonts w:hint="default"/>
        <w:lang w:val="pl-PL" w:eastAsia="en-US" w:bidi="ar-SA"/>
      </w:rPr>
    </w:lvl>
    <w:lvl w:ilvl="2" w:tplc="E6D041D4">
      <w:numFmt w:val="bullet"/>
      <w:lvlText w:val="•"/>
      <w:lvlJc w:val="left"/>
      <w:pPr>
        <w:ind w:left="752" w:hanging="128"/>
      </w:pPr>
      <w:rPr>
        <w:rFonts w:hint="default"/>
        <w:lang w:val="pl-PL" w:eastAsia="en-US" w:bidi="ar-SA"/>
      </w:rPr>
    </w:lvl>
    <w:lvl w:ilvl="3" w:tplc="E4CADD10">
      <w:numFmt w:val="bullet"/>
      <w:lvlText w:val="•"/>
      <w:lvlJc w:val="left"/>
      <w:pPr>
        <w:ind w:left="1028" w:hanging="128"/>
      </w:pPr>
      <w:rPr>
        <w:rFonts w:hint="default"/>
        <w:lang w:val="pl-PL" w:eastAsia="en-US" w:bidi="ar-SA"/>
      </w:rPr>
    </w:lvl>
    <w:lvl w:ilvl="4" w:tplc="4592412E">
      <w:numFmt w:val="bullet"/>
      <w:lvlText w:val="•"/>
      <w:lvlJc w:val="left"/>
      <w:pPr>
        <w:ind w:left="1304" w:hanging="128"/>
      </w:pPr>
      <w:rPr>
        <w:rFonts w:hint="default"/>
        <w:lang w:val="pl-PL" w:eastAsia="en-US" w:bidi="ar-SA"/>
      </w:rPr>
    </w:lvl>
    <w:lvl w:ilvl="5" w:tplc="E0E8EA18">
      <w:numFmt w:val="bullet"/>
      <w:lvlText w:val="•"/>
      <w:lvlJc w:val="left"/>
      <w:pPr>
        <w:ind w:left="1580" w:hanging="128"/>
      </w:pPr>
      <w:rPr>
        <w:rFonts w:hint="default"/>
        <w:lang w:val="pl-PL" w:eastAsia="en-US" w:bidi="ar-SA"/>
      </w:rPr>
    </w:lvl>
    <w:lvl w:ilvl="6" w:tplc="3238E9E6">
      <w:numFmt w:val="bullet"/>
      <w:lvlText w:val="•"/>
      <w:lvlJc w:val="left"/>
      <w:pPr>
        <w:ind w:left="1856" w:hanging="128"/>
      </w:pPr>
      <w:rPr>
        <w:rFonts w:hint="default"/>
        <w:lang w:val="pl-PL" w:eastAsia="en-US" w:bidi="ar-SA"/>
      </w:rPr>
    </w:lvl>
    <w:lvl w:ilvl="7" w:tplc="A234335A">
      <w:numFmt w:val="bullet"/>
      <w:lvlText w:val="•"/>
      <w:lvlJc w:val="left"/>
      <w:pPr>
        <w:ind w:left="2132" w:hanging="128"/>
      </w:pPr>
      <w:rPr>
        <w:rFonts w:hint="default"/>
        <w:lang w:val="pl-PL" w:eastAsia="en-US" w:bidi="ar-SA"/>
      </w:rPr>
    </w:lvl>
    <w:lvl w:ilvl="8" w:tplc="800EF77A">
      <w:numFmt w:val="bullet"/>
      <w:lvlText w:val="•"/>
      <w:lvlJc w:val="left"/>
      <w:pPr>
        <w:ind w:left="2408" w:hanging="128"/>
      </w:pPr>
      <w:rPr>
        <w:rFonts w:hint="default"/>
        <w:lang w:val="pl-PL" w:eastAsia="en-US" w:bidi="ar-SA"/>
      </w:rPr>
    </w:lvl>
  </w:abstractNum>
  <w:abstractNum w:abstractNumId="68" w15:restartNumberingAfterBreak="0">
    <w:nsid w:val="42877354"/>
    <w:multiLevelType w:val="hybridMultilevel"/>
    <w:tmpl w:val="55AE5A20"/>
    <w:lvl w:ilvl="0" w:tplc="C9C28A8E">
      <w:start w:val="1"/>
      <w:numFmt w:val="bullet"/>
      <w:lvlText w:val=""/>
      <w:lvlJc w:val="left"/>
      <w:pPr>
        <w:ind w:left="1437" w:hanging="360"/>
      </w:pPr>
      <w:rPr>
        <w:rFonts w:ascii="Symbol" w:hAnsi="Symbol" w:hint="default"/>
      </w:rPr>
    </w:lvl>
    <w:lvl w:ilvl="1" w:tplc="102CAC94" w:tentative="1">
      <w:start w:val="1"/>
      <w:numFmt w:val="bullet"/>
      <w:lvlText w:val="o"/>
      <w:lvlJc w:val="left"/>
      <w:pPr>
        <w:ind w:left="2157" w:hanging="360"/>
      </w:pPr>
      <w:rPr>
        <w:rFonts w:ascii="Courier New" w:hAnsi="Courier New" w:cs="Courier New" w:hint="default"/>
      </w:rPr>
    </w:lvl>
    <w:lvl w:ilvl="2" w:tplc="555620A0" w:tentative="1">
      <w:start w:val="1"/>
      <w:numFmt w:val="bullet"/>
      <w:lvlText w:val=""/>
      <w:lvlJc w:val="left"/>
      <w:pPr>
        <w:ind w:left="2877" w:hanging="360"/>
      </w:pPr>
      <w:rPr>
        <w:rFonts w:ascii="Wingdings" w:hAnsi="Wingdings" w:hint="default"/>
      </w:rPr>
    </w:lvl>
    <w:lvl w:ilvl="3" w:tplc="FB44F70A" w:tentative="1">
      <w:start w:val="1"/>
      <w:numFmt w:val="bullet"/>
      <w:lvlText w:val=""/>
      <w:lvlJc w:val="left"/>
      <w:pPr>
        <w:ind w:left="3597" w:hanging="360"/>
      </w:pPr>
      <w:rPr>
        <w:rFonts w:ascii="Symbol" w:hAnsi="Symbol" w:hint="default"/>
      </w:rPr>
    </w:lvl>
    <w:lvl w:ilvl="4" w:tplc="E70C3768" w:tentative="1">
      <w:start w:val="1"/>
      <w:numFmt w:val="bullet"/>
      <w:lvlText w:val="o"/>
      <w:lvlJc w:val="left"/>
      <w:pPr>
        <w:ind w:left="4317" w:hanging="360"/>
      </w:pPr>
      <w:rPr>
        <w:rFonts w:ascii="Courier New" w:hAnsi="Courier New" w:cs="Courier New" w:hint="default"/>
      </w:rPr>
    </w:lvl>
    <w:lvl w:ilvl="5" w:tplc="FE9EA174" w:tentative="1">
      <w:start w:val="1"/>
      <w:numFmt w:val="bullet"/>
      <w:lvlText w:val=""/>
      <w:lvlJc w:val="left"/>
      <w:pPr>
        <w:ind w:left="5037" w:hanging="360"/>
      </w:pPr>
      <w:rPr>
        <w:rFonts w:ascii="Wingdings" w:hAnsi="Wingdings" w:hint="default"/>
      </w:rPr>
    </w:lvl>
    <w:lvl w:ilvl="6" w:tplc="5B58C026" w:tentative="1">
      <w:start w:val="1"/>
      <w:numFmt w:val="bullet"/>
      <w:lvlText w:val=""/>
      <w:lvlJc w:val="left"/>
      <w:pPr>
        <w:ind w:left="5757" w:hanging="360"/>
      </w:pPr>
      <w:rPr>
        <w:rFonts w:ascii="Symbol" w:hAnsi="Symbol" w:hint="default"/>
      </w:rPr>
    </w:lvl>
    <w:lvl w:ilvl="7" w:tplc="20303E8C" w:tentative="1">
      <w:start w:val="1"/>
      <w:numFmt w:val="bullet"/>
      <w:lvlText w:val="o"/>
      <w:lvlJc w:val="left"/>
      <w:pPr>
        <w:ind w:left="6477" w:hanging="360"/>
      </w:pPr>
      <w:rPr>
        <w:rFonts w:ascii="Courier New" w:hAnsi="Courier New" w:cs="Courier New" w:hint="default"/>
      </w:rPr>
    </w:lvl>
    <w:lvl w:ilvl="8" w:tplc="ECC6EE22" w:tentative="1">
      <w:start w:val="1"/>
      <w:numFmt w:val="bullet"/>
      <w:lvlText w:val=""/>
      <w:lvlJc w:val="left"/>
      <w:pPr>
        <w:ind w:left="7197" w:hanging="360"/>
      </w:pPr>
      <w:rPr>
        <w:rFonts w:ascii="Wingdings" w:hAnsi="Wingdings" w:hint="default"/>
      </w:rPr>
    </w:lvl>
  </w:abstractNum>
  <w:abstractNum w:abstractNumId="69" w15:restartNumberingAfterBreak="0">
    <w:nsid w:val="43BE095D"/>
    <w:multiLevelType w:val="multilevel"/>
    <w:tmpl w:val="D290726A"/>
    <w:lvl w:ilvl="0">
      <w:start w:val="4"/>
      <w:numFmt w:val="decimal"/>
      <w:lvlText w:val="%1"/>
      <w:lvlJc w:val="left"/>
      <w:pPr>
        <w:ind w:left="371" w:hanging="332"/>
      </w:pPr>
      <w:rPr>
        <w:rFonts w:hint="default"/>
        <w:lang w:val="pl-PL" w:eastAsia="en-US" w:bidi="ar-SA"/>
      </w:rPr>
    </w:lvl>
    <w:lvl w:ilvl="1">
      <w:start w:val="2"/>
      <w:numFmt w:val="decimal"/>
      <w:lvlText w:val="%1.%2"/>
      <w:lvlJc w:val="left"/>
      <w:pPr>
        <w:ind w:left="371"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23" w:hanging="332"/>
      </w:pPr>
      <w:rPr>
        <w:rFonts w:hint="default"/>
        <w:lang w:val="pl-PL" w:eastAsia="en-US" w:bidi="ar-SA"/>
      </w:rPr>
    </w:lvl>
    <w:lvl w:ilvl="3">
      <w:numFmt w:val="bullet"/>
      <w:lvlText w:val="•"/>
      <w:lvlJc w:val="left"/>
      <w:pPr>
        <w:ind w:left="1195" w:hanging="332"/>
      </w:pPr>
      <w:rPr>
        <w:rFonts w:hint="default"/>
        <w:lang w:val="pl-PL" w:eastAsia="en-US" w:bidi="ar-SA"/>
      </w:rPr>
    </w:lvl>
    <w:lvl w:ilvl="4">
      <w:numFmt w:val="bullet"/>
      <w:lvlText w:val="•"/>
      <w:lvlJc w:val="left"/>
      <w:pPr>
        <w:ind w:left="1467" w:hanging="332"/>
      </w:pPr>
      <w:rPr>
        <w:rFonts w:hint="default"/>
        <w:lang w:val="pl-PL" w:eastAsia="en-US" w:bidi="ar-SA"/>
      </w:rPr>
    </w:lvl>
    <w:lvl w:ilvl="5">
      <w:numFmt w:val="bullet"/>
      <w:lvlText w:val="•"/>
      <w:lvlJc w:val="left"/>
      <w:pPr>
        <w:ind w:left="1739" w:hanging="332"/>
      </w:pPr>
      <w:rPr>
        <w:rFonts w:hint="default"/>
        <w:lang w:val="pl-PL" w:eastAsia="en-US" w:bidi="ar-SA"/>
      </w:rPr>
    </w:lvl>
    <w:lvl w:ilvl="6">
      <w:numFmt w:val="bullet"/>
      <w:lvlText w:val="•"/>
      <w:lvlJc w:val="left"/>
      <w:pPr>
        <w:ind w:left="2011" w:hanging="332"/>
      </w:pPr>
      <w:rPr>
        <w:rFonts w:hint="default"/>
        <w:lang w:val="pl-PL" w:eastAsia="en-US" w:bidi="ar-SA"/>
      </w:rPr>
    </w:lvl>
    <w:lvl w:ilvl="7">
      <w:numFmt w:val="bullet"/>
      <w:lvlText w:val="•"/>
      <w:lvlJc w:val="left"/>
      <w:pPr>
        <w:ind w:left="2283" w:hanging="332"/>
      </w:pPr>
      <w:rPr>
        <w:rFonts w:hint="default"/>
        <w:lang w:val="pl-PL" w:eastAsia="en-US" w:bidi="ar-SA"/>
      </w:rPr>
    </w:lvl>
    <w:lvl w:ilvl="8">
      <w:numFmt w:val="bullet"/>
      <w:lvlText w:val="•"/>
      <w:lvlJc w:val="left"/>
      <w:pPr>
        <w:ind w:left="2555" w:hanging="332"/>
      </w:pPr>
      <w:rPr>
        <w:rFonts w:hint="default"/>
        <w:lang w:val="pl-PL" w:eastAsia="en-US" w:bidi="ar-SA"/>
      </w:rPr>
    </w:lvl>
  </w:abstractNum>
  <w:abstractNum w:abstractNumId="70" w15:restartNumberingAfterBreak="0">
    <w:nsid w:val="45905E95"/>
    <w:multiLevelType w:val="hybridMultilevel"/>
    <w:tmpl w:val="A19A4424"/>
    <w:lvl w:ilvl="0" w:tplc="4852C88E">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9B4C5862">
      <w:numFmt w:val="bullet"/>
      <w:lvlText w:val="•"/>
      <w:lvlJc w:val="left"/>
      <w:pPr>
        <w:ind w:left="632" w:hanging="128"/>
      </w:pPr>
      <w:rPr>
        <w:rFonts w:hint="default"/>
        <w:lang w:val="pl-PL" w:eastAsia="en-US" w:bidi="ar-SA"/>
      </w:rPr>
    </w:lvl>
    <w:lvl w:ilvl="2" w:tplc="27E83414">
      <w:numFmt w:val="bullet"/>
      <w:lvlText w:val="•"/>
      <w:lvlJc w:val="left"/>
      <w:pPr>
        <w:ind w:left="1065" w:hanging="128"/>
      </w:pPr>
      <w:rPr>
        <w:rFonts w:hint="default"/>
        <w:lang w:val="pl-PL" w:eastAsia="en-US" w:bidi="ar-SA"/>
      </w:rPr>
    </w:lvl>
    <w:lvl w:ilvl="3" w:tplc="41EEA23E">
      <w:numFmt w:val="bullet"/>
      <w:lvlText w:val="•"/>
      <w:lvlJc w:val="left"/>
      <w:pPr>
        <w:ind w:left="1498" w:hanging="128"/>
      </w:pPr>
      <w:rPr>
        <w:rFonts w:hint="default"/>
        <w:lang w:val="pl-PL" w:eastAsia="en-US" w:bidi="ar-SA"/>
      </w:rPr>
    </w:lvl>
    <w:lvl w:ilvl="4" w:tplc="A132AC2E">
      <w:numFmt w:val="bullet"/>
      <w:lvlText w:val="•"/>
      <w:lvlJc w:val="left"/>
      <w:pPr>
        <w:ind w:left="1930" w:hanging="128"/>
      </w:pPr>
      <w:rPr>
        <w:rFonts w:hint="default"/>
        <w:lang w:val="pl-PL" w:eastAsia="en-US" w:bidi="ar-SA"/>
      </w:rPr>
    </w:lvl>
    <w:lvl w:ilvl="5" w:tplc="F17E0D7C">
      <w:numFmt w:val="bullet"/>
      <w:lvlText w:val="•"/>
      <w:lvlJc w:val="left"/>
      <w:pPr>
        <w:ind w:left="2363" w:hanging="128"/>
      </w:pPr>
      <w:rPr>
        <w:rFonts w:hint="default"/>
        <w:lang w:val="pl-PL" w:eastAsia="en-US" w:bidi="ar-SA"/>
      </w:rPr>
    </w:lvl>
    <w:lvl w:ilvl="6" w:tplc="B4A0E65A">
      <w:numFmt w:val="bullet"/>
      <w:lvlText w:val="•"/>
      <w:lvlJc w:val="left"/>
      <w:pPr>
        <w:ind w:left="2796" w:hanging="128"/>
      </w:pPr>
      <w:rPr>
        <w:rFonts w:hint="default"/>
        <w:lang w:val="pl-PL" w:eastAsia="en-US" w:bidi="ar-SA"/>
      </w:rPr>
    </w:lvl>
    <w:lvl w:ilvl="7" w:tplc="B1221236">
      <w:numFmt w:val="bullet"/>
      <w:lvlText w:val="•"/>
      <w:lvlJc w:val="left"/>
      <w:pPr>
        <w:ind w:left="3228" w:hanging="128"/>
      </w:pPr>
      <w:rPr>
        <w:rFonts w:hint="default"/>
        <w:lang w:val="pl-PL" w:eastAsia="en-US" w:bidi="ar-SA"/>
      </w:rPr>
    </w:lvl>
    <w:lvl w:ilvl="8" w:tplc="DFC4FE18">
      <w:numFmt w:val="bullet"/>
      <w:lvlText w:val="•"/>
      <w:lvlJc w:val="left"/>
      <w:pPr>
        <w:ind w:left="3661" w:hanging="128"/>
      </w:pPr>
      <w:rPr>
        <w:rFonts w:hint="default"/>
        <w:lang w:val="pl-PL" w:eastAsia="en-US" w:bidi="ar-SA"/>
      </w:rPr>
    </w:lvl>
  </w:abstractNum>
  <w:abstractNum w:abstractNumId="71" w15:restartNumberingAfterBreak="0">
    <w:nsid w:val="4700171F"/>
    <w:multiLevelType w:val="hybridMultilevel"/>
    <w:tmpl w:val="BB50848E"/>
    <w:lvl w:ilvl="0" w:tplc="AEBAA64A">
      <w:start w:val="1"/>
      <w:numFmt w:val="decimal"/>
      <w:lvlText w:val="%1."/>
      <w:lvlJc w:val="left"/>
      <w:pPr>
        <w:ind w:left="1077" w:hanging="360"/>
      </w:pPr>
      <w:rPr>
        <w:rFonts w:hint="default"/>
      </w:rPr>
    </w:lvl>
    <w:lvl w:ilvl="1" w:tplc="015ECED6" w:tentative="1">
      <w:start w:val="1"/>
      <w:numFmt w:val="lowerLetter"/>
      <w:lvlText w:val="%2."/>
      <w:lvlJc w:val="left"/>
      <w:pPr>
        <w:ind w:left="1797" w:hanging="360"/>
      </w:pPr>
    </w:lvl>
    <w:lvl w:ilvl="2" w:tplc="7BB89D5A" w:tentative="1">
      <w:start w:val="1"/>
      <w:numFmt w:val="lowerRoman"/>
      <w:lvlText w:val="%3."/>
      <w:lvlJc w:val="right"/>
      <w:pPr>
        <w:ind w:left="2517" w:hanging="180"/>
      </w:pPr>
    </w:lvl>
    <w:lvl w:ilvl="3" w:tplc="EC3A2FC6" w:tentative="1">
      <w:start w:val="1"/>
      <w:numFmt w:val="decimal"/>
      <w:lvlText w:val="%4."/>
      <w:lvlJc w:val="left"/>
      <w:pPr>
        <w:ind w:left="3237" w:hanging="360"/>
      </w:pPr>
    </w:lvl>
    <w:lvl w:ilvl="4" w:tplc="1BC6BAF0" w:tentative="1">
      <w:start w:val="1"/>
      <w:numFmt w:val="lowerLetter"/>
      <w:lvlText w:val="%5."/>
      <w:lvlJc w:val="left"/>
      <w:pPr>
        <w:ind w:left="3957" w:hanging="360"/>
      </w:pPr>
    </w:lvl>
    <w:lvl w:ilvl="5" w:tplc="19C04202" w:tentative="1">
      <w:start w:val="1"/>
      <w:numFmt w:val="lowerRoman"/>
      <w:lvlText w:val="%6."/>
      <w:lvlJc w:val="right"/>
      <w:pPr>
        <w:ind w:left="4677" w:hanging="180"/>
      </w:pPr>
    </w:lvl>
    <w:lvl w:ilvl="6" w:tplc="C6427170" w:tentative="1">
      <w:start w:val="1"/>
      <w:numFmt w:val="decimal"/>
      <w:lvlText w:val="%7."/>
      <w:lvlJc w:val="left"/>
      <w:pPr>
        <w:ind w:left="5397" w:hanging="360"/>
      </w:pPr>
    </w:lvl>
    <w:lvl w:ilvl="7" w:tplc="6126750E" w:tentative="1">
      <w:start w:val="1"/>
      <w:numFmt w:val="lowerLetter"/>
      <w:lvlText w:val="%8."/>
      <w:lvlJc w:val="left"/>
      <w:pPr>
        <w:ind w:left="6117" w:hanging="360"/>
      </w:pPr>
    </w:lvl>
    <w:lvl w:ilvl="8" w:tplc="103EA202" w:tentative="1">
      <w:start w:val="1"/>
      <w:numFmt w:val="lowerRoman"/>
      <w:lvlText w:val="%9."/>
      <w:lvlJc w:val="right"/>
      <w:pPr>
        <w:ind w:left="6837" w:hanging="180"/>
      </w:pPr>
    </w:lvl>
  </w:abstractNum>
  <w:abstractNum w:abstractNumId="72" w15:restartNumberingAfterBreak="0">
    <w:nsid w:val="473334FD"/>
    <w:multiLevelType w:val="hybridMultilevel"/>
    <w:tmpl w:val="36744722"/>
    <w:lvl w:ilvl="0" w:tplc="842C06FA">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21788118">
      <w:numFmt w:val="bullet"/>
      <w:lvlText w:val="•"/>
      <w:lvlJc w:val="left"/>
      <w:pPr>
        <w:ind w:left="476" w:hanging="128"/>
      </w:pPr>
      <w:rPr>
        <w:rFonts w:hint="default"/>
        <w:lang w:val="pl-PL" w:eastAsia="en-US" w:bidi="ar-SA"/>
      </w:rPr>
    </w:lvl>
    <w:lvl w:ilvl="2" w:tplc="FA2E5866">
      <w:numFmt w:val="bullet"/>
      <w:lvlText w:val="•"/>
      <w:lvlJc w:val="left"/>
      <w:pPr>
        <w:ind w:left="752" w:hanging="128"/>
      </w:pPr>
      <w:rPr>
        <w:rFonts w:hint="default"/>
        <w:lang w:val="pl-PL" w:eastAsia="en-US" w:bidi="ar-SA"/>
      </w:rPr>
    </w:lvl>
    <w:lvl w:ilvl="3" w:tplc="D3F27E86">
      <w:numFmt w:val="bullet"/>
      <w:lvlText w:val="•"/>
      <w:lvlJc w:val="left"/>
      <w:pPr>
        <w:ind w:left="1028" w:hanging="128"/>
      </w:pPr>
      <w:rPr>
        <w:rFonts w:hint="default"/>
        <w:lang w:val="pl-PL" w:eastAsia="en-US" w:bidi="ar-SA"/>
      </w:rPr>
    </w:lvl>
    <w:lvl w:ilvl="4" w:tplc="7956570E">
      <w:numFmt w:val="bullet"/>
      <w:lvlText w:val="•"/>
      <w:lvlJc w:val="left"/>
      <w:pPr>
        <w:ind w:left="1304" w:hanging="128"/>
      </w:pPr>
      <w:rPr>
        <w:rFonts w:hint="default"/>
        <w:lang w:val="pl-PL" w:eastAsia="en-US" w:bidi="ar-SA"/>
      </w:rPr>
    </w:lvl>
    <w:lvl w:ilvl="5" w:tplc="48B0E634">
      <w:numFmt w:val="bullet"/>
      <w:lvlText w:val="•"/>
      <w:lvlJc w:val="left"/>
      <w:pPr>
        <w:ind w:left="1580" w:hanging="128"/>
      </w:pPr>
      <w:rPr>
        <w:rFonts w:hint="default"/>
        <w:lang w:val="pl-PL" w:eastAsia="en-US" w:bidi="ar-SA"/>
      </w:rPr>
    </w:lvl>
    <w:lvl w:ilvl="6" w:tplc="E112F626">
      <w:numFmt w:val="bullet"/>
      <w:lvlText w:val="•"/>
      <w:lvlJc w:val="left"/>
      <w:pPr>
        <w:ind w:left="1856" w:hanging="128"/>
      </w:pPr>
      <w:rPr>
        <w:rFonts w:hint="default"/>
        <w:lang w:val="pl-PL" w:eastAsia="en-US" w:bidi="ar-SA"/>
      </w:rPr>
    </w:lvl>
    <w:lvl w:ilvl="7" w:tplc="A56E094A">
      <w:numFmt w:val="bullet"/>
      <w:lvlText w:val="•"/>
      <w:lvlJc w:val="left"/>
      <w:pPr>
        <w:ind w:left="2132" w:hanging="128"/>
      </w:pPr>
      <w:rPr>
        <w:rFonts w:hint="default"/>
        <w:lang w:val="pl-PL" w:eastAsia="en-US" w:bidi="ar-SA"/>
      </w:rPr>
    </w:lvl>
    <w:lvl w:ilvl="8" w:tplc="AA6EF3BA">
      <w:numFmt w:val="bullet"/>
      <w:lvlText w:val="•"/>
      <w:lvlJc w:val="left"/>
      <w:pPr>
        <w:ind w:left="2408" w:hanging="128"/>
      </w:pPr>
      <w:rPr>
        <w:rFonts w:hint="default"/>
        <w:lang w:val="pl-PL" w:eastAsia="en-US" w:bidi="ar-SA"/>
      </w:rPr>
    </w:lvl>
  </w:abstractNum>
  <w:abstractNum w:abstractNumId="73" w15:restartNumberingAfterBreak="0">
    <w:nsid w:val="475E309A"/>
    <w:multiLevelType w:val="hybridMultilevel"/>
    <w:tmpl w:val="A0DCBA4E"/>
    <w:lvl w:ilvl="0" w:tplc="AB92941A">
      <w:numFmt w:val="bullet"/>
      <w:lvlText w:val=""/>
      <w:lvlJc w:val="left"/>
      <w:pPr>
        <w:ind w:left="294" w:hanging="188"/>
      </w:pPr>
      <w:rPr>
        <w:rFonts w:ascii="Symbol" w:eastAsia="Symbol" w:hAnsi="Symbol" w:cs="Symbol" w:hint="default"/>
        <w:w w:val="100"/>
        <w:sz w:val="22"/>
        <w:szCs w:val="22"/>
        <w:lang w:val="pl-PL" w:eastAsia="en-US" w:bidi="ar-SA"/>
      </w:rPr>
    </w:lvl>
    <w:lvl w:ilvl="1" w:tplc="44A6073A">
      <w:numFmt w:val="bullet"/>
      <w:lvlText w:val="•"/>
      <w:lvlJc w:val="left"/>
      <w:pPr>
        <w:ind w:left="467" w:hanging="188"/>
      </w:pPr>
      <w:rPr>
        <w:rFonts w:hint="default"/>
        <w:lang w:val="pl-PL" w:eastAsia="en-US" w:bidi="ar-SA"/>
      </w:rPr>
    </w:lvl>
    <w:lvl w:ilvl="2" w:tplc="ACCC9E00">
      <w:numFmt w:val="bullet"/>
      <w:lvlText w:val="•"/>
      <w:lvlJc w:val="left"/>
      <w:pPr>
        <w:ind w:left="634" w:hanging="188"/>
      </w:pPr>
      <w:rPr>
        <w:rFonts w:hint="default"/>
        <w:lang w:val="pl-PL" w:eastAsia="en-US" w:bidi="ar-SA"/>
      </w:rPr>
    </w:lvl>
    <w:lvl w:ilvl="3" w:tplc="F06AB052">
      <w:numFmt w:val="bullet"/>
      <w:lvlText w:val="•"/>
      <w:lvlJc w:val="left"/>
      <w:pPr>
        <w:ind w:left="801" w:hanging="188"/>
      </w:pPr>
      <w:rPr>
        <w:rFonts w:hint="default"/>
        <w:lang w:val="pl-PL" w:eastAsia="en-US" w:bidi="ar-SA"/>
      </w:rPr>
    </w:lvl>
    <w:lvl w:ilvl="4" w:tplc="E0248170">
      <w:numFmt w:val="bullet"/>
      <w:lvlText w:val="•"/>
      <w:lvlJc w:val="left"/>
      <w:pPr>
        <w:ind w:left="969" w:hanging="188"/>
      </w:pPr>
      <w:rPr>
        <w:rFonts w:hint="default"/>
        <w:lang w:val="pl-PL" w:eastAsia="en-US" w:bidi="ar-SA"/>
      </w:rPr>
    </w:lvl>
    <w:lvl w:ilvl="5" w:tplc="3B103A1A">
      <w:numFmt w:val="bullet"/>
      <w:lvlText w:val="•"/>
      <w:lvlJc w:val="left"/>
      <w:pPr>
        <w:ind w:left="1136" w:hanging="188"/>
      </w:pPr>
      <w:rPr>
        <w:rFonts w:hint="default"/>
        <w:lang w:val="pl-PL" w:eastAsia="en-US" w:bidi="ar-SA"/>
      </w:rPr>
    </w:lvl>
    <w:lvl w:ilvl="6" w:tplc="56DA5C6E">
      <w:numFmt w:val="bullet"/>
      <w:lvlText w:val="•"/>
      <w:lvlJc w:val="left"/>
      <w:pPr>
        <w:ind w:left="1303" w:hanging="188"/>
      </w:pPr>
      <w:rPr>
        <w:rFonts w:hint="default"/>
        <w:lang w:val="pl-PL" w:eastAsia="en-US" w:bidi="ar-SA"/>
      </w:rPr>
    </w:lvl>
    <w:lvl w:ilvl="7" w:tplc="76503E5E">
      <w:numFmt w:val="bullet"/>
      <w:lvlText w:val="•"/>
      <w:lvlJc w:val="left"/>
      <w:pPr>
        <w:ind w:left="1471" w:hanging="188"/>
      </w:pPr>
      <w:rPr>
        <w:rFonts w:hint="default"/>
        <w:lang w:val="pl-PL" w:eastAsia="en-US" w:bidi="ar-SA"/>
      </w:rPr>
    </w:lvl>
    <w:lvl w:ilvl="8" w:tplc="0C02F81C">
      <w:numFmt w:val="bullet"/>
      <w:lvlText w:val="•"/>
      <w:lvlJc w:val="left"/>
      <w:pPr>
        <w:ind w:left="1638" w:hanging="188"/>
      </w:pPr>
      <w:rPr>
        <w:rFonts w:hint="default"/>
        <w:lang w:val="pl-PL" w:eastAsia="en-US" w:bidi="ar-SA"/>
      </w:rPr>
    </w:lvl>
  </w:abstractNum>
  <w:abstractNum w:abstractNumId="74" w15:restartNumberingAfterBreak="0">
    <w:nsid w:val="48691749"/>
    <w:multiLevelType w:val="hybridMultilevel"/>
    <w:tmpl w:val="FC584586"/>
    <w:lvl w:ilvl="0" w:tplc="47620766">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575A6B0A">
      <w:numFmt w:val="bullet"/>
      <w:lvlText w:val="•"/>
      <w:lvlJc w:val="left"/>
      <w:pPr>
        <w:ind w:left="476" w:hanging="128"/>
      </w:pPr>
      <w:rPr>
        <w:rFonts w:hint="default"/>
        <w:lang w:val="pl-PL" w:eastAsia="en-US" w:bidi="ar-SA"/>
      </w:rPr>
    </w:lvl>
    <w:lvl w:ilvl="2" w:tplc="FFC4A5FA">
      <w:numFmt w:val="bullet"/>
      <w:lvlText w:val="•"/>
      <w:lvlJc w:val="left"/>
      <w:pPr>
        <w:ind w:left="752" w:hanging="128"/>
      </w:pPr>
      <w:rPr>
        <w:rFonts w:hint="default"/>
        <w:lang w:val="pl-PL" w:eastAsia="en-US" w:bidi="ar-SA"/>
      </w:rPr>
    </w:lvl>
    <w:lvl w:ilvl="3" w:tplc="D8361E46">
      <w:numFmt w:val="bullet"/>
      <w:lvlText w:val="•"/>
      <w:lvlJc w:val="left"/>
      <w:pPr>
        <w:ind w:left="1028" w:hanging="128"/>
      </w:pPr>
      <w:rPr>
        <w:rFonts w:hint="default"/>
        <w:lang w:val="pl-PL" w:eastAsia="en-US" w:bidi="ar-SA"/>
      </w:rPr>
    </w:lvl>
    <w:lvl w:ilvl="4" w:tplc="BD90AE8E">
      <w:numFmt w:val="bullet"/>
      <w:lvlText w:val="•"/>
      <w:lvlJc w:val="left"/>
      <w:pPr>
        <w:ind w:left="1304" w:hanging="128"/>
      </w:pPr>
      <w:rPr>
        <w:rFonts w:hint="default"/>
        <w:lang w:val="pl-PL" w:eastAsia="en-US" w:bidi="ar-SA"/>
      </w:rPr>
    </w:lvl>
    <w:lvl w:ilvl="5" w:tplc="FFC8575A">
      <w:numFmt w:val="bullet"/>
      <w:lvlText w:val="•"/>
      <w:lvlJc w:val="left"/>
      <w:pPr>
        <w:ind w:left="1580" w:hanging="128"/>
      </w:pPr>
      <w:rPr>
        <w:rFonts w:hint="default"/>
        <w:lang w:val="pl-PL" w:eastAsia="en-US" w:bidi="ar-SA"/>
      </w:rPr>
    </w:lvl>
    <w:lvl w:ilvl="6" w:tplc="A7063756">
      <w:numFmt w:val="bullet"/>
      <w:lvlText w:val="•"/>
      <w:lvlJc w:val="left"/>
      <w:pPr>
        <w:ind w:left="1856" w:hanging="128"/>
      </w:pPr>
      <w:rPr>
        <w:rFonts w:hint="default"/>
        <w:lang w:val="pl-PL" w:eastAsia="en-US" w:bidi="ar-SA"/>
      </w:rPr>
    </w:lvl>
    <w:lvl w:ilvl="7" w:tplc="6106AAC0">
      <w:numFmt w:val="bullet"/>
      <w:lvlText w:val="•"/>
      <w:lvlJc w:val="left"/>
      <w:pPr>
        <w:ind w:left="2132" w:hanging="128"/>
      </w:pPr>
      <w:rPr>
        <w:rFonts w:hint="default"/>
        <w:lang w:val="pl-PL" w:eastAsia="en-US" w:bidi="ar-SA"/>
      </w:rPr>
    </w:lvl>
    <w:lvl w:ilvl="8" w:tplc="28300F80">
      <w:numFmt w:val="bullet"/>
      <w:lvlText w:val="•"/>
      <w:lvlJc w:val="left"/>
      <w:pPr>
        <w:ind w:left="2408" w:hanging="128"/>
      </w:pPr>
      <w:rPr>
        <w:rFonts w:hint="default"/>
        <w:lang w:val="pl-PL" w:eastAsia="en-US" w:bidi="ar-SA"/>
      </w:rPr>
    </w:lvl>
  </w:abstractNum>
  <w:abstractNum w:abstractNumId="75" w15:restartNumberingAfterBreak="0">
    <w:nsid w:val="492965E4"/>
    <w:multiLevelType w:val="hybridMultilevel"/>
    <w:tmpl w:val="36C47A56"/>
    <w:lvl w:ilvl="0" w:tplc="1E60C11E">
      <w:start w:val="1"/>
      <w:numFmt w:val="decimal"/>
      <w:lvlText w:val="%1."/>
      <w:lvlJc w:val="left"/>
      <w:pPr>
        <w:ind w:left="424" w:hanging="360"/>
      </w:pPr>
      <w:rPr>
        <w:rFonts w:ascii="Times New Roman" w:eastAsia="Times New Roman" w:hAnsi="Times New Roman" w:cs="Times New Roman" w:hint="default"/>
        <w:w w:val="100"/>
        <w:sz w:val="22"/>
        <w:szCs w:val="22"/>
        <w:lang w:val="pl-PL" w:eastAsia="en-US" w:bidi="ar-SA"/>
      </w:rPr>
    </w:lvl>
    <w:lvl w:ilvl="1" w:tplc="31D895C4">
      <w:numFmt w:val="bullet"/>
      <w:lvlText w:val="•"/>
      <w:lvlJc w:val="left"/>
      <w:pPr>
        <w:ind w:left="1548" w:hanging="360"/>
      </w:pPr>
      <w:rPr>
        <w:rFonts w:hint="default"/>
        <w:lang w:val="pl-PL" w:eastAsia="en-US" w:bidi="ar-SA"/>
      </w:rPr>
    </w:lvl>
    <w:lvl w:ilvl="2" w:tplc="07188D46">
      <w:numFmt w:val="bullet"/>
      <w:lvlText w:val="•"/>
      <w:lvlJc w:val="left"/>
      <w:pPr>
        <w:ind w:left="2676" w:hanging="360"/>
      </w:pPr>
      <w:rPr>
        <w:rFonts w:hint="default"/>
        <w:lang w:val="pl-PL" w:eastAsia="en-US" w:bidi="ar-SA"/>
      </w:rPr>
    </w:lvl>
    <w:lvl w:ilvl="3" w:tplc="2AE293F6">
      <w:numFmt w:val="bullet"/>
      <w:lvlText w:val="•"/>
      <w:lvlJc w:val="left"/>
      <w:pPr>
        <w:ind w:left="3804" w:hanging="360"/>
      </w:pPr>
      <w:rPr>
        <w:rFonts w:hint="default"/>
        <w:lang w:val="pl-PL" w:eastAsia="en-US" w:bidi="ar-SA"/>
      </w:rPr>
    </w:lvl>
    <w:lvl w:ilvl="4" w:tplc="AEA0C204">
      <w:numFmt w:val="bullet"/>
      <w:lvlText w:val="•"/>
      <w:lvlJc w:val="left"/>
      <w:pPr>
        <w:ind w:left="4932" w:hanging="360"/>
      </w:pPr>
      <w:rPr>
        <w:rFonts w:hint="default"/>
        <w:lang w:val="pl-PL" w:eastAsia="en-US" w:bidi="ar-SA"/>
      </w:rPr>
    </w:lvl>
    <w:lvl w:ilvl="5" w:tplc="A3F0CCAA">
      <w:numFmt w:val="bullet"/>
      <w:lvlText w:val="•"/>
      <w:lvlJc w:val="left"/>
      <w:pPr>
        <w:ind w:left="6060" w:hanging="360"/>
      </w:pPr>
      <w:rPr>
        <w:rFonts w:hint="default"/>
        <w:lang w:val="pl-PL" w:eastAsia="en-US" w:bidi="ar-SA"/>
      </w:rPr>
    </w:lvl>
    <w:lvl w:ilvl="6" w:tplc="336E4B22">
      <w:numFmt w:val="bullet"/>
      <w:lvlText w:val="•"/>
      <w:lvlJc w:val="left"/>
      <w:pPr>
        <w:ind w:left="7188" w:hanging="360"/>
      </w:pPr>
      <w:rPr>
        <w:rFonts w:hint="default"/>
        <w:lang w:val="pl-PL" w:eastAsia="en-US" w:bidi="ar-SA"/>
      </w:rPr>
    </w:lvl>
    <w:lvl w:ilvl="7" w:tplc="B88442C0">
      <w:numFmt w:val="bullet"/>
      <w:lvlText w:val="•"/>
      <w:lvlJc w:val="left"/>
      <w:pPr>
        <w:ind w:left="8316" w:hanging="360"/>
      </w:pPr>
      <w:rPr>
        <w:rFonts w:hint="default"/>
        <w:lang w:val="pl-PL" w:eastAsia="en-US" w:bidi="ar-SA"/>
      </w:rPr>
    </w:lvl>
    <w:lvl w:ilvl="8" w:tplc="4ABC789A">
      <w:numFmt w:val="bullet"/>
      <w:lvlText w:val="•"/>
      <w:lvlJc w:val="left"/>
      <w:pPr>
        <w:ind w:left="9444" w:hanging="360"/>
      </w:pPr>
      <w:rPr>
        <w:rFonts w:hint="default"/>
        <w:lang w:val="pl-PL" w:eastAsia="en-US" w:bidi="ar-SA"/>
      </w:rPr>
    </w:lvl>
  </w:abstractNum>
  <w:abstractNum w:abstractNumId="76" w15:restartNumberingAfterBreak="0">
    <w:nsid w:val="4B500255"/>
    <w:multiLevelType w:val="hybridMultilevel"/>
    <w:tmpl w:val="2B6E9682"/>
    <w:lvl w:ilvl="0" w:tplc="7EA8539E">
      <w:numFmt w:val="bullet"/>
      <w:lvlText w:val=""/>
      <w:lvlJc w:val="left"/>
      <w:pPr>
        <w:ind w:left="278" w:hanging="171"/>
      </w:pPr>
      <w:rPr>
        <w:rFonts w:ascii="Symbol" w:eastAsia="Symbol" w:hAnsi="Symbol" w:cs="Symbol" w:hint="default"/>
        <w:w w:val="100"/>
        <w:sz w:val="22"/>
        <w:szCs w:val="22"/>
        <w:lang w:val="pl-PL" w:eastAsia="en-US" w:bidi="ar-SA"/>
      </w:rPr>
    </w:lvl>
    <w:lvl w:ilvl="1" w:tplc="26F8687C">
      <w:numFmt w:val="bullet"/>
      <w:lvlText w:val="•"/>
      <w:lvlJc w:val="left"/>
      <w:pPr>
        <w:ind w:left="698" w:hanging="171"/>
      </w:pPr>
      <w:rPr>
        <w:rFonts w:hint="default"/>
        <w:lang w:val="pl-PL" w:eastAsia="en-US" w:bidi="ar-SA"/>
      </w:rPr>
    </w:lvl>
    <w:lvl w:ilvl="2" w:tplc="EB56E9B8">
      <w:numFmt w:val="bullet"/>
      <w:lvlText w:val="•"/>
      <w:lvlJc w:val="left"/>
      <w:pPr>
        <w:ind w:left="1116" w:hanging="171"/>
      </w:pPr>
      <w:rPr>
        <w:rFonts w:hint="default"/>
        <w:lang w:val="pl-PL" w:eastAsia="en-US" w:bidi="ar-SA"/>
      </w:rPr>
    </w:lvl>
    <w:lvl w:ilvl="3" w:tplc="C65665C0">
      <w:numFmt w:val="bullet"/>
      <w:lvlText w:val="•"/>
      <w:lvlJc w:val="left"/>
      <w:pPr>
        <w:ind w:left="1534" w:hanging="171"/>
      </w:pPr>
      <w:rPr>
        <w:rFonts w:hint="default"/>
        <w:lang w:val="pl-PL" w:eastAsia="en-US" w:bidi="ar-SA"/>
      </w:rPr>
    </w:lvl>
    <w:lvl w:ilvl="4" w:tplc="12C203E8">
      <w:numFmt w:val="bullet"/>
      <w:lvlText w:val="•"/>
      <w:lvlJc w:val="left"/>
      <w:pPr>
        <w:ind w:left="1952" w:hanging="171"/>
      </w:pPr>
      <w:rPr>
        <w:rFonts w:hint="default"/>
        <w:lang w:val="pl-PL" w:eastAsia="en-US" w:bidi="ar-SA"/>
      </w:rPr>
    </w:lvl>
    <w:lvl w:ilvl="5" w:tplc="3760D32A">
      <w:numFmt w:val="bullet"/>
      <w:lvlText w:val="•"/>
      <w:lvlJc w:val="left"/>
      <w:pPr>
        <w:ind w:left="2370" w:hanging="171"/>
      </w:pPr>
      <w:rPr>
        <w:rFonts w:hint="default"/>
        <w:lang w:val="pl-PL" w:eastAsia="en-US" w:bidi="ar-SA"/>
      </w:rPr>
    </w:lvl>
    <w:lvl w:ilvl="6" w:tplc="8C2C1234">
      <w:numFmt w:val="bullet"/>
      <w:lvlText w:val="•"/>
      <w:lvlJc w:val="left"/>
      <w:pPr>
        <w:ind w:left="2788" w:hanging="171"/>
      </w:pPr>
      <w:rPr>
        <w:rFonts w:hint="default"/>
        <w:lang w:val="pl-PL" w:eastAsia="en-US" w:bidi="ar-SA"/>
      </w:rPr>
    </w:lvl>
    <w:lvl w:ilvl="7" w:tplc="D436B1B2">
      <w:numFmt w:val="bullet"/>
      <w:lvlText w:val="•"/>
      <w:lvlJc w:val="left"/>
      <w:pPr>
        <w:ind w:left="3206" w:hanging="171"/>
      </w:pPr>
      <w:rPr>
        <w:rFonts w:hint="default"/>
        <w:lang w:val="pl-PL" w:eastAsia="en-US" w:bidi="ar-SA"/>
      </w:rPr>
    </w:lvl>
    <w:lvl w:ilvl="8" w:tplc="89F4E0A0">
      <w:numFmt w:val="bullet"/>
      <w:lvlText w:val="•"/>
      <w:lvlJc w:val="left"/>
      <w:pPr>
        <w:ind w:left="3624" w:hanging="171"/>
      </w:pPr>
      <w:rPr>
        <w:rFonts w:hint="default"/>
        <w:lang w:val="pl-PL" w:eastAsia="en-US" w:bidi="ar-SA"/>
      </w:rPr>
    </w:lvl>
  </w:abstractNum>
  <w:abstractNum w:abstractNumId="77" w15:restartNumberingAfterBreak="0">
    <w:nsid w:val="4CC03159"/>
    <w:multiLevelType w:val="hybridMultilevel"/>
    <w:tmpl w:val="E178626A"/>
    <w:lvl w:ilvl="0" w:tplc="53766044">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6E24D36A">
      <w:numFmt w:val="bullet"/>
      <w:lvlText w:val="•"/>
      <w:lvlJc w:val="left"/>
      <w:pPr>
        <w:ind w:left="476" w:hanging="128"/>
      </w:pPr>
      <w:rPr>
        <w:rFonts w:hint="default"/>
        <w:lang w:val="pl-PL" w:eastAsia="en-US" w:bidi="ar-SA"/>
      </w:rPr>
    </w:lvl>
    <w:lvl w:ilvl="2" w:tplc="31A4B800">
      <w:numFmt w:val="bullet"/>
      <w:lvlText w:val="•"/>
      <w:lvlJc w:val="left"/>
      <w:pPr>
        <w:ind w:left="752" w:hanging="128"/>
      </w:pPr>
      <w:rPr>
        <w:rFonts w:hint="default"/>
        <w:lang w:val="pl-PL" w:eastAsia="en-US" w:bidi="ar-SA"/>
      </w:rPr>
    </w:lvl>
    <w:lvl w:ilvl="3" w:tplc="468859C4">
      <w:numFmt w:val="bullet"/>
      <w:lvlText w:val="•"/>
      <w:lvlJc w:val="left"/>
      <w:pPr>
        <w:ind w:left="1028" w:hanging="128"/>
      </w:pPr>
      <w:rPr>
        <w:rFonts w:hint="default"/>
        <w:lang w:val="pl-PL" w:eastAsia="en-US" w:bidi="ar-SA"/>
      </w:rPr>
    </w:lvl>
    <w:lvl w:ilvl="4" w:tplc="3EF0EADC">
      <w:numFmt w:val="bullet"/>
      <w:lvlText w:val="•"/>
      <w:lvlJc w:val="left"/>
      <w:pPr>
        <w:ind w:left="1304" w:hanging="128"/>
      </w:pPr>
      <w:rPr>
        <w:rFonts w:hint="default"/>
        <w:lang w:val="pl-PL" w:eastAsia="en-US" w:bidi="ar-SA"/>
      </w:rPr>
    </w:lvl>
    <w:lvl w:ilvl="5" w:tplc="AF04CC24">
      <w:numFmt w:val="bullet"/>
      <w:lvlText w:val="•"/>
      <w:lvlJc w:val="left"/>
      <w:pPr>
        <w:ind w:left="1580" w:hanging="128"/>
      </w:pPr>
      <w:rPr>
        <w:rFonts w:hint="default"/>
        <w:lang w:val="pl-PL" w:eastAsia="en-US" w:bidi="ar-SA"/>
      </w:rPr>
    </w:lvl>
    <w:lvl w:ilvl="6" w:tplc="FED4AE62">
      <w:numFmt w:val="bullet"/>
      <w:lvlText w:val="•"/>
      <w:lvlJc w:val="left"/>
      <w:pPr>
        <w:ind w:left="1856" w:hanging="128"/>
      </w:pPr>
      <w:rPr>
        <w:rFonts w:hint="default"/>
        <w:lang w:val="pl-PL" w:eastAsia="en-US" w:bidi="ar-SA"/>
      </w:rPr>
    </w:lvl>
    <w:lvl w:ilvl="7" w:tplc="62CCC196">
      <w:numFmt w:val="bullet"/>
      <w:lvlText w:val="•"/>
      <w:lvlJc w:val="left"/>
      <w:pPr>
        <w:ind w:left="2132" w:hanging="128"/>
      </w:pPr>
      <w:rPr>
        <w:rFonts w:hint="default"/>
        <w:lang w:val="pl-PL" w:eastAsia="en-US" w:bidi="ar-SA"/>
      </w:rPr>
    </w:lvl>
    <w:lvl w:ilvl="8" w:tplc="39C218B8">
      <w:numFmt w:val="bullet"/>
      <w:lvlText w:val="•"/>
      <w:lvlJc w:val="left"/>
      <w:pPr>
        <w:ind w:left="2408" w:hanging="128"/>
      </w:pPr>
      <w:rPr>
        <w:rFonts w:hint="default"/>
        <w:lang w:val="pl-PL" w:eastAsia="en-US" w:bidi="ar-SA"/>
      </w:rPr>
    </w:lvl>
  </w:abstractNum>
  <w:abstractNum w:abstractNumId="78" w15:restartNumberingAfterBreak="0">
    <w:nsid w:val="4D556AD1"/>
    <w:multiLevelType w:val="hybridMultilevel"/>
    <w:tmpl w:val="7BC0E04E"/>
    <w:lvl w:ilvl="0" w:tplc="B0DA4C04">
      <w:start w:val="1"/>
      <w:numFmt w:val="decimal"/>
      <w:lvlText w:val="%1."/>
      <w:lvlJc w:val="left"/>
      <w:pPr>
        <w:ind w:left="467" w:hanging="360"/>
      </w:pPr>
      <w:rPr>
        <w:rFonts w:hint="default"/>
      </w:rPr>
    </w:lvl>
    <w:lvl w:ilvl="1" w:tplc="BFB4D854" w:tentative="1">
      <w:start w:val="1"/>
      <w:numFmt w:val="lowerLetter"/>
      <w:lvlText w:val="%2."/>
      <w:lvlJc w:val="left"/>
      <w:pPr>
        <w:ind w:left="1187" w:hanging="360"/>
      </w:pPr>
    </w:lvl>
    <w:lvl w:ilvl="2" w:tplc="BF129D08" w:tentative="1">
      <w:start w:val="1"/>
      <w:numFmt w:val="lowerRoman"/>
      <w:lvlText w:val="%3."/>
      <w:lvlJc w:val="right"/>
      <w:pPr>
        <w:ind w:left="1907" w:hanging="180"/>
      </w:pPr>
    </w:lvl>
    <w:lvl w:ilvl="3" w:tplc="E780A032" w:tentative="1">
      <w:start w:val="1"/>
      <w:numFmt w:val="decimal"/>
      <w:lvlText w:val="%4."/>
      <w:lvlJc w:val="left"/>
      <w:pPr>
        <w:ind w:left="2627" w:hanging="360"/>
      </w:pPr>
    </w:lvl>
    <w:lvl w:ilvl="4" w:tplc="08889808" w:tentative="1">
      <w:start w:val="1"/>
      <w:numFmt w:val="lowerLetter"/>
      <w:lvlText w:val="%5."/>
      <w:lvlJc w:val="left"/>
      <w:pPr>
        <w:ind w:left="3347" w:hanging="360"/>
      </w:pPr>
    </w:lvl>
    <w:lvl w:ilvl="5" w:tplc="E63C375E" w:tentative="1">
      <w:start w:val="1"/>
      <w:numFmt w:val="lowerRoman"/>
      <w:lvlText w:val="%6."/>
      <w:lvlJc w:val="right"/>
      <w:pPr>
        <w:ind w:left="4067" w:hanging="180"/>
      </w:pPr>
    </w:lvl>
    <w:lvl w:ilvl="6" w:tplc="67EAFA10" w:tentative="1">
      <w:start w:val="1"/>
      <w:numFmt w:val="decimal"/>
      <w:lvlText w:val="%7."/>
      <w:lvlJc w:val="left"/>
      <w:pPr>
        <w:ind w:left="4787" w:hanging="360"/>
      </w:pPr>
    </w:lvl>
    <w:lvl w:ilvl="7" w:tplc="E940C2A0" w:tentative="1">
      <w:start w:val="1"/>
      <w:numFmt w:val="lowerLetter"/>
      <w:lvlText w:val="%8."/>
      <w:lvlJc w:val="left"/>
      <w:pPr>
        <w:ind w:left="5507" w:hanging="360"/>
      </w:pPr>
    </w:lvl>
    <w:lvl w:ilvl="8" w:tplc="0B9A4E7A" w:tentative="1">
      <w:start w:val="1"/>
      <w:numFmt w:val="lowerRoman"/>
      <w:lvlText w:val="%9."/>
      <w:lvlJc w:val="right"/>
      <w:pPr>
        <w:ind w:left="6227" w:hanging="180"/>
      </w:pPr>
    </w:lvl>
  </w:abstractNum>
  <w:abstractNum w:abstractNumId="79" w15:restartNumberingAfterBreak="0">
    <w:nsid w:val="4FCB5475"/>
    <w:multiLevelType w:val="hybridMultilevel"/>
    <w:tmpl w:val="97BC8534"/>
    <w:lvl w:ilvl="0" w:tplc="66148A66">
      <w:numFmt w:val="bullet"/>
      <w:lvlText w:val="-"/>
      <w:lvlJc w:val="left"/>
      <w:pPr>
        <w:ind w:left="195" w:hanging="128"/>
      </w:pPr>
      <w:rPr>
        <w:rFonts w:ascii="Times New Roman" w:eastAsia="Times New Roman" w:hAnsi="Times New Roman" w:cs="Times New Roman" w:hint="default"/>
        <w:w w:val="100"/>
        <w:sz w:val="22"/>
        <w:szCs w:val="22"/>
        <w:lang w:val="pl-PL" w:eastAsia="en-US" w:bidi="ar-SA"/>
      </w:rPr>
    </w:lvl>
    <w:lvl w:ilvl="1" w:tplc="D3C6D3CE">
      <w:numFmt w:val="bullet"/>
      <w:lvlText w:val="•"/>
      <w:lvlJc w:val="left"/>
      <w:pPr>
        <w:ind w:left="632" w:hanging="128"/>
      </w:pPr>
      <w:rPr>
        <w:rFonts w:hint="default"/>
        <w:lang w:val="pl-PL" w:eastAsia="en-US" w:bidi="ar-SA"/>
      </w:rPr>
    </w:lvl>
    <w:lvl w:ilvl="2" w:tplc="0EF4EF78">
      <w:numFmt w:val="bullet"/>
      <w:lvlText w:val="•"/>
      <w:lvlJc w:val="left"/>
      <w:pPr>
        <w:ind w:left="1065" w:hanging="128"/>
      </w:pPr>
      <w:rPr>
        <w:rFonts w:hint="default"/>
        <w:lang w:val="pl-PL" w:eastAsia="en-US" w:bidi="ar-SA"/>
      </w:rPr>
    </w:lvl>
    <w:lvl w:ilvl="3" w:tplc="6F5A3F8C">
      <w:numFmt w:val="bullet"/>
      <w:lvlText w:val="•"/>
      <w:lvlJc w:val="left"/>
      <w:pPr>
        <w:ind w:left="1498" w:hanging="128"/>
      </w:pPr>
      <w:rPr>
        <w:rFonts w:hint="default"/>
        <w:lang w:val="pl-PL" w:eastAsia="en-US" w:bidi="ar-SA"/>
      </w:rPr>
    </w:lvl>
    <w:lvl w:ilvl="4" w:tplc="32B24F0C">
      <w:numFmt w:val="bullet"/>
      <w:lvlText w:val="•"/>
      <w:lvlJc w:val="left"/>
      <w:pPr>
        <w:ind w:left="1931" w:hanging="128"/>
      </w:pPr>
      <w:rPr>
        <w:rFonts w:hint="default"/>
        <w:lang w:val="pl-PL" w:eastAsia="en-US" w:bidi="ar-SA"/>
      </w:rPr>
    </w:lvl>
    <w:lvl w:ilvl="5" w:tplc="10142A32">
      <w:numFmt w:val="bullet"/>
      <w:lvlText w:val="•"/>
      <w:lvlJc w:val="left"/>
      <w:pPr>
        <w:ind w:left="2364" w:hanging="128"/>
      </w:pPr>
      <w:rPr>
        <w:rFonts w:hint="default"/>
        <w:lang w:val="pl-PL" w:eastAsia="en-US" w:bidi="ar-SA"/>
      </w:rPr>
    </w:lvl>
    <w:lvl w:ilvl="6" w:tplc="36AE265C">
      <w:numFmt w:val="bullet"/>
      <w:lvlText w:val="•"/>
      <w:lvlJc w:val="left"/>
      <w:pPr>
        <w:ind w:left="2797" w:hanging="128"/>
      </w:pPr>
      <w:rPr>
        <w:rFonts w:hint="default"/>
        <w:lang w:val="pl-PL" w:eastAsia="en-US" w:bidi="ar-SA"/>
      </w:rPr>
    </w:lvl>
    <w:lvl w:ilvl="7" w:tplc="195424C6">
      <w:numFmt w:val="bullet"/>
      <w:lvlText w:val="•"/>
      <w:lvlJc w:val="left"/>
      <w:pPr>
        <w:ind w:left="3230" w:hanging="128"/>
      </w:pPr>
      <w:rPr>
        <w:rFonts w:hint="default"/>
        <w:lang w:val="pl-PL" w:eastAsia="en-US" w:bidi="ar-SA"/>
      </w:rPr>
    </w:lvl>
    <w:lvl w:ilvl="8" w:tplc="01206EA6">
      <w:numFmt w:val="bullet"/>
      <w:lvlText w:val="•"/>
      <w:lvlJc w:val="left"/>
      <w:pPr>
        <w:ind w:left="3663" w:hanging="128"/>
      </w:pPr>
      <w:rPr>
        <w:rFonts w:hint="default"/>
        <w:lang w:val="pl-PL" w:eastAsia="en-US" w:bidi="ar-SA"/>
      </w:rPr>
    </w:lvl>
  </w:abstractNum>
  <w:abstractNum w:abstractNumId="80" w15:restartNumberingAfterBreak="0">
    <w:nsid w:val="5455197F"/>
    <w:multiLevelType w:val="hybridMultilevel"/>
    <w:tmpl w:val="BB46FA0A"/>
    <w:lvl w:ilvl="0" w:tplc="7ECA95C6">
      <w:numFmt w:val="bullet"/>
      <w:lvlText w:val=""/>
      <w:lvlJc w:val="left"/>
      <w:pPr>
        <w:ind w:left="278" w:hanging="171"/>
      </w:pPr>
      <w:rPr>
        <w:rFonts w:ascii="Symbol" w:eastAsia="Symbol" w:hAnsi="Symbol" w:cs="Symbol" w:hint="default"/>
        <w:w w:val="100"/>
        <w:sz w:val="22"/>
        <w:szCs w:val="22"/>
        <w:lang w:val="pl-PL" w:eastAsia="en-US" w:bidi="ar-SA"/>
      </w:rPr>
    </w:lvl>
    <w:lvl w:ilvl="1" w:tplc="31CAA26E">
      <w:numFmt w:val="bullet"/>
      <w:lvlText w:val="•"/>
      <w:lvlJc w:val="left"/>
      <w:pPr>
        <w:ind w:left="698" w:hanging="171"/>
      </w:pPr>
      <w:rPr>
        <w:rFonts w:hint="default"/>
        <w:lang w:val="pl-PL" w:eastAsia="en-US" w:bidi="ar-SA"/>
      </w:rPr>
    </w:lvl>
    <w:lvl w:ilvl="2" w:tplc="D958B6FA">
      <w:numFmt w:val="bullet"/>
      <w:lvlText w:val="•"/>
      <w:lvlJc w:val="left"/>
      <w:pPr>
        <w:ind w:left="1116" w:hanging="171"/>
      </w:pPr>
      <w:rPr>
        <w:rFonts w:hint="default"/>
        <w:lang w:val="pl-PL" w:eastAsia="en-US" w:bidi="ar-SA"/>
      </w:rPr>
    </w:lvl>
    <w:lvl w:ilvl="3" w:tplc="40486B60">
      <w:numFmt w:val="bullet"/>
      <w:lvlText w:val="•"/>
      <w:lvlJc w:val="left"/>
      <w:pPr>
        <w:ind w:left="1534" w:hanging="171"/>
      </w:pPr>
      <w:rPr>
        <w:rFonts w:hint="default"/>
        <w:lang w:val="pl-PL" w:eastAsia="en-US" w:bidi="ar-SA"/>
      </w:rPr>
    </w:lvl>
    <w:lvl w:ilvl="4" w:tplc="B0D6932C">
      <w:numFmt w:val="bullet"/>
      <w:lvlText w:val="•"/>
      <w:lvlJc w:val="left"/>
      <w:pPr>
        <w:ind w:left="1952" w:hanging="171"/>
      </w:pPr>
      <w:rPr>
        <w:rFonts w:hint="default"/>
        <w:lang w:val="pl-PL" w:eastAsia="en-US" w:bidi="ar-SA"/>
      </w:rPr>
    </w:lvl>
    <w:lvl w:ilvl="5" w:tplc="A942F152">
      <w:numFmt w:val="bullet"/>
      <w:lvlText w:val="•"/>
      <w:lvlJc w:val="left"/>
      <w:pPr>
        <w:ind w:left="2370" w:hanging="171"/>
      </w:pPr>
      <w:rPr>
        <w:rFonts w:hint="default"/>
        <w:lang w:val="pl-PL" w:eastAsia="en-US" w:bidi="ar-SA"/>
      </w:rPr>
    </w:lvl>
    <w:lvl w:ilvl="6" w:tplc="5908FB06">
      <w:numFmt w:val="bullet"/>
      <w:lvlText w:val="•"/>
      <w:lvlJc w:val="left"/>
      <w:pPr>
        <w:ind w:left="2788" w:hanging="171"/>
      </w:pPr>
      <w:rPr>
        <w:rFonts w:hint="default"/>
        <w:lang w:val="pl-PL" w:eastAsia="en-US" w:bidi="ar-SA"/>
      </w:rPr>
    </w:lvl>
    <w:lvl w:ilvl="7" w:tplc="E01E610A">
      <w:numFmt w:val="bullet"/>
      <w:lvlText w:val="•"/>
      <w:lvlJc w:val="left"/>
      <w:pPr>
        <w:ind w:left="3206" w:hanging="171"/>
      </w:pPr>
      <w:rPr>
        <w:rFonts w:hint="default"/>
        <w:lang w:val="pl-PL" w:eastAsia="en-US" w:bidi="ar-SA"/>
      </w:rPr>
    </w:lvl>
    <w:lvl w:ilvl="8" w:tplc="5992A0DE">
      <w:numFmt w:val="bullet"/>
      <w:lvlText w:val="•"/>
      <w:lvlJc w:val="left"/>
      <w:pPr>
        <w:ind w:left="3624" w:hanging="171"/>
      </w:pPr>
      <w:rPr>
        <w:rFonts w:hint="default"/>
        <w:lang w:val="pl-PL" w:eastAsia="en-US" w:bidi="ar-SA"/>
      </w:rPr>
    </w:lvl>
  </w:abstractNum>
  <w:abstractNum w:abstractNumId="81" w15:restartNumberingAfterBreak="0">
    <w:nsid w:val="553B0A82"/>
    <w:multiLevelType w:val="multilevel"/>
    <w:tmpl w:val="927C16B4"/>
    <w:lvl w:ilvl="0">
      <w:start w:val="2"/>
      <w:numFmt w:val="decimal"/>
      <w:lvlText w:val="%1"/>
      <w:lvlJc w:val="left"/>
      <w:pPr>
        <w:ind w:left="369" w:hanging="332"/>
      </w:pPr>
      <w:rPr>
        <w:rFonts w:hint="default"/>
        <w:lang w:val="pl-PL" w:eastAsia="en-US" w:bidi="ar-SA"/>
      </w:rPr>
    </w:lvl>
    <w:lvl w:ilvl="1">
      <w:start w:val="1"/>
      <w:numFmt w:val="decimal"/>
      <w:lvlText w:val="%1.%2"/>
      <w:lvlJc w:val="left"/>
      <w:pPr>
        <w:ind w:left="369"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886" w:hanging="332"/>
      </w:pPr>
      <w:rPr>
        <w:rFonts w:hint="default"/>
        <w:lang w:val="pl-PL" w:eastAsia="en-US" w:bidi="ar-SA"/>
      </w:rPr>
    </w:lvl>
    <w:lvl w:ilvl="3">
      <w:numFmt w:val="bullet"/>
      <w:lvlText w:val="•"/>
      <w:lvlJc w:val="left"/>
      <w:pPr>
        <w:ind w:left="1149" w:hanging="332"/>
      </w:pPr>
      <w:rPr>
        <w:rFonts w:hint="default"/>
        <w:lang w:val="pl-PL" w:eastAsia="en-US" w:bidi="ar-SA"/>
      </w:rPr>
    </w:lvl>
    <w:lvl w:ilvl="4">
      <w:numFmt w:val="bullet"/>
      <w:lvlText w:val="•"/>
      <w:lvlJc w:val="left"/>
      <w:pPr>
        <w:ind w:left="1412" w:hanging="332"/>
      </w:pPr>
      <w:rPr>
        <w:rFonts w:hint="default"/>
        <w:lang w:val="pl-PL" w:eastAsia="en-US" w:bidi="ar-SA"/>
      </w:rPr>
    </w:lvl>
    <w:lvl w:ilvl="5">
      <w:numFmt w:val="bullet"/>
      <w:lvlText w:val="•"/>
      <w:lvlJc w:val="left"/>
      <w:pPr>
        <w:ind w:left="1675" w:hanging="332"/>
      </w:pPr>
      <w:rPr>
        <w:rFonts w:hint="default"/>
        <w:lang w:val="pl-PL" w:eastAsia="en-US" w:bidi="ar-SA"/>
      </w:rPr>
    </w:lvl>
    <w:lvl w:ilvl="6">
      <w:numFmt w:val="bullet"/>
      <w:lvlText w:val="•"/>
      <w:lvlJc w:val="left"/>
      <w:pPr>
        <w:ind w:left="1938" w:hanging="332"/>
      </w:pPr>
      <w:rPr>
        <w:rFonts w:hint="default"/>
        <w:lang w:val="pl-PL" w:eastAsia="en-US" w:bidi="ar-SA"/>
      </w:rPr>
    </w:lvl>
    <w:lvl w:ilvl="7">
      <w:numFmt w:val="bullet"/>
      <w:lvlText w:val="•"/>
      <w:lvlJc w:val="left"/>
      <w:pPr>
        <w:ind w:left="2201" w:hanging="332"/>
      </w:pPr>
      <w:rPr>
        <w:rFonts w:hint="default"/>
        <w:lang w:val="pl-PL" w:eastAsia="en-US" w:bidi="ar-SA"/>
      </w:rPr>
    </w:lvl>
    <w:lvl w:ilvl="8">
      <w:numFmt w:val="bullet"/>
      <w:lvlText w:val="•"/>
      <w:lvlJc w:val="left"/>
      <w:pPr>
        <w:ind w:left="2464" w:hanging="332"/>
      </w:pPr>
      <w:rPr>
        <w:rFonts w:hint="default"/>
        <w:lang w:val="pl-PL" w:eastAsia="en-US" w:bidi="ar-SA"/>
      </w:rPr>
    </w:lvl>
  </w:abstractNum>
  <w:abstractNum w:abstractNumId="82" w15:restartNumberingAfterBreak="0">
    <w:nsid w:val="57495003"/>
    <w:multiLevelType w:val="hybridMultilevel"/>
    <w:tmpl w:val="6D9A3324"/>
    <w:lvl w:ilvl="0" w:tplc="F190BF1A">
      <w:numFmt w:val="bullet"/>
      <w:lvlText w:val=""/>
      <w:lvlJc w:val="left"/>
      <w:pPr>
        <w:ind w:left="278" w:hanging="171"/>
      </w:pPr>
      <w:rPr>
        <w:rFonts w:ascii="Symbol" w:eastAsia="Symbol" w:hAnsi="Symbol" w:cs="Symbol" w:hint="default"/>
        <w:w w:val="100"/>
        <w:sz w:val="22"/>
        <w:szCs w:val="22"/>
        <w:lang w:val="pl-PL" w:eastAsia="en-US" w:bidi="ar-SA"/>
      </w:rPr>
    </w:lvl>
    <w:lvl w:ilvl="1" w:tplc="CDF60C56">
      <w:numFmt w:val="bullet"/>
      <w:lvlText w:val="•"/>
      <w:lvlJc w:val="left"/>
      <w:pPr>
        <w:ind w:left="698" w:hanging="171"/>
      </w:pPr>
      <w:rPr>
        <w:rFonts w:hint="default"/>
        <w:lang w:val="pl-PL" w:eastAsia="en-US" w:bidi="ar-SA"/>
      </w:rPr>
    </w:lvl>
    <w:lvl w:ilvl="2" w:tplc="AE6AB54C">
      <w:numFmt w:val="bullet"/>
      <w:lvlText w:val="•"/>
      <w:lvlJc w:val="left"/>
      <w:pPr>
        <w:ind w:left="1116" w:hanging="171"/>
      </w:pPr>
      <w:rPr>
        <w:rFonts w:hint="default"/>
        <w:lang w:val="pl-PL" w:eastAsia="en-US" w:bidi="ar-SA"/>
      </w:rPr>
    </w:lvl>
    <w:lvl w:ilvl="3" w:tplc="C6A643DE">
      <w:numFmt w:val="bullet"/>
      <w:lvlText w:val="•"/>
      <w:lvlJc w:val="left"/>
      <w:pPr>
        <w:ind w:left="1534" w:hanging="171"/>
      </w:pPr>
      <w:rPr>
        <w:rFonts w:hint="default"/>
        <w:lang w:val="pl-PL" w:eastAsia="en-US" w:bidi="ar-SA"/>
      </w:rPr>
    </w:lvl>
    <w:lvl w:ilvl="4" w:tplc="24E829CA">
      <w:numFmt w:val="bullet"/>
      <w:lvlText w:val="•"/>
      <w:lvlJc w:val="left"/>
      <w:pPr>
        <w:ind w:left="1952" w:hanging="171"/>
      </w:pPr>
      <w:rPr>
        <w:rFonts w:hint="default"/>
        <w:lang w:val="pl-PL" w:eastAsia="en-US" w:bidi="ar-SA"/>
      </w:rPr>
    </w:lvl>
    <w:lvl w:ilvl="5" w:tplc="8702BA4A">
      <w:numFmt w:val="bullet"/>
      <w:lvlText w:val="•"/>
      <w:lvlJc w:val="left"/>
      <w:pPr>
        <w:ind w:left="2370" w:hanging="171"/>
      </w:pPr>
      <w:rPr>
        <w:rFonts w:hint="default"/>
        <w:lang w:val="pl-PL" w:eastAsia="en-US" w:bidi="ar-SA"/>
      </w:rPr>
    </w:lvl>
    <w:lvl w:ilvl="6" w:tplc="5080B194">
      <w:numFmt w:val="bullet"/>
      <w:lvlText w:val="•"/>
      <w:lvlJc w:val="left"/>
      <w:pPr>
        <w:ind w:left="2788" w:hanging="171"/>
      </w:pPr>
      <w:rPr>
        <w:rFonts w:hint="default"/>
        <w:lang w:val="pl-PL" w:eastAsia="en-US" w:bidi="ar-SA"/>
      </w:rPr>
    </w:lvl>
    <w:lvl w:ilvl="7" w:tplc="FFD07CFC">
      <w:numFmt w:val="bullet"/>
      <w:lvlText w:val="•"/>
      <w:lvlJc w:val="left"/>
      <w:pPr>
        <w:ind w:left="3206" w:hanging="171"/>
      </w:pPr>
      <w:rPr>
        <w:rFonts w:hint="default"/>
        <w:lang w:val="pl-PL" w:eastAsia="en-US" w:bidi="ar-SA"/>
      </w:rPr>
    </w:lvl>
    <w:lvl w:ilvl="8" w:tplc="50541676">
      <w:numFmt w:val="bullet"/>
      <w:lvlText w:val="•"/>
      <w:lvlJc w:val="left"/>
      <w:pPr>
        <w:ind w:left="3624" w:hanging="171"/>
      </w:pPr>
      <w:rPr>
        <w:rFonts w:hint="default"/>
        <w:lang w:val="pl-PL" w:eastAsia="en-US" w:bidi="ar-SA"/>
      </w:rPr>
    </w:lvl>
  </w:abstractNum>
  <w:abstractNum w:abstractNumId="83" w15:restartNumberingAfterBreak="0">
    <w:nsid w:val="576D47FD"/>
    <w:multiLevelType w:val="hybridMultilevel"/>
    <w:tmpl w:val="D85A6F5C"/>
    <w:lvl w:ilvl="0" w:tplc="7E3C3BB8">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6D501158">
      <w:numFmt w:val="bullet"/>
      <w:lvlText w:val="•"/>
      <w:lvlJc w:val="left"/>
      <w:pPr>
        <w:ind w:left="476" w:hanging="128"/>
      </w:pPr>
      <w:rPr>
        <w:rFonts w:hint="default"/>
        <w:lang w:val="pl-PL" w:eastAsia="en-US" w:bidi="ar-SA"/>
      </w:rPr>
    </w:lvl>
    <w:lvl w:ilvl="2" w:tplc="B2560DD4">
      <w:numFmt w:val="bullet"/>
      <w:lvlText w:val="•"/>
      <w:lvlJc w:val="left"/>
      <w:pPr>
        <w:ind w:left="752" w:hanging="128"/>
      </w:pPr>
      <w:rPr>
        <w:rFonts w:hint="default"/>
        <w:lang w:val="pl-PL" w:eastAsia="en-US" w:bidi="ar-SA"/>
      </w:rPr>
    </w:lvl>
    <w:lvl w:ilvl="3" w:tplc="F78A3558">
      <w:numFmt w:val="bullet"/>
      <w:lvlText w:val="•"/>
      <w:lvlJc w:val="left"/>
      <w:pPr>
        <w:ind w:left="1028" w:hanging="128"/>
      </w:pPr>
      <w:rPr>
        <w:rFonts w:hint="default"/>
        <w:lang w:val="pl-PL" w:eastAsia="en-US" w:bidi="ar-SA"/>
      </w:rPr>
    </w:lvl>
    <w:lvl w:ilvl="4" w:tplc="F56CF274">
      <w:numFmt w:val="bullet"/>
      <w:lvlText w:val="•"/>
      <w:lvlJc w:val="left"/>
      <w:pPr>
        <w:ind w:left="1304" w:hanging="128"/>
      </w:pPr>
      <w:rPr>
        <w:rFonts w:hint="default"/>
        <w:lang w:val="pl-PL" w:eastAsia="en-US" w:bidi="ar-SA"/>
      </w:rPr>
    </w:lvl>
    <w:lvl w:ilvl="5" w:tplc="DE96B176">
      <w:numFmt w:val="bullet"/>
      <w:lvlText w:val="•"/>
      <w:lvlJc w:val="left"/>
      <w:pPr>
        <w:ind w:left="1580" w:hanging="128"/>
      </w:pPr>
      <w:rPr>
        <w:rFonts w:hint="default"/>
        <w:lang w:val="pl-PL" w:eastAsia="en-US" w:bidi="ar-SA"/>
      </w:rPr>
    </w:lvl>
    <w:lvl w:ilvl="6" w:tplc="6FACA99C">
      <w:numFmt w:val="bullet"/>
      <w:lvlText w:val="•"/>
      <w:lvlJc w:val="left"/>
      <w:pPr>
        <w:ind w:left="1856" w:hanging="128"/>
      </w:pPr>
      <w:rPr>
        <w:rFonts w:hint="default"/>
        <w:lang w:val="pl-PL" w:eastAsia="en-US" w:bidi="ar-SA"/>
      </w:rPr>
    </w:lvl>
    <w:lvl w:ilvl="7" w:tplc="560A454C">
      <w:numFmt w:val="bullet"/>
      <w:lvlText w:val="•"/>
      <w:lvlJc w:val="left"/>
      <w:pPr>
        <w:ind w:left="2132" w:hanging="128"/>
      </w:pPr>
      <w:rPr>
        <w:rFonts w:hint="default"/>
        <w:lang w:val="pl-PL" w:eastAsia="en-US" w:bidi="ar-SA"/>
      </w:rPr>
    </w:lvl>
    <w:lvl w:ilvl="8" w:tplc="EE12D7F4">
      <w:numFmt w:val="bullet"/>
      <w:lvlText w:val="•"/>
      <w:lvlJc w:val="left"/>
      <w:pPr>
        <w:ind w:left="2408" w:hanging="128"/>
      </w:pPr>
      <w:rPr>
        <w:rFonts w:hint="default"/>
        <w:lang w:val="pl-PL" w:eastAsia="en-US" w:bidi="ar-SA"/>
      </w:rPr>
    </w:lvl>
  </w:abstractNum>
  <w:abstractNum w:abstractNumId="84" w15:restartNumberingAfterBreak="0">
    <w:nsid w:val="57A408B1"/>
    <w:multiLevelType w:val="hybridMultilevel"/>
    <w:tmpl w:val="35B48BE2"/>
    <w:lvl w:ilvl="0" w:tplc="BF74433C">
      <w:numFmt w:val="bullet"/>
      <w:lvlText w:val=""/>
      <w:lvlJc w:val="left"/>
      <w:pPr>
        <w:ind w:left="294" w:hanging="188"/>
      </w:pPr>
      <w:rPr>
        <w:rFonts w:ascii="Symbol" w:eastAsia="Symbol" w:hAnsi="Symbol" w:cs="Symbol" w:hint="default"/>
        <w:w w:val="100"/>
        <w:sz w:val="22"/>
        <w:szCs w:val="22"/>
        <w:lang w:val="pl-PL" w:eastAsia="en-US" w:bidi="ar-SA"/>
      </w:rPr>
    </w:lvl>
    <w:lvl w:ilvl="1" w:tplc="DFBE0AEA">
      <w:numFmt w:val="bullet"/>
      <w:lvlText w:val="•"/>
      <w:lvlJc w:val="left"/>
      <w:pPr>
        <w:ind w:left="467" w:hanging="188"/>
      </w:pPr>
      <w:rPr>
        <w:rFonts w:hint="default"/>
        <w:lang w:val="pl-PL" w:eastAsia="en-US" w:bidi="ar-SA"/>
      </w:rPr>
    </w:lvl>
    <w:lvl w:ilvl="2" w:tplc="0A34B0F2">
      <w:numFmt w:val="bullet"/>
      <w:lvlText w:val="•"/>
      <w:lvlJc w:val="left"/>
      <w:pPr>
        <w:ind w:left="634" w:hanging="188"/>
      </w:pPr>
      <w:rPr>
        <w:rFonts w:hint="default"/>
        <w:lang w:val="pl-PL" w:eastAsia="en-US" w:bidi="ar-SA"/>
      </w:rPr>
    </w:lvl>
    <w:lvl w:ilvl="3" w:tplc="A23A153A">
      <w:numFmt w:val="bullet"/>
      <w:lvlText w:val="•"/>
      <w:lvlJc w:val="left"/>
      <w:pPr>
        <w:ind w:left="801" w:hanging="188"/>
      </w:pPr>
      <w:rPr>
        <w:rFonts w:hint="default"/>
        <w:lang w:val="pl-PL" w:eastAsia="en-US" w:bidi="ar-SA"/>
      </w:rPr>
    </w:lvl>
    <w:lvl w:ilvl="4" w:tplc="BCC459D4">
      <w:numFmt w:val="bullet"/>
      <w:lvlText w:val="•"/>
      <w:lvlJc w:val="left"/>
      <w:pPr>
        <w:ind w:left="969" w:hanging="188"/>
      </w:pPr>
      <w:rPr>
        <w:rFonts w:hint="default"/>
        <w:lang w:val="pl-PL" w:eastAsia="en-US" w:bidi="ar-SA"/>
      </w:rPr>
    </w:lvl>
    <w:lvl w:ilvl="5" w:tplc="89BC8834">
      <w:numFmt w:val="bullet"/>
      <w:lvlText w:val="•"/>
      <w:lvlJc w:val="left"/>
      <w:pPr>
        <w:ind w:left="1136" w:hanging="188"/>
      </w:pPr>
      <w:rPr>
        <w:rFonts w:hint="default"/>
        <w:lang w:val="pl-PL" w:eastAsia="en-US" w:bidi="ar-SA"/>
      </w:rPr>
    </w:lvl>
    <w:lvl w:ilvl="6" w:tplc="C68ED156">
      <w:numFmt w:val="bullet"/>
      <w:lvlText w:val="•"/>
      <w:lvlJc w:val="left"/>
      <w:pPr>
        <w:ind w:left="1303" w:hanging="188"/>
      </w:pPr>
      <w:rPr>
        <w:rFonts w:hint="default"/>
        <w:lang w:val="pl-PL" w:eastAsia="en-US" w:bidi="ar-SA"/>
      </w:rPr>
    </w:lvl>
    <w:lvl w:ilvl="7" w:tplc="7DBAE850">
      <w:numFmt w:val="bullet"/>
      <w:lvlText w:val="•"/>
      <w:lvlJc w:val="left"/>
      <w:pPr>
        <w:ind w:left="1471" w:hanging="188"/>
      </w:pPr>
      <w:rPr>
        <w:rFonts w:hint="default"/>
        <w:lang w:val="pl-PL" w:eastAsia="en-US" w:bidi="ar-SA"/>
      </w:rPr>
    </w:lvl>
    <w:lvl w:ilvl="8" w:tplc="0566875A">
      <w:numFmt w:val="bullet"/>
      <w:lvlText w:val="•"/>
      <w:lvlJc w:val="left"/>
      <w:pPr>
        <w:ind w:left="1638" w:hanging="188"/>
      </w:pPr>
      <w:rPr>
        <w:rFonts w:hint="default"/>
        <w:lang w:val="pl-PL" w:eastAsia="en-US" w:bidi="ar-SA"/>
      </w:rPr>
    </w:lvl>
  </w:abstractNum>
  <w:abstractNum w:abstractNumId="85" w15:restartNumberingAfterBreak="0">
    <w:nsid w:val="586B4AF3"/>
    <w:multiLevelType w:val="hybridMultilevel"/>
    <w:tmpl w:val="31107D5C"/>
    <w:lvl w:ilvl="0" w:tplc="EA0A007A">
      <w:numFmt w:val="bullet"/>
      <w:lvlText w:val=""/>
      <w:lvlJc w:val="left"/>
      <w:pPr>
        <w:ind w:left="294" w:hanging="188"/>
      </w:pPr>
      <w:rPr>
        <w:rFonts w:ascii="Symbol" w:eastAsia="Symbol" w:hAnsi="Symbol" w:cs="Symbol" w:hint="default"/>
        <w:w w:val="100"/>
        <w:sz w:val="22"/>
        <w:szCs w:val="22"/>
        <w:lang w:val="pl-PL" w:eastAsia="en-US" w:bidi="ar-SA"/>
      </w:rPr>
    </w:lvl>
    <w:lvl w:ilvl="1" w:tplc="7F0A2414">
      <w:numFmt w:val="bullet"/>
      <w:lvlText w:val="•"/>
      <w:lvlJc w:val="left"/>
      <w:pPr>
        <w:ind w:left="467" w:hanging="188"/>
      </w:pPr>
      <w:rPr>
        <w:rFonts w:hint="default"/>
        <w:lang w:val="pl-PL" w:eastAsia="en-US" w:bidi="ar-SA"/>
      </w:rPr>
    </w:lvl>
    <w:lvl w:ilvl="2" w:tplc="74A8C624">
      <w:numFmt w:val="bullet"/>
      <w:lvlText w:val="•"/>
      <w:lvlJc w:val="left"/>
      <w:pPr>
        <w:ind w:left="634" w:hanging="188"/>
      </w:pPr>
      <w:rPr>
        <w:rFonts w:hint="default"/>
        <w:lang w:val="pl-PL" w:eastAsia="en-US" w:bidi="ar-SA"/>
      </w:rPr>
    </w:lvl>
    <w:lvl w:ilvl="3" w:tplc="E5A4815C">
      <w:numFmt w:val="bullet"/>
      <w:lvlText w:val="•"/>
      <w:lvlJc w:val="left"/>
      <w:pPr>
        <w:ind w:left="801" w:hanging="188"/>
      </w:pPr>
      <w:rPr>
        <w:rFonts w:hint="default"/>
        <w:lang w:val="pl-PL" w:eastAsia="en-US" w:bidi="ar-SA"/>
      </w:rPr>
    </w:lvl>
    <w:lvl w:ilvl="4" w:tplc="23C2357C">
      <w:numFmt w:val="bullet"/>
      <w:lvlText w:val="•"/>
      <w:lvlJc w:val="left"/>
      <w:pPr>
        <w:ind w:left="969" w:hanging="188"/>
      </w:pPr>
      <w:rPr>
        <w:rFonts w:hint="default"/>
        <w:lang w:val="pl-PL" w:eastAsia="en-US" w:bidi="ar-SA"/>
      </w:rPr>
    </w:lvl>
    <w:lvl w:ilvl="5" w:tplc="4798F132">
      <w:numFmt w:val="bullet"/>
      <w:lvlText w:val="•"/>
      <w:lvlJc w:val="left"/>
      <w:pPr>
        <w:ind w:left="1136" w:hanging="188"/>
      </w:pPr>
      <w:rPr>
        <w:rFonts w:hint="default"/>
        <w:lang w:val="pl-PL" w:eastAsia="en-US" w:bidi="ar-SA"/>
      </w:rPr>
    </w:lvl>
    <w:lvl w:ilvl="6" w:tplc="A8706768">
      <w:numFmt w:val="bullet"/>
      <w:lvlText w:val="•"/>
      <w:lvlJc w:val="left"/>
      <w:pPr>
        <w:ind w:left="1303" w:hanging="188"/>
      </w:pPr>
      <w:rPr>
        <w:rFonts w:hint="default"/>
        <w:lang w:val="pl-PL" w:eastAsia="en-US" w:bidi="ar-SA"/>
      </w:rPr>
    </w:lvl>
    <w:lvl w:ilvl="7" w:tplc="59101432">
      <w:numFmt w:val="bullet"/>
      <w:lvlText w:val="•"/>
      <w:lvlJc w:val="left"/>
      <w:pPr>
        <w:ind w:left="1471" w:hanging="188"/>
      </w:pPr>
      <w:rPr>
        <w:rFonts w:hint="default"/>
        <w:lang w:val="pl-PL" w:eastAsia="en-US" w:bidi="ar-SA"/>
      </w:rPr>
    </w:lvl>
    <w:lvl w:ilvl="8" w:tplc="08BC68E4">
      <w:numFmt w:val="bullet"/>
      <w:lvlText w:val="•"/>
      <w:lvlJc w:val="left"/>
      <w:pPr>
        <w:ind w:left="1638" w:hanging="188"/>
      </w:pPr>
      <w:rPr>
        <w:rFonts w:hint="default"/>
        <w:lang w:val="pl-PL" w:eastAsia="en-US" w:bidi="ar-SA"/>
      </w:rPr>
    </w:lvl>
  </w:abstractNum>
  <w:abstractNum w:abstractNumId="86" w15:restartNumberingAfterBreak="0">
    <w:nsid w:val="58BC61B1"/>
    <w:multiLevelType w:val="hybridMultilevel"/>
    <w:tmpl w:val="02CCA584"/>
    <w:lvl w:ilvl="0" w:tplc="FF6C6C00">
      <w:numFmt w:val="bullet"/>
      <w:lvlText w:val=""/>
      <w:lvlJc w:val="left"/>
      <w:pPr>
        <w:ind w:left="294" w:hanging="188"/>
      </w:pPr>
      <w:rPr>
        <w:rFonts w:ascii="Symbol" w:eastAsia="Symbol" w:hAnsi="Symbol" w:cs="Symbol" w:hint="default"/>
        <w:w w:val="100"/>
        <w:sz w:val="22"/>
        <w:szCs w:val="22"/>
        <w:lang w:val="pl-PL" w:eastAsia="en-US" w:bidi="ar-SA"/>
      </w:rPr>
    </w:lvl>
    <w:lvl w:ilvl="1" w:tplc="AFC24B1C">
      <w:numFmt w:val="bullet"/>
      <w:lvlText w:val="•"/>
      <w:lvlJc w:val="left"/>
      <w:pPr>
        <w:ind w:left="467" w:hanging="188"/>
      </w:pPr>
      <w:rPr>
        <w:rFonts w:hint="default"/>
        <w:lang w:val="pl-PL" w:eastAsia="en-US" w:bidi="ar-SA"/>
      </w:rPr>
    </w:lvl>
    <w:lvl w:ilvl="2" w:tplc="E48C8F10">
      <w:numFmt w:val="bullet"/>
      <w:lvlText w:val="•"/>
      <w:lvlJc w:val="left"/>
      <w:pPr>
        <w:ind w:left="634" w:hanging="188"/>
      </w:pPr>
      <w:rPr>
        <w:rFonts w:hint="default"/>
        <w:lang w:val="pl-PL" w:eastAsia="en-US" w:bidi="ar-SA"/>
      </w:rPr>
    </w:lvl>
    <w:lvl w:ilvl="3" w:tplc="03E6D30A">
      <w:numFmt w:val="bullet"/>
      <w:lvlText w:val="•"/>
      <w:lvlJc w:val="left"/>
      <w:pPr>
        <w:ind w:left="801" w:hanging="188"/>
      </w:pPr>
      <w:rPr>
        <w:rFonts w:hint="default"/>
        <w:lang w:val="pl-PL" w:eastAsia="en-US" w:bidi="ar-SA"/>
      </w:rPr>
    </w:lvl>
    <w:lvl w:ilvl="4" w:tplc="E1DC45FC">
      <w:numFmt w:val="bullet"/>
      <w:lvlText w:val="•"/>
      <w:lvlJc w:val="left"/>
      <w:pPr>
        <w:ind w:left="969" w:hanging="188"/>
      </w:pPr>
      <w:rPr>
        <w:rFonts w:hint="default"/>
        <w:lang w:val="pl-PL" w:eastAsia="en-US" w:bidi="ar-SA"/>
      </w:rPr>
    </w:lvl>
    <w:lvl w:ilvl="5" w:tplc="533EDE98">
      <w:numFmt w:val="bullet"/>
      <w:lvlText w:val="•"/>
      <w:lvlJc w:val="left"/>
      <w:pPr>
        <w:ind w:left="1136" w:hanging="188"/>
      </w:pPr>
      <w:rPr>
        <w:rFonts w:hint="default"/>
        <w:lang w:val="pl-PL" w:eastAsia="en-US" w:bidi="ar-SA"/>
      </w:rPr>
    </w:lvl>
    <w:lvl w:ilvl="6" w:tplc="10DAE4C0">
      <w:numFmt w:val="bullet"/>
      <w:lvlText w:val="•"/>
      <w:lvlJc w:val="left"/>
      <w:pPr>
        <w:ind w:left="1303" w:hanging="188"/>
      </w:pPr>
      <w:rPr>
        <w:rFonts w:hint="default"/>
        <w:lang w:val="pl-PL" w:eastAsia="en-US" w:bidi="ar-SA"/>
      </w:rPr>
    </w:lvl>
    <w:lvl w:ilvl="7" w:tplc="56346064">
      <w:numFmt w:val="bullet"/>
      <w:lvlText w:val="•"/>
      <w:lvlJc w:val="left"/>
      <w:pPr>
        <w:ind w:left="1471" w:hanging="188"/>
      </w:pPr>
      <w:rPr>
        <w:rFonts w:hint="default"/>
        <w:lang w:val="pl-PL" w:eastAsia="en-US" w:bidi="ar-SA"/>
      </w:rPr>
    </w:lvl>
    <w:lvl w:ilvl="8" w:tplc="4F6C4732">
      <w:numFmt w:val="bullet"/>
      <w:lvlText w:val="•"/>
      <w:lvlJc w:val="left"/>
      <w:pPr>
        <w:ind w:left="1638" w:hanging="188"/>
      </w:pPr>
      <w:rPr>
        <w:rFonts w:hint="default"/>
        <w:lang w:val="pl-PL" w:eastAsia="en-US" w:bidi="ar-SA"/>
      </w:rPr>
    </w:lvl>
  </w:abstractNum>
  <w:abstractNum w:abstractNumId="87" w15:restartNumberingAfterBreak="0">
    <w:nsid w:val="59B70454"/>
    <w:multiLevelType w:val="hybridMultilevel"/>
    <w:tmpl w:val="8DC8D4F0"/>
    <w:lvl w:ilvl="0" w:tplc="045ECBE2">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5AF25660">
      <w:numFmt w:val="bullet"/>
      <w:lvlText w:val="•"/>
      <w:lvlJc w:val="left"/>
      <w:pPr>
        <w:ind w:left="476" w:hanging="128"/>
      </w:pPr>
      <w:rPr>
        <w:rFonts w:hint="default"/>
        <w:lang w:val="pl-PL" w:eastAsia="en-US" w:bidi="ar-SA"/>
      </w:rPr>
    </w:lvl>
    <w:lvl w:ilvl="2" w:tplc="33826344">
      <w:numFmt w:val="bullet"/>
      <w:lvlText w:val="•"/>
      <w:lvlJc w:val="left"/>
      <w:pPr>
        <w:ind w:left="752" w:hanging="128"/>
      </w:pPr>
      <w:rPr>
        <w:rFonts w:hint="default"/>
        <w:lang w:val="pl-PL" w:eastAsia="en-US" w:bidi="ar-SA"/>
      </w:rPr>
    </w:lvl>
    <w:lvl w:ilvl="3" w:tplc="80F82370">
      <w:numFmt w:val="bullet"/>
      <w:lvlText w:val="•"/>
      <w:lvlJc w:val="left"/>
      <w:pPr>
        <w:ind w:left="1028" w:hanging="128"/>
      </w:pPr>
      <w:rPr>
        <w:rFonts w:hint="default"/>
        <w:lang w:val="pl-PL" w:eastAsia="en-US" w:bidi="ar-SA"/>
      </w:rPr>
    </w:lvl>
    <w:lvl w:ilvl="4" w:tplc="E7487030">
      <w:numFmt w:val="bullet"/>
      <w:lvlText w:val="•"/>
      <w:lvlJc w:val="left"/>
      <w:pPr>
        <w:ind w:left="1304" w:hanging="128"/>
      </w:pPr>
      <w:rPr>
        <w:rFonts w:hint="default"/>
        <w:lang w:val="pl-PL" w:eastAsia="en-US" w:bidi="ar-SA"/>
      </w:rPr>
    </w:lvl>
    <w:lvl w:ilvl="5" w:tplc="3976CCFA">
      <w:numFmt w:val="bullet"/>
      <w:lvlText w:val="•"/>
      <w:lvlJc w:val="left"/>
      <w:pPr>
        <w:ind w:left="1580" w:hanging="128"/>
      </w:pPr>
      <w:rPr>
        <w:rFonts w:hint="default"/>
        <w:lang w:val="pl-PL" w:eastAsia="en-US" w:bidi="ar-SA"/>
      </w:rPr>
    </w:lvl>
    <w:lvl w:ilvl="6" w:tplc="4ADA0006">
      <w:numFmt w:val="bullet"/>
      <w:lvlText w:val="•"/>
      <w:lvlJc w:val="left"/>
      <w:pPr>
        <w:ind w:left="1856" w:hanging="128"/>
      </w:pPr>
      <w:rPr>
        <w:rFonts w:hint="default"/>
        <w:lang w:val="pl-PL" w:eastAsia="en-US" w:bidi="ar-SA"/>
      </w:rPr>
    </w:lvl>
    <w:lvl w:ilvl="7" w:tplc="403C9B98">
      <w:numFmt w:val="bullet"/>
      <w:lvlText w:val="•"/>
      <w:lvlJc w:val="left"/>
      <w:pPr>
        <w:ind w:left="2132" w:hanging="128"/>
      </w:pPr>
      <w:rPr>
        <w:rFonts w:hint="default"/>
        <w:lang w:val="pl-PL" w:eastAsia="en-US" w:bidi="ar-SA"/>
      </w:rPr>
    </w:lvl>
    <w:lvl w:ilvl="8" w:tplc="81344340">
      <w:numFmt w:val="bullet"/>
      <w:lvlText w:val="•"/>
      <w:lvlJc w:val="left"/>
      <w:pPr>
        <w:ind w:left="2408" w:hanging="128"/>
      </w:pPr>
      <w:rPr>
        <w:rFonts w:hint="default"/>
        <w:lang w:val="pl-PL" w:eastAsia="en-US" w:bidi="ar-SA"/>
      </w:rPr>
    </w:lvl>
  </w:abstractNum>
  <w:abstractNum w:abstractNumId="88" w15:restartNumberingAfterBreak="0">
    <w:nsid w:val="5B700FC5"/>
    <w:multiLevelType w:val="hybridMultilevel"/>
    <w:tmpl w:val="503C67D2"/>
    <w:lvl w:ilvl="0" w:tplc="B2841198">
      <w:start w:val="1"/>
      <w:numFmt w:val="decimal"/>
      <w:lvlText w:val="%1."/>
      <w:lvlJc w:val="left"/>
      <w:pPr>
        <w:ind w:left="422" w:hanging="284"/>
      </w:pPr>
      <w:rPr>
        <w:rFonts w:ascii="Times New Roman" w:eastAsia="Times New Roman" w:hAnsi="Times New Roman" w:cs="Times New Roman" w:hint="default"/>
        <w:b/>
        <w:bCs/>
        <w:color w:val="006FC0"/>
        <w:w w:val="100"/>
        <w:sz w:val="22"/>
        <w:szCs w:val="22"/>
        <w:lang w:val="pl-PL" w:eastAsia="en-US" w:bidi="ar-SA"/>
      </w:rPr>
    </w:lvl>
    <w:lvl w:ilvl="1" w:tplc="727A535A">
      <w:start w:val="1"/>
      <w:numFmt w:val="decimal"/>
      <w:lvlText w:val="%2."/>
      <w:lvlJc w:val="left"/>
      <w:pPr>
        <w:ind w:left="859" w:hanging="361"/>
      </w:pPr>
      <w:rPr>
        <w:rFonts w:ascii="Times New Roman" w:eastAsia="Times New Roman" w:hAnsi="Times New Roman" w:cs="Times New Roman" w:hint="default"/>
        <w:w w:val="100"/>
        <w:sz w:val="22"/>
        <w:szCs w:val="22"/>
        <w:lang w:val="pl-PL" w:eastAsia="en-US" w:bidi="ar-SA"/>
      </w:rPr>
    </w:lvl>
    <w:lvl w:ilvl="2" w:tplc="1FF6A03A">
      <w:numFmt w:val="bullet"/>
      <w:lvlText w:val="•"/>
      <w:lvlJc w:val="left"/>
      <w:pPr>
        <w:ind w:left="1967" w:hanging="361"/>
      </w:pPr>
      <w:rPr>
        <w:rFonts w:hint="default"/>
        <w:lang w:val="pl-PL" w:eastAsia="en-US" w:bidi="ar-SA"/>
      </w:rPr>
    </w:lvl>
    <w:lvl w:ilvl="3" w:tplc="7D48C602">
      <w:numFmt w:val="bullet"/>
      <w:lvlText w:val="•"/>
      <w:lvlJc w:val="left"/>
      <w:pPr>
        <w:ind w:left="3074" w:hanging="361"/>
      </w:pPr>
      <w:rPr>
        <w:rFonts w:hint="default"/>
        <w:lang w:val="pl-PL" w:eastAsia="en-US" w:bidi="ar-SA"/>
      </w:rPr>
    </w:lvl>
    <w:lvl w:ilvl="4" w:tplc="DE76EB40">
      <w:numFmt w:val="bullet"/>
      <w:lvlText w:val="•"/>
      <w:lvlJc w:val="left"/>
      <w:pPr>
        <w:ind w:left="4182" w:hanging="361"/>
      </w:pPr>
      <w:rPr>
        <w:rFonts w:hint="default"/>
        <w:lang w:val="pl-PL" w:eastAsia="en-US" w:bidi="ar-SA"/>
      </w:rPr>
    </w:lvl>
    <w:lvl w:ilvl="5" w:tplc="B6CAF618">
      <w:numFmt w:val="bullet"/>
      <w:lvlText w:val="•"/>
      <w:lvlJc w:val="left"/>
      <w:pPr>
        <w:ind w:left="5289" w:hanging="361"/>
      </w:pPr>
      <w:rPr>
        <w:rFonts w:hint="default"/>
        <w:lang w:val="pl-PL" w:eastAsia="en-US" w:bidi="ar-SA"/>
      </w:rPr>
    </w:lvl>
    <w:lvl w:ilvl="6" w:tplc="BE06672A">
      <w:numFmt w:val="bullet"/>
      <w:lvlText w:val="•"/>
      <w:lvlJc w:val="left"/>
      <w:pPr>
        <w:ind w:left="6396" w:hanging="361"/>
      </w:pPr>
      <w:rPr>
        <w:rFonts w:hint="default"/>
        <w:lang w:val="pl-PL" w:eastAsia="en-US" w:bidi="ar-SA"/>
      </w:rPr>
    </w:lvl>
    <w:lvl w:ilvl="7" w:tplc="2CCAC902">
      <w:numFmt w:val="bullet"/>
      <w:lvlText w:val="•"/>
      <w:lvlJc w:val="left"/>
      <w:pPr>
        <w:ind w:left="7504" w:hanging="361"/>
      </w:pPr>
      <w:rPr>
        <w:rFonts w:hint="default"/>
        <w:lang w:val="pl-PL" w:eastAsia="en-US" w:bidi="ar-SA"/>
      </w:rPr>
    </w:lvl>
    <w:lvl w:ilvl="8" w:tplc="DDC8F7B8">
      <w:numFmt w:val="bullet"/>
      <w:lvlText w:val="•"/>
      <w:lvlJc w:val="left"/>
      <w:pPr>
        <w:ind w:left="8611" w:hanging="361"/>
      </w:pPr>
      <w:rPr>
        <w:rFonts w:hint="default"/>
        <w:lang w:val="pl-PL" w:eastAsia="en-US" w:bidi="ar-SA"/>
      </w:rPr>
    </w:lvl>
  </w:abstractNum>
  <w:abstractNum w:abstractNumId="89" w15:restartNumberingAfterBreak="0">
    <w:nsid w:val="5CE90E98"/>
    <w:multiLevelType w:val="hybridMultilevel"/>
    <w:tmpl w:val="0AAE23CE"/>
    <w:lvl w:ilvl="0" w:tplc="9048A8E8">
      <w:start w:val="1"/>
      <w:numFmt w:val="decimal"/>
      <w:lvlText w:val="%1)"/>
      <w:lvlJc w:val="left"/>
      <w:pPr>
        <w:ind w:left="1039" w:hanging="360"/>
      </w:pPr>
      <w:rPr>
        <w:rFonts w:ascii="Times New Roman" w:eastAsia="Times New Roman" w:hAnsi="Times New Roman" w:cs="Times New Roman" w:hint="default"/>
        <w:w w:val="100"/>
        <w:sz w:val="22"/>
        <w:szCs w:val="22"/>
        <w:lang w:val="pl-PL" w:eastAsia="en-US" w:bidi="ar-SA"/>
      </w:rPr>
    </w:lvl>
    <w:lvl w:ilvl="1" w:tplc="7B9C93C8">
      <w:numFmt w:val="bullet"/>
      <w:lvlText w:val="•"/>
      <w:lvlJc w:val="left"/>
      <w:pPr>
        <w:ind w:left="1404" w:hanging="360"/>
      </w:pPr>
      <w:rPr>
        <w:rFonts w:hint="default"/>
        <w:lang w:val="pl-PL" w:eastAsia="en-US" w:bidi="ar-SA"/>
      </w:rPr>
    </w:lvl>
    <w:lvl w:ilvl="2" w:tplc="F2DC747A">
      <w:numFmt w:val="bullet"/>
      <w:lvlText w:val="•"/>
      <w:lvlJc w:val="left"/>
      <w:pPr>
        <w:ind w:left="1769" w:hanging="360"/>
      </w:pPr>
      <w:rPr>
        <w:rFonts w:hint="default"/>
        <w:lang w:val="pl-PL" w:eastAsia="en-US" w:bidi="ar-SA"/>
      </w:rPr>
    </w:lvl>
    <w:lvl w:ilvl="3" w:tplc="002860D0">
      <w:numFmt w:val="bullet"/>
      <w:lvlText w:val="•"/>
      <w:lvlJc w:val="left"/>
      <w:pPr>
        <w:ind w:left="2133" w:hanging="360"/>
      </w:pPr>
      <w:rPr>
        <w:rFonts w:hint="default"/>
        <w:lang w:val="pl-PL" w:eastAsia="en-US" w:bidi="ar-SA"/>
      </w:rPr>
    </w:lvl>
    <w:lvl w:ilvl="4" w:tplc="9822C2FC">
      <w:numFmt w:val="bullet"/>
      <w:lvlText w:val="•"/>
      <w:lvlJc w:val="left"/>
      <w:pPr>
        <w:ind w:left="2498" w:hanging="360"/>
      </w:pPr>
      <w:rPr>
        <w:rFonts w:hint="default"/>
        <w:lang w:val="pl-PL" w:eastAsia="en-US" w:bidi="ar-SA"/>
      </w:rPr>
    </w:lvl>
    <w:lvl w:ilvl="5" w:tplc="F8FEBC76">
      <w:numFmt w:val="bullet"/>
      <w:lvlText w:val="•"/>
      <w:lvlJc w:val="left"/>
      <w:pPr>
        <w:ind w:left="2862" w:hanging="360"/>
      </w:pPr>
      <w:rPr>
        <w:rFonts w:hint="default"/>
        <w:lang w:val="pl-PL" w:eastAsia="en-US" w:bidi="ar-SA"/>
      </w:rPr>
    </w:lvl>
    <w:lvl w:ilvl="6" w:tplc="7A7A2A62">
      <w:numFmt w:val="bullet"/>
      <w:lvlText w:val="•"/>
      <w:lvlJc w:val="left"/>
      <w:pPr>
        <w:ind w:left="3226" w:hanging="360"/>
      </w:pPr>
      <w:rPr>
        <w:rFonts w:hint="default"/>
        <w:lang w:val="pl-PL" w:eastAsia="en-US" w:bidi="ar-SA"/>
      </w:rPr>
    </w:lvl>
    <w:lvl w:ilvl="7" w:tplc="36FCC274">
      <w:numFmt w:val="bullet"/>
      <w:lvlText w:val="•"/>
      <w:lvlJc w:val="left"/>
      <w:pPr>
        <w:ind w:left="3591" w:hanging="360"/>
      </w:pPr>
      <w:rPr>
        <w:rFonts w:hint="default"/>
        <w:lang w:val="pl-PL" w:eastAsia="en-US" w:bidi="ar-SA"/>
      </w:rPr>
    </w:lvl>
    <w:lvl w:ilvl="8" w:tplc="53AED312">
      <w:numFmt w:val="bullet"/>
      <w:lvlText w:val="•"/>
      <w:lvlJc w:val="left"/>
      <w:pPr>
        <w:ind w:left="3955" w:hanging="360"/>
      </w:pPr>
      <w:rPr>
        <w:rFonts w:hint="default"/>
        <w:lang w:val="pl-PL" w:eastAsia="en-US" w:bidi="ar-SA"/>
      </w:rPr>
    </w:lvl>
  </w:abstractNum>
  <w:abstractNum w:abstractNumId="90" w15:restartNumberingAfterBreak="0">
    <w:nsid w:val="5F1730AE"/>
    <w:multiLevelType w:val="hybridMultilevel"/>
    <w:tmpl w:val="7C88F030"/>
    <w:lvl w:ilvl="0" w:tplc="F9909DF8">
      <w:numFmt w:val="bullet"/>
      <w:lvlText w:val="-"/>
      <w:lvlJc w:val="left"/>
      <w:pPr>
        <w:ind w:left="195" w:hanging="128"/>
      </w:pPr>
      <w:rPr>
        <w:rFonts w:ascii="Times New Roman" w:eastAsia="Times New Roman" w:hAnsi="Times New Roman" w:cs="Times New Roman" w:hint="default"/>
        <w:w w:val="100"/>
        <w:sz w:val="22"/>
        <w:szCs w:val="22"/>
        <w:lang w:val="pl-PL" w:eastAsia="en-US" w:bidi="ar-SA"/>
      </w:rPr>
    </w:lvl>
    <w:lvl w:ilvl="1" w:tplc="9E6C3A24">
      <w:numFmt w:val="bullet"/>
      <w:lvlText w:val="•"/>
      <w:lvlJc w:val="left"/>
      <w:pPr>
        <w:ind w:left="632" w:hanging="128"/>
      </w:pPr>
      <w:rPr>
        <w:rFonts w:hint="default"/>
        <w:lang w:val="pl-PL" w:eastAsia="en-US" w:bidi="ar-SA"/>
      </w:rPr>
    </w:lvl>
    <w:lvl w:ilvl="2" w:tplc="067C2DE0">
      <w:numFmt w:val="bullet"/>
      <w:lvlText w:val="•"/>
      <w:lvlJc w:val="left"/>
      <w:pPr>
        <w:ind w:left="1065" w:hanging="128"/>
      </w:pPr>
      <w:rPr>
        <w:rFonts w:hint="default"/>
        <w:lang w:val="pl-PL" w:eastAsia="en-US" w:bidi="ar-SA"/>
      </w:rPr>
    </w:lvl>
    <w:lvl w:ilvl="3" w:tplc="4C885A34">
      <w:numFmt w:val="bullet"/>
      <w:lvlText w:val="•"/>
      <w:lvlJc w:val="left"/>
      <w:pPr>
        <w:ind w:left="1498" w:hanging="128"/>
      </w:pPr>
      <w:rPr>
        <w:rFonts w:hint="default"/>
        <w:lang w:val="pl-PL" w:eastAsia="en-US" w:bidi="ar-SA"/>
      </w:rPr>
    </w:lvl>
    <w:lvl w:ilvl="4" w:tplc="E8467328">
      <w:numFmt w:val="bullet"/>
      <w:lvlText w:val="•"/>
      <w:lvlJc w:val="left"/>
      <w:pPr>
        <w:ind w:left="1931" w:hanging="128"/>
      </w:pPr>
      <w:rPr>
        <w:rFonts w:hint="default"/>
        <w:lang w:val="pl-PL" w:eastAsia="en-US" w:bidi="ar-SA"/>
      </w:rPr>
    </w:lvl>
    <w:lvl w:ilvl="5" w:tplc="5C3259D8">
      <w:numFmt w:val="bullet"/>
      <w:lvlText w:val="•"/>
      <w:lvlJc w:val="left"/>
      <w:pPr>
        <w:ind w:left="2364" w:hanging="128"/>
      </w:pPr>
      <w:rPr>
        <w:rFonts w:hint="default"/>
        <w:lang w:val="pl-PL" w:eastAsia="en-US" w:bidi="ar-SA"/>
      </w:rPr>
    </w:lvl>
    <w:lvl w:ilvl="6" w:tplc="4AA62F86">
      <w:numFmt w:val="bullet"/>
      <w:lvlText w:val="•"/>
      <w:lvlJc w:val="left"/>
      <w:pPr>
        <w:ind w:left="2797" w:hanging="128"/>
      </w:pPr>
      <w:rPr>
        <w:rFonts w:hint="default"/>
        <w:lang w:val="pl-PL" w:eastAsia="en-US" w:bidi="ar-SA"/>
      </w:rPr>
    </w:lvl>
    <w:lvl w:ilvl="7" w:tplc="B664B7CE">
      <w:numFmt w:val="bullet"/>
      <w:lvlText w:val="•"/>
      <w:lvlJc w:val="left"/>
      <w:pPr>
        <w:ind w:left="3230" w:hanging="128"/>
      </w:pPr>
      <w:rPr>
        <w:rFonts w:hint="default"/>
        <w:lang w:val="pl-PL" w:eastAsia="en-US" w:bidi="ar-SA"/>
      </w:rPr>
    </w:lvl>
    <w:lvl w:ilvl="8" w:tplc="CD303FA8">
      <w:numFmt w:val="bullet"/>
      <w:lvlText w:val="•"/>
      <w:lvlJc w:val="left"/>
      <w:pPr>
        <w:ind w:left="3663" w:hanging="128"/>
      </w:pPr>
      <w:rPr>
        <w:rFonts w:hint="default"/>
        <w:lang w:val="pl-PL" w:eastAsia="en-US" w:bidi="ar-SA"/>
      </w:rPr>
    </w:lvl>
  </w:abstractNum>
  <w:abstractNum w:abstractNumId="91" w15:restartNumberingAfterBreak="0">
    <w:nsid w:val="619E3979"/>
    <w:multiLevelType w:val="hybridMultilevel"/>
    <w:tmpl w:val="09125B90"/>
    <w:lvl w:ilvl="0" w:tplc="7E7AA260">
      <w:numFmt w:val="bullet"/>
      <w:lvlText w:val=""/>
      <w:lvlJc w:val="left"/>
      <w:pPr>
        <w:ind w:left="278" w:hanging="171"/>
      </w:pPr>
      <w:rPr>
        <w:rFonts w:ascii="Symbol" w:eastAsia="Symbol" w:hAnsi="Symbol" w:cs="Symbol" w:hint="default"/>
        <w:w w:val="100"/>
        <w:sz w:val="22"/>
        <w:szCs w:val="22"/>
        <w:lang w:val="pl-PL" w:eastAsia="en-US" w:bidi="ar-SA"/>
      </w:rPr>
    </w:lvl>
    <w:lvl w:ilvl="1" w:tplc="E5ACA768">
      <w:numFmt w:val="bullet"/>
      <w:lvlText w:val="•"/>
      <w:lvlJc w:val="left"/>
      <w:pPr>
        <w:ind w:left="698" w:hanging="171"/>
      </w:pPr>
      <w:rPr>
        <w:rFonts w:hint="default"/>
        <w:lang w:val="pl-PL" w:eastAsia="en-US" w:bidi="ar-SA"/>
      </w:rPr>
    </w:lvl>
    <w:lvl w:ilvl="2" w:tplc="C64AAE9A">
      <w:numFmt w:val="bullet"/>
      <w:lvlText w:val="•"/>
      <w:lvlJc w:val="left"/>
      <w:pPr>
        <w:ind w:left="1116" w:hanging="171"/>
      </w:pPr>
      <w:rPr>
        <w:rFonts w:hint="default"/>
        <w:lang w:val="pl-PL" w:eastAsia="en-US" w:bidi="ar-SA"/>
      </w:rPr>
    </w:lvl>
    <w:lvl w:ilvl="3" w:tplc="CC6AA8D8">
      <w:numFmt w:val="bullet"/>
      <w:lvlText w:val="•"/>
      <w:lvlJc w:val="left"/>
      <w:pPr>
        <w:ind w:left="1534" w:hanging="171"/>
      </w:pPr>
      <w:rPr>
        <w:rFonts w:hint="default"/>
        <w:lang w:val="pl-PL" w:eastAsia="en-US" w:bidi="ar-SA"/>
      </w:rPr>
    </w:lvl>
    <w:lvl w:ilvl="4" w:tplc="F450562E">
      <w:numFmt w:val="bullet"/>
      <w:lvlText w:val="•"/>
      <w:lvlJc w:val="left"/>
      <w:pPr>
        <w:ind w:left="1952" w:hanging="171"/>
      </w:pPr>
      <w:rPr>
        <w:rFonts w:hint="default"/>
        <w:lang w:val="pl-PL" w:eastAsia="en-US" w:bidi="ar-SA"/>
      </w:rPr>
    </w:lvl>
    <w:lvl w:ilvl="5" w:tplc="8700B1AE">
      <w:numFmt w:val="bullet"/>
      <w:lvlText w:val="•"/>
      <w:lvlJc w:val="left"/>
      <w:pPr>
        <w:ind w:left="2370" w:hanging="171"/>
      </w:pPr>
      <w:rPr>
        <w:rFonts w:hint="default"/>
        <w:lang w:val="pl-PL" w:eastAsia="en-US" w:bidi="ar-SA"/>
      </w:rPr>
    </w:lvl>
    <w:lvl w:ilvl="6" w:tplc="E2B82A06">
      <w:numFmt w:val="bullet"/>
      <w:lvlText w:val="•"/>
      <w:lvlJc w:val="left"/>
      <w:pPr>
        <w:ind w:left="2788" w:hanging="171"/>
      </w:pPr>
      <w:rPr>
        <w:rFonts w:hint="default"/>
        <w:lang w:val="pl-PL" w:eastAsia="en-US" w:bidi="ar-SA"/>
      </w:rPr>
    </w:lvl>
    <w:lvl w:ilvl="7" w:tplc="86EA3F66">
      <w:numFmt w:val="bullet"/>
      <w:lvlText w:val="•"/>
      <w:lvlJc w:val="left"/>
      <w:pPr>
        <w:ind w:left="3206" w:hanging="171"/>
      </w:pPr>
      <w:rPr>
        <w:rFonts w:hint="default"/>
        <w:lang w:val="pl-PL" w:eastAsia="en-US" w:bidi="ar-SA"/>
      </w:rPr>
    </w:lvl>
    <w:lvl w:ilvl="8" w:tplc="8B9447DE">
      <w:numFmt w:val="bullet"/>
      <w:lvlText w:val="•"/>
      <w:lvlJc w:val="left"/>
      <w:pPr>
        <w:ind w:left="3624" w:hanging="171"/>
      </w:pPr>
      <w:rPr>
        <w:rFonts w:hint="default"/>
        <w:lang w:val="pl-PL" w:eastAsia="en-US" w:bidi="ar-SA"/>
      </w:rPr>
    </w:lvl>
  </w:abstractNum>
  <w:abstractNum w:abstractNumId="92" w15:restartNumberingAfterBreak="0">
    <w:nsid w:val="63B55586"/>
    <w:multiLevelType w:val="hybridMultilevel"/>
    <w:tmpl w:val="82902EC8"/>
    <w:lvl w:ilvl="0" w:tplc="2B56090A">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2638B1A0">
      <w:numFmt w:val="bullet"/>
      <w:lvlText w:val="•"/>
      <w:lvlJc w:val="left"/>
      <w:pPr>
        <w:ind w:left="476" w:hanging="128"/>
      </w:pPr>
      <w:rPr>
        <w:rFonts w:hint="default"/>
        <w:lang w:val="pl-PL" w:eastAsia="en-US" w:bidi="ar-SA"/>
      </w:rPr>
    </w:lvl>
    <w:lvl w:ilvl="2" w:tplc="E2FEEA7C">
      <w:numFmt w:val="bullet"/>
      <w:lvlText w:val="•"/>
      <w:lvlJc w:val="left"/>
      <w:pPr>
        <w:ind w:left="752" w:hanging="128"/>
      </w:pPr>
      <w:rPr>
        <w:rFonts w:hint="default"/>
        <w:lang w:val="pl-PL" w:eastAsia="en-US" w:bidi="ar-SA"/>
      </w:rPr>
    </w:lvl>
    <w:lvl w:ilvl="3" w:tplc="4EDE2AE6">
      <w:numFmt w:val="bullet"/>
      <w:lvlText w:val="•"/>
      <w:lvlJc w:val="left"/>
      <w:pPr>
        <w:ind w:left="1028" w:hanging="128"/>
      </w:pPr>
      <w:rPr>
        <w:rFonts w:hint="default"/>
        <w:lang w:val="pl-PL" w:eastAsia="en-US" w:bidi="ar-SA"/>
      </w:rPr>
    </w:lvl>
    <w:lvl w:ilvl="4" w:tplc="2236B842">
      <w:numFmt w:val="bullet"/>
      <w:lvlText w:val="•"/>
      <w:lvlJc w:val="left"/>
      <w:pPr>
        <w:ind w:left="1304" w:hanging="128"/>
      </w:pPr>
      <w:rPr>
        <w:rFonts w:hint="default"/>
        <w:lang w:val="pl-PL" w:eastAsia="en-US" w:bidi="ar-SA"/>
      </w:rPr>
    </w:lvl>
    <w:lvl w:ilvl="5" w:tplc="3AF6622A">
      <w:numFmt w:val="bullet"/>
      <w:lvlText w:val="•"/>
      <w:lvlJc w:val="left"/>
      <w:pPr>
        <w:ind w:left="1580" w:hanging="128"/>
      </w:pPr>
      <w:rPr>
        <w:rFonts w:hint="default"/>
        <w:lang w:val="pl-PL" w:eastAsia="en-US" w:bidi="ar-SA"/>
      </w:rPr>
    </w:lvl>
    <w:lvl w:ilvl="6" w:tplc="59AA27A8">
      <w:numFmt w:val="bullet"/>
      <w:lvlText w:val="•"/>
      <w:lvlJc w:val="left"/>
      <w:pPr>
        <w:ind w:left="1856" w:hanging="128"/>
      </w:pPr>
      <w:rPr>
        <w:rFonts w:hint="default"/>
        <w:lang w:val="pl-PL" w:eastAsia="en-US" w:bidi="ar-SA"/>
      </w:rPr>
    </w:lvl>
    <w:lvl w:ilvl="7" w:tplc="E5C42AAC">
      <w:numFmt w:val="bullet"/>
      <w:lvlText w:val="•"/>
      <w:lvlJc w:val="left"/>
      <w:pPr>
        <w:ind w:left="2132" w:hanging="128"/>
      </w:pPr>
      <w:rPr>
        <w:rFonts w:hint="default"/>
        <w:lang w:val="pl-PL" w:eastAsia="en-US" w:bidi="ar-SA"/>
      </w:rPr>
    </w:lvl>
    <w:lvl w:ilvl="8" w:tplc="7766DE74">
      <w:numFmt w:val="bullet"/>
      <w:lvlText w:val="•"/>
      <w:lvlJc w:val="left"/>
      <w:pPr>
        <w:ind w:left="2408" w:hanging="128"/>
      </w:pPr>
      <w:rPr>
        <w:rFonts w:hint="default"/>
        <w:lang w:val="pl-PL" w:eastAsia="en-US" w:bidi="ar-SA"/>
      </w:rPr>
    </w:lvl>
  </w:abstractNum>
  <w:abstractNum w:abstractNumId="93" w15:restartNumberingAfterBreak="0">
    <w:nsid w:val="643C1A5A"/>
    <w:multiLevelType w:val="hybridMultilevel"/>
    <w:tmpl w:val="60CA8BC6"/>
    <w:lvl w:ilvl="0" w:tplc="FF68C1FA">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3BA0CEB8">
      <w:numFmt w:val="bullet"/>
      <w:lvlText w:val="•"/>
      <w:lvlJc w:val="left"/>
      <w:pPr>
        <w:ind w:left="476" w:hanging="128"/>
      </w:pPr>
      <w:rPr>
        <w:rFonts w:hint="default"/>
        <w:lang w:val="pl-PL" w:eastAsia="en-US" w:bidi="ar-SA"/>
      </w:rPr>
    </w:lvl>
    <w:lvl w:ilvl="2" w:tplc="F7D2E8F6">
      <w:numFmt w:val="bullet"/>
      <w:lvlText w:val="•"/>
      <w:lvlJc w:val="left"/>
      <w:pPr>
        <w:ind w:left="752" w:hanging="128"/>
      </w:pPr>
      <w:rPr>
        <w:rFonts w:hint="default"/>
        <w:lang w:val="pl-PL" w:eastAsia="en-US" w:bidi="ar-SA"/>
      </w:rPr>
    </w:lvl>
    <w:lvl w:ilvl="3" w:tplc="C0C03CEC">
      <w:numFmt w:val="bullet"/>
      <w:lvlText w:val="•"/>
      <w:lvlJc w:val="left"/>
      <w:pPr>
        <w:ind w:left="1028" w:hanging="128"/>
      </w:pPr>
      <w:rPr>
        <w:rFonts w:hint="default"/>
        <w:lang w:val="pl-PL" w:eastAsia="en-US" w:bidi="ar-SA"/>
      </w:rPr>
    </w:lvl>
    <w:lvl w:ilvl="4" w:tplc="A55C5A68">
      <w:numFmt w:val="bullet"/>
      <w:lvlText w:val="•"/>
      <w:lvlJc w:val="left"/>
      <w:pPr>
        <w:ind w:left="1304" w:hanging="128"/>
      </w:pPr>
      <w:rPr>
        <w:rFonts w:hint="default"/>
        <w:lang w:val="pl-PL" w:eastAsia="en-US" w:bidi="ar-SA"/>
      </w:rPr>
    </w:lvl>
    <w:lvl w:ilvl="5" w:tplc="B5644F74">
      <w:numFmt w:val="bullet"/>
      <w:lvlText w:val="•"/>
      <w:lvlJc w:val="left"/>
      <w:pPr>
        <w:ind w:left="1580" w:hanging="128"/>
      </w:pPr>
      <w:rPr>
        <w:rFonts w:hint="default"/>
        <w:lang w:val="pl-PL" w:eastAsia="en-US" w:bidi="ar-SA"/>
      </w:rPr>
    </w:lvl>
    <w:lvl w:ilvl="6" w:tplc="A8E84FA2">
      <w:numFmt w:val="bullet"/>
      <w:lvlText w:val="•"/>
      <w:lvlJc w:val="left"/>
      <w:pPr>
        <w:ind w:left="1856" w:hanging="128"/>
      </w:pPr>
      <w:rPr>
        <w:rFonts w:hint="default"/>
        <w:lang w:val="pl-PL" w:eastAsia="en-US" w:bidi="ar-SA"/>
      </w:rPr>
    </w:lvl>
    <w:lvl w:ilvl="7" w:tplc="598CC236">
      <w:numFmt w:val="bullet"/>
      <w:lvlText w:val="•"/>
      <w:lvlJc w:val="left"/>
      <w:pPr>
        <w:ind w:left="2132" w:hanging="128"/>
      </w:pPr>
      <w:rPr>
        <w:rFonts w:hint="default"/>
        <w:lang w:val="pl-PL" w:eastAsia="en-US" w:bidi="ar-SA"/>
      </w:rPr>
    </w:lvl>
    <w:lvl w:ilvl="8" w:tplc="35AEC4DE">
      <w:numFmt w:val="bullet"/>
      <w:lvlText w:val="•"/>
      <w:lvlJc w:val="left"/>
      <w:pPr>
        <w:ind w:left="2408" w:hanging="128"/>
      </w:pPr>
      <w:rPr>
        <w:rFonts w:hint="default"/>
        <w:lang w:val="pl-PL" w:eastAsia="en-US" w:bidi="ar-SA"/>
      </w:rPr>
    </w:lvl>
  </w:abstractNum>
  <w:abstractNum w:abstractNumId="94" w15:restartNumberingAfterBreak="0">
    <w:nsid w:val="65D265CF"/>
    <w:multiLevelType w:val="hybridMultilevel"/>
    <w:tmpl w:val="EF787248"/>
    <w:lvl w:ilvl="0" w:tplc="D3842014">
      <w:numFmt w:val="bullet"/>
      <w:lvlText w:val=""/>
      <w:lvlJc w:val="left"/>
      <w:pPr>
        <w:ind w:left="423" w:hanging="284"/>
      </w:pPr>
      <w:rPr>
        <w:rFonts w:ascii="Symbol" w:eastAsia="Symbol" w:hAnsi="Symbol" w:cs="Symbol" w:hint="default"/>
        <w:w w:val="100"/>
        <w:sz w:val="22"/>
        <w:szCs w:val="22"/>
        <w:lang w:val="pl-PL" w:eastAsia="en-US" w:bidi="ar-SA"/>
      </w:rPr>
    </w:lvl>
    <w:lvl w:ilvl="1" w:tplc="168EAD68">
      <w:numFmt w:val="bullet"/>
      <w:lvlText w:val=""/>
      <w:lvlJc w:val="left"/>
      <w:pPr>
        <w:ind w:left="706" w:hanging="284"/>
      </w:pPr>
      <w:rPr>
        <w:rFonts w:ascii="Symbol" w:eastAsia="Symbol" w:hAnsi="Symbol" w:cs="Symbol" w:hint="default"/>
        <w:w w:val="100"/>
        <w:sz w:val="22"/>
        <w:szCs w:val="22"/>
        <w:lang w:val="pl-PL" w:eastAsia="en-US" w:bidi="ar-SA"/>
      </w:rPr>
    </w:lvl>
    <w:lvl w:ilvl="2" w:tplc="FE34D664">
      <w:numFmt w:val="bullet"/>
      <w:lvlText w:val="•"/>
      <w:lvlJc w:val="left"/>
      <w:pPr>
        <w:ind w:left="700" w:hanging="284"/>
      </w:pPr>
      <w:rPr>
        <w:rFonts w:hint="default"/>
        <w:lang w:val="pl-PL" w:eastAsia="en-US" w:bidi="ar-SA"/>
      </w:rPr>
    </w:lvl>
    <w:lvl w:ilvl="3" w:tplc="4D10EC00">
      <w:numFmt w:val="bullet"/>
      <w:lvlText w:val="•"/>
      <w:lvlJc w:val="left"/>
      <w:pPr>
        <w:ind w:left="1955" w:hanging="284"/>
      </w:pPr>
      <w:rPr>
        <w:rFonts w:hint="default"/>
        <w:lang w:val="pl-PL" w:eastAsia="en-US" w:bidi="ar-SA"/>
      </w:rPr>
    </w:lvl>
    <w:lvl w:ilvl="4" w:tplc="541C3816">
      <w:numFmt w:val="bullet"/>
      <w:lvlText w:val="•"/>
      <w:lvlJc w:val="left"/>
      <w:pPr>
        <w:ind w:left="3211" w:hanging="284"/>
      </w:pPr>
      <w:rPr>
        <w:rFonts w:hint="default"/>
        <w:lang w:val="pl-PL" w:eastAsia="en-US" w:bidi="ar-SA"/>
      </w:rPr>
    </w:lvl>
    <w:lvl w:ilvl="5" w:tplc="33F0DD30">
      <w:numFmt w:val="bullet"/>
      <w:lvlText w:val="•"/>
      <w:lvlJc w:val="left"/>
      <w:pPr>
        <w:ind w:left="4467" w:hanging="284"/>
      </w:pPr>
      <w:rPr>
        <w:rFonts w:hint="default"/>
        <w:lang w:val="pl-PL" w:eastAsia="en-US" w:bidi="ar-SA"/>
      </w:rPr>
    </w:lvl>
    <w:lvl w:ilvl="6" w:tplc="19C4C9C6">
      <w:numFmt w:val="bullet"/>
      <w:lvlText w:val="•"/>
      <w:lvlJc w:val="left"/>
      <w:pPr>
        <w:ind w:left="5723" w:hanging="284"/>
      </w:pPr>
      <w:rPr>
        <w:rFonts w:hint="default"/>
        <w:lang w:val="pl-PL" w:eastAsia="en-US" w:bidi="ar-SA"/>
      </w:rPr>
    </w:lvl>
    <w:lvl w:ilvl="7" w:tplc="282A2354">
      <w:numFmt w:val="bullet"/>
      <w:lvlText w:val="•"/>
      <w:lvlJc w:val="left"/>
      <w:pPr>
        <w:ind w:left="6979" w:hanging="284"/>
      </w:pPr>
      <w:rPr>
        <w:rFonts w:hint="default"/>
        <w:lang w:val="pl-PL" w:eastAsia="en-US" w:bidi="ar-SA"/>
      </w:rPr>
    </w:lvl>
    <w:lvl w:ilvl="8" w:tplc="AC548146">
      <w:numFmt w:val="bullet"/>
      <w:lvlText w:val="•"/>
      <w:lvlJc w:val="left"/>
      <w:pPr>
        <w:ind w:left="8234" w:hanging="284"/>
      </w:pPr>
      <w:rPr>
        <w:rFonts w:hint="default"/>
        <w:lang w:val="pl-PL" w:eastAsia="en-US" w:bidi="ar-SA"/>
      </w:rPr>
    </w:lvl>
  </w:abstractNum>
  <w:abstractNum w:abstractNumId="95" w15:restartNumberingAfterBreak="0">
    <w:nsid w:val="65DE4FD1"/>
    <w:multiLevelType w:val="hybridMultilevel"/>
    <w:tmpl w:val="7DBAEF1E"/>
    <w:lvl w:ilvl="0" w:tplc="1B587CF2">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D65E6BEE">
      <w:numFmt w:val="bullet"/>
      <w:lvlText w:val="•"/>
      <w:lvlJc w:val="left"/>
      <w:pPr>
        <w:ind w:left="632" w:hanging="128"/>
      </w:pPr>
      <w:rPr>
        <w:rFonts w:hint="default"/>
        <w:lang w:val="pl-PL" w:eastAsia="en-US" w:bidi="ar-SA"/>
      </w:rPr>
    </w:lvl>
    <w:lvl w:ilvl="2" w:tplc="2392FD98">
      <w:numFmt w:val="bullet"/>
      <w:lvlText w:val="•"/>
      <w:lvlJc w:val="left"/>
      <w:pPr>
        <w:ind w:left="1065" w:hanging="128"/>
      </w:pPr>
      <w:rPr>
        <w:rFonts w:hint="default"/>
        <w:lang w:val="pl-PL" w:eastAsia="en-US" w:bidi="ar-SA"/>
      </w:rPr>
    </w:lvl>
    <w:lvl w:ilvl="3" w:tplc="5F7819BA">
      <w:numFmt w:val="bullet"/>
      <w:lvlText w:val="•"/>
      <w:lvlJc w:val="left"/>
      <w:pPr>
        <w:ind w:left="1497" w:hanging="128"/>
      </w:pPr>
      <w:rPr>
        <w:rFonts w:hint="default"/>
        <w:lang w:val="pl-PL" w:eastAsia="en-US" w:bidi="ar-SA"/>
      </w:rPr>
    </w:lvl>
    <w:lvl w:ilvl="4" w:tplc="573E5822">
      <w:numFmt w:val="bullet"/>
      <w:lvlText w:val="•"/>
      <w:lvlJc w:val="left"/>
      <w:pPr>
        <w:ind w:left="1930" w:hanging="128"/>
      </w:pPr>
      <w:rPr>
        <w:rFonts w:hint="default"/>
        <w:lang w:val="pl-PL" w:eastAsia="en-US" w:bidi="ar-SA"/>
      </w:rPr>
    </w:lvl>
    <w:lvl w:ilvl="5" w:tplc="859E7656">
      <w:numFmt w:val="bullet"/>
      <w:lvlText w:val="•"/>
      <w:lvlJc w:val="left"/>
      <w:pPr>
        <w:ind w:left="2363" w:hanging="128"/>
      </w:pPr>
      <w:rPr>
        <w:rFonts w:hint="default"/>
        <w:lang w:val="pl-PL" w:eastAsia="en-US" w:bidi="ar-SA"/>
      </w:rPr>
    </w:lvl>
    <w:lvl w:ilvl="6" w:tplc="24320CA4">
      <w:numFmt w:val="bullet"/>
      <w:lvlText w:val="•"/>
      <w:lvlJc w:val="left"/>
      <w:pPr>
        <w:ind w:left="2795" w:hanging="128"/>
      </w:pPr>
      <w:rPr>
        <w:rFonts w:hint="default"/>
        <w:lang w:val="pl-PL" w:eastAsia="en-US" w:bidi="ar-SA"/>
      </w:rPr>
    </w:lvl>
    <w:lvl w:ilvl="7" w:tplc="7334117A">
      <w:numFmt w:val="bullet"/>
      <w:lvlText w:val="•"/>
      <w:lvlJc w:val="left"/>
      <w:pPr>
        <w:ind w:left="3228" w:hanging="128"/>
      </w:pPr>
      <w:rPr>
        <w:rFonts w:hint="default"/>
        <w:lang w:val="pl-PL" w:eastAsia="en-US" w:bidi="ar-SA"/>
      </w:rPr>
    </w:lvl>
    <w:lvl w:ilvl="8" w:tplc="D45208AC">
      <w:numFmt w:val="bullet"/>
      <w:lvlText w:val="•"/>
      <w:lvlJc w:val="left"/>
      <w:pPr>
        <w:ind w:left="3660" w:hanging="128"/>
      </w:pPr>
      <w:rPr>
        <w:rFonts w:hint="default"/>
        <w:lang w:val="pl-PL" w:eastAsia="en-US" w:bidi="ar-SA"/>
      </w:rPr>
    </w:lvl>
  </w:abstractNum>
  <w:abstractNum w:abstractNumId="96" w15:restartNumberingAfterBreak="0">
    <w:nsid w:val="66922E49"/>
    <w:multiLevelType w:val="hybridMultilevel"/>
    <w:tmpl w:val="A02A0232"/>
    <w:lvl w:ilvl="0" w:tplc="2368AA26">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DE248AD8">
      <w:numFmt w:val="bullet"/>
      <w:lvlText w:val="•"/>
      <w:lvlJc w:val="left"/>
      <w:pPr>
        <w:ind w:left="476" w:hanging="128"/>
      </w:pPr>
      <w:rPr>
        <w:rFonts w:hint="default"/>
        <w:lang w:val="pl-PL" w:eastAsia="en-US" w:bidi="ar-SA"/>
      </w:rPr>
    </w:lvl>
    <w:lvl w:ilvl="2" w:tplc="25E2C474">
      <w:numFmt w:val="bullet"/>
      <w:lvlText w:val="•"/>
      <w:lvlJc w:val="left"/>
      <w:pPr>
        <w:ind w:left="752" w:hanging="128"/>
      </w:pPr>
      <w:rPr>
        <w:rFonts w:hint="default"/>
        <w:lang w:val="pl-PL" w:eastAsia="en-US" w:bidi="ar-SA"/>
      </w:rPr>
    </w:lvl>
    <w:lvl w:ilvl="3" w:tplc="28F80E14">
      <w:numFmt w:val="bullet"/>
      <w:lvlText w:val="•"/>
      <w:lvlJc w:val="left"/>
      <w:pPr>
        <w:ind w:left="1028" w:hanging="128"/>
      </w:pPr>
      <w:rPr>
        <w:rFonts w:hint="default"/>
        <w:lang w:val="pl-PL" w:eastAsia="en-US" w:bidi="ar-SA"/>
      </w:rPr>
    </w:lvl>
    <w:lvl w:ilvl="4" w:tplc="7EEE17D6">
      <w:numFmt w:val="bullet"/>
      <w:lvlText w:val="•"/>
      <w:lvlJc w:val="left"/>
      <w:pPr>
        <w:ind w:left="1304" w:hanging="128"/>
      </w:pPr>
      <w:rPr>
        <w:rFonts w:hint="default"/>
        <w:lang w:val="pl-PL" w:eastAsia="en-US" w:bidi="ar-SA"/>
      </w:rPr>
    </w:lvl>
    <w:lvl w:ilvl="5" w:tplc="EF36ABDC">
      <w:numFmt w:val="bullet"/>
      <w:lvlText w:val="•"/>
      <w:lvlJc w:val="left"/>
      <w:pPr>
        <w:ind w:left="1580" w:hanging="128"/>
      </w:pPr>
      <w:rPr>
        <w:rFonts w:hint="default"/>
        <w:lang w:val="pl-PL" w:eastAsia="en-US" w:bidi="ar-SA"/>
      </w:rPr>
    </w:lvl>
    <w:lvl w:ilvl="6" w:tplc="A398AC48">
      <w:numFmt w:val="bullet"/>
      <w:lvlText w:val="•"/>
      <w:lvlJc w:val="left"/>
      <w:pPr>
        <w:ind w:left="1856" w:hanging="128"/>
      </w:pPr>
      <w:rPr>
        <w:rFonts w:hint="default"/>
        <w:lang w:val="pl-PL" w:eastAsia="en-US" w:bidi="ar-SA"/>
      </w:rPr>
    </w:lvl>
    <w:lvl w:ilvl="7" w:tplc="D540A764">
      <w:numFmt w:val="bullet"/>
      <w:lvlText w:val="•"/>
      <w:lvlJc w:val="left"/>
      <w:pPr>
        <w:ind w:left="2132" w:hanging="128"/>
      </w:pPr>
      <w:rPr>
        <w:rFonts w:hint="default"/>
        <w:lang w:val="pl-PL" w:eastAsia="en-US" w:bidi="ar-SA"/>
      </w:rPr>
    </w:lvl>
    <w:lvl w:ilvl="8" w:tplc="1CE6107A">
      <w:numFmt w:val="bullet"/>
      <w:lvlText w:val="•"/>
      <w:lvlJc w:val="left"/>
      <w:pPr>
        <w:ind w:left="2408" w:hanging="128"/>
      </w:pPr>
      <w:rPr>
        <w:rFonts w:hint="default"/>
        <w:lang w:val="pl-PL" w:eastAsia="en-US" w:bidi="ar-SA"/>
      </w:rPr>
    </w:lvl>
  </w:abstractNum>
  <w:abstractNum w:abstractNumId="97" w15:restartNumberingAfterBreak="0">
    <w:nsid w:val="66A04DCB"/>
    <w:multiLevelType w:val="multilevel"/>
    <w:tmpl w:val="4134E342"/>
    <w:lvl w:ilvl="0">
      <w:start w:val="4"/>
      <w:numFmt w:val="decimal"/>
      <w:lvlText w:val="%1"/>
      <w:lvlJc w:val="left"/>
      <w:pPr>
        <w:ind w:left="500" w:hanging="360"/>
      </w:pPr>
      <w:rPr>
        <w:rFonts w:hint="default"/>
        <w:lang w:val="pl-PL" w:eastAsia="en-US" w:bidi="ar-SA"/>
      </w:rPr>
    </w:lvl>
    <w:lvl w:ilvl="1">
      <w:start w:val="1"/>
      <w:numFmt w:val="decimal"/>
      <w:lvlText w:val="%1.%2."/>
      <w:lvlJc w:val="left"/>
      <w:pPr>
        <w:ind w:left="500"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549" w:hanging="360"/>
      </w:pPr>
      <w:rPr>
        <w:rFonts w:hint="default"/>
        <w:lang w:val="pl-PL" w:eastAsia="en-US" w:bidi="ar-SA"/>
      </w:rPr>
    </w:lvl>
    <w:lvl w:ilvl="3">
      <w:numFmt w:val="bullet"/>
      <w:lvlText w:val="•"/>
      <w:lvlJc w:val="left"/>
      <w:pPr>
        <w:ind w:left="3573" w:hanging="360"/>
      </w:pPr>
      <w:rPr>
        <w:rFonts w:hint="default"/>
        <w:lang w:val="pl-PL" w:eastAsia="en-US" w:bidi="ar-SA"/>
      </w:rPr>
    </w:lvl>
    <w:lvl w:ilvl="4">
      <w:numFmt w:val="bullet"/>
      <w:lvlText w:val="•"/>
      <w:lvlJc w:val="left"/>
      <w:pPr>
        <w:ind w:left="4598" w:hanging="360"/>
      </w:pPr>
      <w:rPr>
        <w:rFonts w:hint="default"/>
        <w:lang w:val="pl-PL" w:eastAsia="en-US" w:bidi="ar-SA"/>
      </w:rPr>
    </w:lvl>
    <w:lvl w:ilvl="5">
      <w:numFmt w:val="bullet"/>
      <w:lvlText w:val="•"/>
      <w:lvlJc w:val="left"/>
      <w:pPr>
        <w:ind w:left="5623" w:hanging="360"/>
      </w:pPr>
      <w:rPr>
        <w:rFonts w:hint="default"/>
        <w:lang w:val="pl-PL" w:eastAsia="en-US" w:bidi="ar-SA"/>
      </w:rPr>
    </w:lvl>
    <w:lvl w:ilvl="6">
      <w:numFmt w:val="bullet"/>
      <w:lvlText w:val="•"/>
      <w:lvlJc w:val="left"/>
      <w:pPr>
        <w:ind w:left="6647" w:hanging="360"/>
      </w:pPr>
      <w:rPr>
        <w:rFonts w:hint="default"/>
        <w:lang w:val="pl-PL" w:eastAsia="en-US" w:bidi="ar-SA"/>
      </w:rPr>
    </w:lvl>
    <w:lvl w:ilvl="7">
      <w:numFmt w:val="bullet"/>
      <w:lvlText w:val="•"/>
      <w:lvlJc w:val="left"/>
      <w:pPr>
        <w:ind w:left="7672" w:hanging="360"/>
      </w:pPr>
      <w:rPr>
        <w:rFonts w:hint="default"/>
        <w:lang w:val="pl-PL" w:eastAsia="en-US" w:bidi="ar-SA"/>
      </w:rPr>
    </w:lvl>
    <w:lvl w:ilvl="8">
      <w:numFmt w:val="bullet"/>
      <w:lvlText w:val="•"/>
      <w:lvlJc w:val="left"/>
      <w:pPr>
        <w:ind w:left="8697" w:hanging="360"/>
      </w:pPr>
      <w:rPr>
        <w:rFonts w:hint="default"/>
        <w:lang w:val="pl-PL" w:eastAsia="en-US" w:bidi="ar-SA"/>
      </w:rPr>
    </w:lvl>
  </w:abstractNum>
  <w:abstractNum w:abstractNumId="98" w15:restartNumberingAfterBreak="0">
    <w:nsid w:val="67FA401B"/>
    <w:multiLevelType w:val="hybridMultilevel"/>
    <w:tmpl w:val="2A18206E"/>
    <w:lvl w:ilvl="0" w:tplc="1D90895C">
      <w:start w:val="1"/>
      <w:numFmt w:val="decimal"/>
      <w:lvlText w:val="%1."/>
      <w:lvlJc w:val="left"/>
      <w:pPr>
        <w:ind w:left="1036" w:hanging="358"/>
      </w:pPr>
      <w:rPr>
        <w:rFonts w:ascii="Times New Roman" w:eastAsia="Times New Roman" w:hAnsi="Times New Roman" w:cs="Times New Roman" w:hint="default"/>
        <w:w w:val="100"/>
        <w:sz w:val="22"/>
        <w:szCs w:val="22"/>
        <w:lang w:val="pl-PL" w:eastAsia="en-US" w:bidi="ar-SA"/>
      </w:rPr>
    </w:lvl>
    <w:lvl w:ilvl="1" w:tplc="0FD8449E">
      <w:numFmt w:val="bullet"/>
      <w:lvlText w:val="•"/>
      <w:lvlJc w:val="left"/>
      <w:pPr>
        <w:ind w:left="2082" w:hanging="358"/>
      </w:pPr>
      <w:rPr>
        <w:rFonts w:hint="default"/>
        <w:lang w:val="pl-PL" w:eastAsia="en-US" w:bidi="ar-SA"/>
      </w:rPr>
    </w:lvl>
    <w:lvl w:ilvl="2" w:tplc="DDF82D8A">
      <w:numFmt w:val="bullet"/>
      <w:lvlText w:val="•"/>
      <w:lvlJc w:val="left"/>
      <w:pPr>
        <w:ind w:left="3125" w:hanging="358"/>
      </w:pPr>
      <w:rPr>
        <w:rFonts w:hint="default"/>
        <w:lang w:val="pl-PL" w:eastAsia="en-US" w:bidi="ar-SA"/>
      </w:rPr>
    </w:lvl>
    <w:lvl w:ilvl="3" w:tplc="82E29F8C">
      <w:numFmt w:val="bullet"/>
      <w:lvlText w:val="•"/>
      <w:lvlJc w:val="left"/>
      <w:pPr>
        <w:ind w:left="4167" w:hanging="358"/>
      </w:pPr>
      <w:rPr>
        <w:rFonts w:hint="default"/>
        <w:lang w:val="pl-PL" w:eastAsia="en-US" w:bidi="ar-SA"/>
      </w:rPr>
    </w:lvl>
    <w:lvl w:ilvl="4" w:tplc="4356B48A">
      <w:numFmt w:val="bullet"/>
      <w:lvlText w:val="•"/>
      <w:lvlJc w:val="left"/>
      <w:pPr>
        <w:ind w:left="5210" w:hanging="358"/>
      </w:pPr>
      <w:rPr>
        <w:rFonts w:hint="default"/>
        <w:lang w:val="pl-PL" w:eastAsia="en-US" w:bidi="ar-SA"/>
      </w:rPr>
    </w:lvl>
    <w:lvl w:ilvl="5" w:tplc="A58A2F6E">
      <w:numFmt w:val="bullet"/>
      <w:lvlText w:val="•"/>
      <w:lvlJc w:val="left"/>
      <w:pPr>
        <w:ind w:left="6253" w:hanging="358"/>
      </w:pPr>
      <w:rPr>
        <w:rFonts w:hint="default"/>
        <w:lang w:val="pl-PL" w:eastAsia="en-US" w:bidi="ar-SA"/>
      </w:rPr>
    </w:lvl>
    <w:lvl w:ilvl="6" w:tplc="13727462">
      <w:numFmt w:val="bullet"/>
      <w:lvlText w:val="•"/>
      <w:lvlJc w:val="left"/>
      <w:pPr>
        <w:ind w:left="7295" w:hanging="358"/>
      </w:pPr>
      <w:rPr>
        <w:rFonts w:hint="default"/>
        <w:lang w:val="pl-PL" w:eastAsia="en-US" w:bidi="ar-SA"/>
      </w:rPr>
    </w:lvl>
    <w:lvl w:ilvl="7" w:tplc="5420A806">
      <w:numFmt w:val="bullet"/>
      <w:lvlText w:val="•"/>
      <w:lvlJc w:val="left"/>
      <w:pPr>
        <w:ind w:left="8338" w:hanging="358"/>
      </w:pPr>
      <w:rPr>
        <w:rFonts w:hint="default"/>
        <w:lang w:val="pl-PL" w:eastAsia="en-US" w:bidi="ar-SA"/>
      </w:rPr>
    </w:lvl>
    <w:lvl w:ilvl="8" w:tplc="981CEDF6">
      <w:numFmt w:val="bullet"/>
      <w:lvlText w:val="•"/>
      <w:lvlJc w:val="left"/>
      <w:pPr>
        <w:ind w:left="9381" w:hanging="358"/>
      </w:pPr>
      <w:rPr>
        <w:rFonts w:hint="default"/>
        <w:lang w:val="pl-PL" w:eastAsia="en-US" w:bidi="ar-SA"/>
      </w:rPr>
    </w:lvl>
  </w:abstractNum>
  <w:abstractNum w:abstractNumId="99" w15:restartNumberingAfterBreak="0">
    <w:nsid w:val="68BE06FC"/>
    <w:multiLevelType w:val="hybridMultilevel"/>
    <w:tmpl w:val="465450CA"/>
    <w:lvl w:ilvl="0" w:tplc="F6EA1876">
      <w:numFmt w:val="bullet"/>
      <w:lvlText w:val="-"/>
      <w:lvlJc w:val="left"/>
      <w:pPr>
        <w:ind w:left="191" w:hanging="128"/>
      </w:pPr>
      <w:rPr>
        <w:rFonts w:ascii="Times New Roman" w:eastAsia="Times New Roman" w:hAnsi="Times New Roman" w:cs="Times New Roman" w:hint="default"/>
        <w:w w:val="100"/>
        <w:sz w:val="22"/>
        <w:szCs w:val="22"/>
        <w:lang w:val="pl-PL" w:eastAsia="en-US" w:bidi="ar-SA"/>
      </w:rPr>
    </w:lvl>
    <w:lvl w:ilvl="1" w:tplc="C76ACA34">
      <w:numFmt w:val="bullet"/>
      <w:lvlText w:val="•"/>
      <w:lvlJc w:val="left"/>
      <w:pPr>
        <w:ind w:left="632" w:hanging="128"/>
      </w:pPr>
      <w:rPr>
        <w:rFonts w:hint="default"/>
        <w:lang w:val="pl-PL" w:eastAsia="en-US" w:bidi="ar-SA"/>
      </w:rPr>
    </w:lvl>
    <w:lvl w:ilvl="2" w:tplc="D3F041BA">
      <w:numFmt w:val="bullet"/>
      <w:lvlText w:val="•"/>
      <w:lvlJc w:val="left"/>
      <w:pPr>
        <w:ind w:left="1065" w:hanging="128"/>
      </w:pPr>
      <w:rPr>
        <w:rFonts w:hint="default"/>
        <w:lang w:val="pl-PL" w:eastAsia="en-US" w:bidi="ar-SA"/>
      </w:rPr>
    </w:lvl>
    <w:lvl w:ilvl="3" w:tplc="E758C8C8">
      <w:numFmt w:val="bullet"/>
      <w:lvlText w:val="•"/>
      <w:lvlJc w:val="left"/>
      <w:pPr>
        <w:ind w:left="1498" w:hanging="128"/>
      </w:pPr>
      <w:rPr>
        <w:rFonts w:hint="default"/>
        <w:lang w:val="pl-PL" w:eastAsia="en-US" w:bidi="ar-SA"/>
      </w:rPr>
    </w:lvl>
    <w:lvl w:ilvl="4" w:tplc="3760C4F8">
      <w:numFmt w:val="bullet"/>
      <w:lvlText w:val="•"/>
      <w:lvlJc w:val="left"/>
      <w:pPr>
        <w:ind w:left="1931" w:hanging="128"/>
      </w:pPr>
      <w:rPr>
        <w:rFonts w:hint="default"/>
        <w:lang w:val="pl-PL" w:eastAsia="en-US" w:bidi="ar-SA"/>
      </w:rPr>
    </w:lvl>
    <w:lvl w:ilvl="5" w:tplc="10FCDA10">
      <w:numFmt w:val="bullet"/>
      <w:lvlText w:val="•"/>
      <w:lvlJc w:val="left"/>
      <w:pPr>
        <w:ind w:left="2364" w:hanging="128"/>
      </w:pPr>
      <w:rPr>
        <w:rFonts w:hint="default"/>
        <w:lang w:val="pl-PL" w:eastAsia="en-US" w:bidi="ar-SA"/>
      </w:rPr>
    </w:lvl>
    <w:lvl w:ilvl="6" w:tplc="27B26624">
      <w:numFmt w:val="bullet"/>
      <w:lvlText w:val="•"/>
      <w:lvlJc w:val="left"/>
      <w:pPr>
        <w:ind w:left="2797" w:hanging="128"/>
      </w:pPr>
      <w:rPr>
        <w:rFonts w:hint="default"/>
        <w:lang w:val="pl-PL" w:eastAsia="en-US" w:bidi="ar-SA"/>
      </w:rPr>
    </w:lvl>
    <w:lvl w:ilvl="7" w:tplc="CE88ABEA">
      <w:numFmt w:val="bullet"/>
      <w:lvlText w:val="•"/>
      <w:lvlJc w:val="left"/>
      <w:pPr>
        <w:ind w:left="3230" w:hanging="128"/>
      </w:pPr>
      <w:rPr>
        <w:rFonts w:hint="default"/>
        <w:lang w:val="pl-PL" w:eastAsia="en-US" w:bidi="ar-SA"/>
      </w:rPr>
    </w:lvl>
    <w:lvl w:ilvl="8" w:tplc="CDB2BE1C">
      <w:numFmt w:val="bullet"/>
      <w:lvlText w:val="•"/>
      <w:lvlJc w:val="left"/>
      <w:pPr>
        <w:ind w:left="3663" w:hanging="128"/>
      </w:pPr>
      <w:rPr>
        <w:rFonts w:hint="default"/>
        <w:lang w:val="pl-PL" w:eastAsia="en-US" w:bidi="ar-SA"/>
      </w:rPr>
    </w:lvl>
  </w:abstractNum>
  <w:abstractNum w:abstractNumId="100" w15:restartNumberingAfterBreak="0">
    <w:nsid w:val="691B6E7F"/>
    <w:multiLevelType w:val="multilevel"/>
    <w:tmpl w:val="A98E353E"/>
    <w:lvl w:ilvl="0">
      <w:start w:val="2"/>
      <w:numFmt w:val="decimal"/>
      <w:lvlText w:val="%1"/>
      <w:lvlJc w:val="left"/>
      <w:pPr>
        <w:ind w:left="500" w:hanging="360"/>
      </w:pPr>
      <w:rPr>
        <w:rFonts w:hint="default"/>
        <w:lang w:val="pl-PL" w:eastAsia="en-US" w:bidi="ar-SA"/>
      </w:rPr>
    </w:lvl>
    <w:lvl w:ilvl="1">
      <w:start w:val="1"/>
      <w:numFmt w:val="decimal"/>
      <w:lvlText w:val="%1.%2."/>
      <w:lvlJc w:val="left"/>
      <w:pPr>
        <w:ind w:left="500" w:hanging="36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2549" w:hanging="360"/>
      </w:pPr>
      <w:rPr>
        <w:rFonts w:hint="default"/>
        <w:lang w:val="pl-PL" w:eastAsia="en-US" w:bidi="ar-SA"/>
      </w:rPr>
    </w:lvl>
    <w:lvl w:ilvl="3">
      <w:numFmt w:val="bullet"/>
      <w:lvlText w:val="•"/>
      <w:lvlJc w:val="left"/>
      <w:pPr>
        <w:ind w:left="3573" w:hanging="360"/>
      </w:pPr>
      <w:rPr>
        <w:rFonts w:hint="default"/>
        <w:lang w:val="pl-PL" w:eastAsia="en-US" w:bidi="ar-SA"/>
      </w:rPr>
    </w:lvl>
    <w:lvl w:ilvl="4">
      <w:numFmt w:val="bullet"/>
      <w:lvlText w:val="•"/>
      <w:lvlJc w:val="left"/>
      <w:pPr>
        <w:ind w:left="4598" w:hanging="360"/>
      </w:pPr>
      <w:rPr>
        <w:rFonts w:hint="default"/>
        <w:lang w:val="pl-PL" w:eastAsia="en-US" w:bidi="ar-SA"/>
      </w:rPr>
    </w:lvl>
    <w:lvl w:ilvl="5">
      <w:numFmt w:val="bullet"/>
      <w:lvlText w:val="•"/>
      <w:lvlJc w:val="left"/>
      <w:pPr>
        <w:ind w:left="5623" w:hanging="360"/>
      </w:pPr>
      <w:rPr>
        <w:rFonts w:hint="default"/>
        <w:lang w:val="pl-PL" w:eastAsia="en-US" w:bidi="ar-SA"/>
      </w:rPr>
    </w:lvl>
    <w:lvl w:ilvl="6">
      <w:numFmt w:val="bullet"/>
      <w:lvlText w:val="•"/>
      <w:lvlJc w:val="left"/>
      <w:pPr>
        <w:ind w:left="6647" w:hanging="360"/>
      </w:pPr>
      <w:rPr>
        <w:rFonts w:hint="default"/>
        <w:lang w:val="pl-PL" w:eastAsia="en-US" w:bidi="ar-SA"/>
      </w:rPr>
    </w:lvl>
    <w:lvl w:ilvl="7">
      <w:numFmt w:val="bullet"/>
      <w:lvlText w:val="•"/>
      <w:lvlJc w:val="left"/>
      <w:pPr>
        <w:ind w:left="7672" w:hanging="360"/>
      </w:pPr>
      <w:rPr>
        <w:rFonts w:hint="default"/>
        <w:lang w:val="pl-PL" w:eastAsia="en-US" w:bidi="ar-SA"/>
      </w:rPr>
    </w:lvl>
    <w:lvl w:ilvl="8">
      <w:numFmt w:val="bullet"/>
      <w:lvlText w:val="•"/>
      <w:lvlJc w:val="left"/>
      <w:pPr>
        <w:ind w:left="8697" w:hanging="360"/>
      </w:pPr>
      <w:rPr>
        <w:rFonts w:hint="default"/>
        <w:lang w:val="pl-PL" w:eastAsia="en-US" w:bidi="ar-SA"/>
      </w:rPr>
    </w:lvl>
  </w:abstractNum>
  <w:abstractNum w:abstractNumId="101" w15:restartNumberingAfterBreak="0">
    <w:nsid w:val="6960592A"/>
    <w:multiLevelType w:val="multilevel"/>
    <w:tmpl w:val="E796F8E8"/>
    <w:lvl w:ilvl="0">
      <w:start w:val="2"/>
      <w:numFmt w:val="decimal"/>
      <w:lvlText w:val="%1"/>
      <w:lvlJc w:val="left"/>
      <w:pPr>
        <w:ind w:left="371" w:hanging="332"/>
      </w:pPr>
      <w:rPr>
        <w:rFonts w:hint="default"/>
        <w:lang w:val="pl-PL" w:eastAsia="en-US" w:bidi="ar-SA"/>
      </w:rPr>
    </w:lvl>
    <w:lvl w:ilvl="1">
      <w:start w:val="1"/>
      <w:numFmt w:val="decimal"/>
      <w:lvlText w:val="%1.%2"/>
      <w:lvlJc w:val="left"/>
      <w:pPr>
        <w:ind w:left="371"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23" w:hanging="332"/>
      </w:pPr>
      <w:rPr>
        <w:rFonts w:hint="default"/>
        <w:lang w:val="pl-PL" w:eastAsia="en-US" w:bidi="ar-SA"/>
      </w:rPr>
    </w:lvl>
    <w:lvl w:ilvl="3">
      <w:numFmt w:val="bullet"/>
      <w:lvlText w:val="•"/>
      <w:lvlJc w:val="left"/>
      <w:pPr>
        <w:ind w:left="1195" w:hanging="332"/>
      </w:pPr>
      <w:rPr>
        <w:rFonts w:hint="default"/>
        <w:lang w:val="pl-PL" w:eastAsia="en-US" w:bidi="ar-SA"/>
      </w:rPr>
    </w:lvl>
    <w:lvl w:ilvl="4">
      <w:numFmt w:val="bullet"/>
      <w:lvlText w:val="•"/>
      <w:lvlJc w:val="left"/>
      <w:pPr>
        <w:ind w:left="1467" w:hanging="332"/>
      </w:pPr>
      <w:rPr>
        <w:rFonts w:hint="default"/>
        <w:lang w:val="pl-PL" w:eastAsia="en-US" w:bidi="ar-SA"/>
      </w:rPr>
    </w:lvl>
    <w:lvl w:ilvl="5">
      <w:numFmt w:val="bullet"/>
      <w:lvlText w:val="•"/>
      <w:lvlJc w:val="left"/>
      <w:pPr>
        <w:ind w:left="1739" w:hanging="332"/>
      </w:pPr>
      <w:rPr>
        <w:rFonts w:hint="default"/>
        <w:lang w:val="pl-PL" w:eastAsia="en-US" w:bidi="ar-SA"/>
      </w:rPr>
    </w:lvl>
    <w:lvl w:ilvl="6">
      <w:numFmt w:val="bullet"/>
      <w:lvlText w:val="•"/>
      <w:lvlJc w:val="left"/>
      <w:pPr>
        <w:ind w:left="2011" w:hanging="332"/>
      </w:pPr>
      <w:rPr>
        <w:rFonts w:hint="default"/>
        <w:lang w:val="pl-PL" w:eastAsia="en-US" w:bidi="ar-SA"/>
      </w:rPr>
    </w:lvl>
    <w:lvl w:ilvl="7">
      <w:numFmt w:val="bullet"/>
      <w:lvlText w:val="•"/>
      <w:lvlJc w:val="left"/>
      <w:pPr>
        <w:ind w:left="2283" w:hanging="332"/>
      </w:pPr>
      <w:rPr>
        <w:rFonts w:hint="default"/>
        <w:lang w:val="pl-PL" w:eastAsia="en-US" w:bidi="ar-SA"/>
      </w:rPr>
    </w:lvl>
    <w:lvl w:ilvl="8">
      <w:numFmt w:val="bullet"/>
      <w:lvlText w:val="•"/>
      <w:lvlJc w:val="left"/>
      <w:pPr>
        <w:ind w:left="2555" w:hanging="332"/>
      </w:pPr>
      <w:rPr>
        <w:rFonts w:hint="default"/>
        <w:lang w:val="pl-PL" w:eastAsia="en-US" w:bidi="ar-SA"/>
      </w:rPr>
    </w:lvl>
  </w:abstractNum>
  <w:abstractNum w:abstractNumId="102" w15:restartNumberingAfterBreak="0">
    <w:nsid w:val="6D06540E"/>
    <w:multiLevelType w:val="hybridMultilevel"/>
    <w:tmpl w:val="E0967E22"/>
    <w:lvl w:ilvl="0" w:tplc="A3E4E2F6">
      <w:numFmt w:val="bullet"/>
      <w:lvlText w:val=""/>
      <w:lvlJc w:val="left"/>
      <w:pPr>
        <w:ind w:left="285" w:hanging="176"/>
      </w:pPr>
      <w:rPr>
        <w:rFonts w:ascii="Symbol" w:eastAsia="Symbol" w:hAnsi="Symbol" w:cs="Symbol" w:hint="default"/>
        <w:w w:val="100"/>
        <w:sz w:val="22"/>
        <w:szCs w:val="22"/>
        <w:lang w:val="pl-PL" w:eastAsia="en-US" w:bidi="ar-SA"/>
      </w:rPr>
    </w:lvl>
    <w:lvl w:ilvl="1" w:tplc="90CEDB64">
      <w:numFmt w:val="bullet"/>
      <w:lvlText w:val="•"/>
      <w:lvlJc w:val="left"/>
      <w:pPr>
        <w:ind w:left="693" w:hanging="176"/>
      </w:pPr>
      <w:rPr>
        <w:rFonts w:hint="default"/>
        <w:lang w:val="pl-PL" w:eastAsia="en-US" w:bidi="ar-SA"/>
      </w:rPr>
    </w:lvl>
    <w:lvl w:ilvl="2" w:tplc="4164F16E">
      <w:numFmt w:val="bullet"/>
      <w:lvlText w:val="•"/>
      <w:lvlJc w:val="left"/>
      <w:pPr>
        <w:ind w:left="1107" w:hanging="176"/>
      </w:pPr>
      <w:rPr>
        <w:rFonts w:hint="default"/>
        <w:lang w:val="pl-PL" w:eastAsia="en-US" w:bidi="ar-SA"/>
      </w:rPr>
    </w:lvl>
    <w:lvl w:ilvl="3" w:tplc="BD4EEEA8">
      <w:numFmt w:val="bullet"/>
      <w:lvlText w:val="•"/>
      <w:lvlJc w:val="left"/>
      <w:pPr>
        <w:ind w:left="1521" w:hanging="176"/>
      </w:pPr>
      <w:rPr>
        <w:rFonts w:hint="default"/>
        <w:lang w:val="pl-PL" w:eastAsia="en-US" w:bidi="ar-SA"/>
      </w:rPr>
    </w:lvl>
    <w:lvl w:ilvl="4" w:tplc="5E788C0C">
      <w:numFmt w:val="bullet"/>
      <w:lvlText w:val="•"/>
      <w:lvlJc w:val="left"/>
      <w:pPr>
        <w:ind w:left="1934" w:hanging="176"/>
      </w:pPr>
      <w:rPr>
        <w:rFonts w:hint="default"/>
        <w:lang w:val="pl-PL" w:eastAsia="en-US" w:bidi="ar-SA"/>
      </w:rPr>
    </w:lvl>
    <w:lvl w:ilvl="5" w:tplc="2B12D3F4">
      <w:numFmt w:val="bullet"/>
      <w:lvlText w:val="•"/>
      <w:lvlJc w:val="left"/>
      <w:pPr>
        <w:ind w:left="2348" w:hanging="176"/>
      </w:pPr>
      <w:rPr>
        <w:rFonts w:hint="default"/>
        <w:lang w:val="pl-PL" w:eastAsia="en-US" w:bidi="ar-SA"/>
      </w:rPr>
    </w:lvl>
    <w:lvl w:ilvl="6" w:tplc="D9FC3A7A">
      <w:numFmt w:val="bullet"/>
      <w:lvlText w:val="•"/>
      <w:lvlJc w:val="left"/>
      <w:pPr>
        <w:ind w:left="2762" w:hanging="176"/>
      </w:pPr>
      <w:rPr>
        <w:rFonts w:hint="default"/>
        <w:lang w:val="pl-PL" w:eastAsia="en-US" w:bidi="ar-SA"/>
      </w:rPr>
    </w:lvl>
    <w:lvl w:ilvl="7" w:tplc="D53CFE96">
      <w:numFmt w:val="bullet"/>
      <w:lvlText w:val="•"/>
      <w:lvlJc w:val="left"/>
      <w:pPr>
        <w:ind w:left="3175" w:hanging="176"/>
      </w:pPr>
      <w:rPr>
        <w:rFonts w:hint="default"/>
        <w:lang w:val="pl-PL" w:eastAsia="en-US" w:bidi="ar-SA"/>
      </w:rPr>
    </w:lvl>
    <w:lvl w:ilvl="8" w:tplc="76982F3A">
      <w:numFmt w:val="bullet"/>
      <w:lvlText w:val="•"/>
      <w:lvlJc w:val="left"/>
      <w:pPr>
        <w:ind w:left="3589" w:hanging="176"/>
      </w:pPr>
      <w:rPr>
        <w:rFonts w:hint="default"/>
        <w:lang w:val="pl-PL" w:eastAsia="en-US" w:bidi="ar-SA"/>
      </w:rPr>
    </w:lvl>
  </w:abstractNum>
  <w:abstractNum w:abstractNumId="103" w15:restartNumberingAfterBreak="0">
    <w:nsid w:val="6DA2404E"/>
    <w:multiLevelType w:val="multilevel"/>
    <w:tmpl w:val="49AA581C"/>
    <w:lvl w:ilvl="0">
      <w:start w:val="2"/>
      <w:numFmt w:val="decimal"/>
      <w:lvlText w:val="%1"/>
      <w:lvlJc w:val="left"/>
      <w:pPr>
        <w:ind w:left="372" w:hanging="332"/>
      </w:pPr>
      <w:rPr>
        <w:rFonts w:hint="default"/>
        <w:lang w:val="pl-PL" w:eastAsia="en-US" w:bidi="ar-SA"/>
      </w:rPr>
    </w:lvl>
    <w:lvl w:ilvl="1">
      <w:start w:val="1"/>
      <w:numFmt w:val="decimal"/>
      <w:lvlText w:val="%1.%2"/>
      <w:lvlJc w:val="left"/>
      <w:pPr>
        <w:ind w:left="372"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02" w:hanging="332"/>
      </w:pPr>
      <w:rPr>
        <w:rFonts w:hint="default"/>
        <w:lang w:val="pl-PL" w:eastAsia="en-US" w:bidi="ar-SA"/>
      </w:rPr>
    </w:lvl>
    <w:lvl w:ilvl="3">
      <w:numFmt w:val="bullet"/>
      <w:lvlText w:val="•"/>
      <w:lvlJc w:val="left"/>
      <w:pPr>
        <w:ind w:left="1163" w:hanging="332"/>
      </w:pPr>
      <w:rPr>
        <w:rFonts w:hint="default"/>
        <w:lang w:val="pl-PL" w:eastAsia="en-US" w:bidi="ar-SA"/>
      </w:rPr>
    </w:lvl>
    <w:lvl w:ilvl="4">
      <w:numFmt w:val="bullet"/>
      <w:lvlText w:val="•"/>
      <w:lvlJc w:val="left"/>
      <w:pPr>
        <w:ind w:left="1425" w:hanging="332"/>
      </w:pPr>
      <w:rPr>
        <w:rFonts w:hint="default"/>
        <w:lang w:val="pl-PL" w:eastAsia="en-US" w:bidi="ar-SA"/>
      </w:rPr>
    </w:lvl>
    <w:lvl w:ilvl="5">
      <w:numFmt w:val="bullet"/>
      <w:lvlText w:val="•"/>
      <w:lvlJc w:val="left"/>
      <w:pPr>
        <w:ind w:left="1686" w:hanging="332"/>
      </w:pPr>
      <w:rPr>
        <w:rFonts w:hint="default"/>
        <w:lang w:val="pl-PL" w:eastAsia="en-US" w:bidi="ar-SA"/>
      </w:rPr>
    </w:lvl>
    <w:lvl w:ilvl="6">
      <w:numFmt w:val="bullet"/>
      <w:lvlText w:val="•"/>
      <w:lvlJc w:val="left"/>
      <w:pPr>
        <w:ind w:left="1947" w:hanging="332"/>
      </w:pPr>
      <w:rPr>
        <w:rFonts w:hint="default"/>
        <w:lang w:val="pl-PL" w:eastAsia="en-US" w:bidi="ar-SA"/>
      </w:rPr>
    </w:lvl>
    <w:lvl w:ilvl="7">
      <w:numFmt w:val="bullet"/>
      <w:lvlText w:val="•"/>
      <w:lvlJc w:val="left"/>
      <w:pPr>
        <w:ind w:left="2209" w:hanging="332"/>
      </w:pPr>
      <w:rPr>
        <w:rFonts w:hint="default"/>
        <w:lang w:val="pl-PL" w:eastAsia="en-US" w:bidi="ar-SA"/>
      </w:rPr>
    </w:lvl>
    <w:lvl w:ilvl="8">
      <w:numFmt w:val="bullet"/>
      <w:lvlText w:val="•"/>
      <w:lvlJc w:val="left"/>
      <w:pPr>
        <w:ind w:left="2470" w:hanging="332"/>
      </w:pPr>
      <w:rPr>
        <w:rFonts w:hint="default"/>
        <w:lang w:val="pl-PL" w:eastAsia="en-US" w:bidi="ar-SA"/>
      </w:rPr>
    </w:lvl>
  </w:abstractNum>
  <w:abstractNum w:abstractNumId="104" w15:restartNumberingAfterBreak="0">
    <w:nsid w:val="6F486C0B"/>
    <w:multiLevelType w:val="multilevel"/>
    <w:tmpl w:val="4358F72C"/>
    <w:lvl w:ilvl="0">
      <w:start w:val="2"/>
      <w:numFmt w:val="decimal"/>
      <w:lvlText w:val="%1"/>
      <w:lvlJc w:val="left"/>
      <w:pPr>
        <w:ind w:left="370" w:hanging="332"/>
      </w:pPr>
      <w:rPr>
        <w:rFonts w:hint="default"/>
        <w:lang w:val="pl-PL" w:eastAsia="en-US" w:bidi="ar-SA"/>
      </w:rPr>
    </w:lvl>
    <w:lvl w:ilvl="1">
      <w:start w:val="3"/>
      <w:numFmt w:val="decimal"/>
      <w:lvlText w:val="%1.%2"/>
      <w:lvlJc w:val="left"/>
      <w:pPr>
        <w:ind w:left="370"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23" w:hanging="332"/>
      </w:pPr>
      <w:rPr>
        <w:rFonts w:hint="default"/>
        <w:lang w:val="pl-PL" w:eastAsia="en-US" w:bidi="ar-SA"/>
      </w:rPr>
    </w:lvl>
    <w:lvl w:ilvl="3">
      <w:numFmt w:val="bullet"/>
      <w:lvlText w:val="•"/>
      <w:lvlJc w:val="left"/>
      <w:pPr>
        <w:ind w:left="1195" w:hanging="332"/>
      </w:pPr>
      <w:rPr>
        <w:rFonts w:hint="default"/>
        <w:lang w:val="pl-PL" w:eastAsia="en-US" w:bidi="ar-SA"/>
      </w:rPr>
    </w:lvl>
    <w:lvl w:ilvl="4">
      <w:numFmt w:val="bullet"/>
      <w:lvlText w:val="•"/>
      <w:lvlJc w:val="left"/>
      <w:pPr>
        <w:ind w:left="1467" w:hanging="332"/>
      </w:pPr>
      <w:rPr>
        <w:rFonts w:hint="default"/>
        <w:lang w:val="pl-PL" w:eastAsia="en-US" w:bidi="ar-SA"/>
      </w:rPr>
    </w:lvl>
    <w:lvl w:ilvl="5">
      <w:numFmt w:val="bullet"/>
      <w:lvlText w:val="•"/>
      <w:lvlJc w:val="left"/>
      <w:pPr>
        <w:ind w:left="1739" w:hanging="332"/>
      </w:pPr>
      <w:rPr>
        <w:rFonts w:hint="default"/>
        <w:lang w:val="pl-PL" w:eastAsia="en-US" w:bidi="ar-SA"/>
      </w:rPr>
    </w:lvl>
    <w:lvl w:ilvl="6">
      <w:numFmt w:val="bullet"/>
      <w:lvlText w:val="•"/>
      <w:lvlJc w:val="left"/>
      <w:pPr>
        <w:ind w:left="2011" w:hanging="332"/>
      </w:pPr>
      <w:rPr>
        <w:rFonts w:hint="default"/>
        <w:lang w:val="pl-PL" w:eastAsia="en-US" w:bidi="ar-SA"/>
      </w:rPr>
    </w:lvl>
    <w:lvl w:ilvl="7">
      <w:numFmt w:val="bullet"/>
      <w:lvlText w:val="•"/>
      <w:lvlJc w:val="left"/>
      <w:pPr>
        <w:ind w:left="2283" w:hanging="332"/>
      </w:pPr>
      <w:rPr>
        <w:rFonts w:hint="default"/>
        <w:lang w:val="pl-PL" w:eastAsia="en-US" w:bidi="ar-SA"/>
      </w:rPr>
    </w:lvl>
    <w:lvl w:ilvl="8">
      <w:numFmt w:val="bullet"/>
      <w:lvlText w:val="•"/>
      <w:lvlJc w:val="left"/>
      <w:pPr>
        <w:ind w:left="2555" w:hanging="332"/>
      </w:pPr>
      <w:rPr>
        <w:rFonts w:hint="default"/>
        <w:lang w:val="pl-PL" w:eastAsia="en-US" w:bidi="ar-SA"/>
      </w:rPr>
    </w:lvl>
  </w:abstractNum>
  <w:abstractNum w:abstractNumId="105" w15:restartNumberingAfterBreak="0">
    <w:nsid w:val="71812BED"/>
    <w:multiLevelType w:val="hybridMultilevel"/>
    <w:tmpl w:val="CBF4E324"/>
    <w:lvl w:ilvl="0" w:tplc="45F421A8">
      <w:numFmt w:val="bullet"/>
      <w:lvlText w:val=""/>
      <w:lvlJc w:val="left"/>
      <w:pPr>
        <w:ind w:left="278" w:hanging="171"/>
      </w:pPr>
      <w:rPr>
        <w:rFonts w:ascii="Symbol" w:eastAsia="Symbol" w:hAnsi="Symbol" w:cs="Symbol" w:hint="default"/>
        <w:w w:val="100"/>
        <w:sz w:val="22"/>
        <w:szCs w:val="22"/>
        <w:lang w:val="pl-PL" w:eastAsia="en-US" w:bidi="ar-SA"/>
      </w:rPr>
    </w:lvl>
    <w:lvl w:ilvl="1" w:tplc="70A034A0">
      <w:numFmt w:val="bullet"/>
      <w:lvlText w:val="•"/>
      <w:lvlJc w:val="left"/>
      <w:pPr>
        <w:ind w:left="698" w:hanging="171"/>
      </w:pPr>
      <w:rPr>
        <w:rFonts w:hint="default"/>
        <w:lang w:val="pl-PL" w:eastAsia="en-US" w:bidi="ar-SA"/>
      </w:rPr>
    </w:lvl>
    <w:lvl w:ilvl="2" w:tplc="286AC586">
      <w:numFmt w:val="bullet"/>
      <w:lvlText w:val="•"/>
      <w:lvlJc w:val="left"/>
      <w:pPr>
        <w:ind w:left="1116" w:hanging="171"/>
      </w:pPr>
      <w:rPr>
        <w:rFonts w:hint="default"/>
        <w:lang w:val="pl-PL" w:eastAsia="en-US" w:bidi="ar-SA"/>
      </w:rPr>
    </w:lvl>
    <w:lvl w:ilvl="3" w:tplc="5D1667F4">
      <w:numFmt w:val="bullet"/>
      <w:lvlText w:val="•"/>
      <w:lvlJc w:val="left"/>
      <w:pPr>
        <w:ind w:left="1534" w:hanging="171"/>
      </w:pPr>
      <w:rPr>
        <w:rFonts w:hint="default"/>
        <w:lang w:val="pl-PL" w:eastAsia="en-US" w:bidi="ar-SA"/>
      </w:rPr>
    </w:lvl>
    <w:lvl w:ilvl="4" w:tplc="62DA9C64">
      <w:numFmt w:val="bullet"/>
      <w:lvlText w:val="•"/>
      <w:lvlJc w:val="left"/>
      <w:pPr>
        <w:ind w:left="1952" w:hanging="171"/>
      </w:pPr>
      <w:rPr>
        <w:rFonts w:hint="default"/>
        <w:lang w:val="pl-PL" w:eastAsia="en-US" w:bidi="ar-SA"/>
      </w:rPr>
    </w:lvl>
    <w:lvl w:ilvl="5" w:tplc="0F48A8C8">
      <w:numFmt w:val="bullet"/>
      <w:lvlText w:val="•"/>
      <w:lvlJc w:val="left"/>
      <w:pPr>
        <w:ind w:left="2370" w:hanging="171"/>
      </w:pPr>
      <w:rPr>
        <w:rFonts w:hint="default"/>
        <w:lang w:val="pl-PL" w:eastAsia="en-US" w:bidi="ar-SA"/>
      </w:rPr>
    </w:lvl>
    <w:lvl w:ilvl="6" w:tplc="7AA8DEAC">
      <w:numFmt w:val="bullet"/>
      <w:lvlText w:val="•"/>
      <w:lvlJc w:val="left"/>
      <w:pPr>
        <w:ind w:left="2788" w:hanging="171"/>
      </w:pPr>
      <w:rPr>
        <w:rFonts w:hint="default"/>
        <w:lang w:val="pl-PL" w:eastAsia="en-US" w:bidi="ar-SA"/>
      </w:rPr>
    </w:lvl>
    <w:lvl w:ilvl="7" w:tplc="E9C6185A">
      <w:numFmt w:val="bullet"/>
      <w:lvlText w:val="•"/>
      <w:lvlJc w:val="left"/>
      <w:pPr>
        <w:ind w:left="3206" w:hanging="171"/>
      </w:pPr>
      <w:rPr>
        <w:rFonts w:hint="default"/>
        <w:lang w:val="pl-PL" w:eastAsia="en-US" w:bidi="ar-SA"/>
      </w:rPr>
    </w:lvl>
    <w:lvl w:ilvl="8" w:tplc="A080B7B4">
      <w:numFmt w:val="bullet"/>
      <w:lvlText w:val="•"/>
      <w:lvlJc w:val="left"/>
      <w:pPr>
        <w:ind w:left="3624" w:hanging="171"/>
      </w:pPr>
      <w:rPr>
        <w:rFonts w:hint="default"/>
        <w:lang w:val="pl-PL" w:eastAsia="en-US" w:bidi="ar-SA"/>
      </w:rPr>
    </w:lvl>
  </w:abstractNum>
  <w:abstractNum w:abstractNumId="106" w15:restartNumberingAfterBreak="0">
    <w:nsid w:val="72295B96"/>
    <w:multiLevelType w:val="hybridMultilevel"/>
    <w:tmpl w:val="8A82087C"/>
    <w:lvl w:ilvl="0" w:tplc="310C0784">
      <w:numFmt w:val="bullet"/>
      <w:lvlText w:val="-"/>
      <w:lvlJc w:val="left"/>
      <w:pPr>
        <w:ind w:left="199" w:hanging="128"/>
      </w:pPr>
      <w:rPr>
        <w:rFonts w:ascii="Times New Roman" w:eastAsia="Times New Roman" w:hAnsi="Times New Roman" w:cs="Times New Roman" w:hint="default"/>
        <w:w w:val="100"/>
        <w:sz w:val="22"/>
        <w:szCs w:val="22"/>
        <w:lang w:val="pl-PL" w:eastAsia="en-US" w:bidi="ar-SA"/>
      </w:rPr>
    </w:lvl>
    <w:lvl w:ilvl="1" w:tplc="95A0AC68">
      <w:numFmt w:val="bullet"/>
      <w:lvlText w:val="•"/>
      <w:lvlJc w:val="left"/>
      <w:pPr>
        <w:ind w:left="476" w:hanging="128"/>
      </w:pPr>
      <w:rPr>
        <w:rFonts w:hint="default"/>
        <w:lang w:val="pl-PL" w:eastAsia="en-US" w:bidi="ar-SA"/>
      </w:rPr>
    </w:lvl>
    <w:lvl w:ilvl="2" w:tplc="B5FAEE04">
      <w:numFmt w:val="bullet"/>
      <w:lvlText w:val="•"/>
      <w:lvlJc w:val="left"/>
      <w:pPr>
        <w:ind w:left="752" w:hanging="128"/>
      </w:pPr>
      <w:rPr>
        <w:rFonts w:hint="default"/>
        <w:lang w:val="pl-PL" w:eastAsia="en-US" w:bidi="ar-SA"/>
      </w:rPr>
    </w:lvl>
    <w:lvl w:ilvl="3" w:tplc="CC34931A">
      <w:numFmt w:val="bullet"/>
      <w:lvlText w:val="•"/>
      <w:lvlJc w:val="left"/>
      <w:pPr>
        <w:ind w:left="1028" w:hanging="128"/>
      </w:pPr>
      <w:rPr>
        <w:rFonts w:hint="default"/>
        <w:lang w:val="pl-PL" w:eastAsia="en-US" w:bidi="ar-SA"/>
      </w:rPr>
    </w:lvl>
    <w:lvl w:ilvl="4" w:tplc="C9A6880A">
      <w:numFmt w:val="bullet"/>
      <w:lvlText w:val="•"/>
      <w:lvlJc w:val="left"/>
      <w:pPr>
        <w:ind w:left="1304" w:hanging="128"/>
      </w:pPr>
      <w:rPr>
        <w:rFonts w:hint="default"/>
        <w:lang w:val="pl-PL" w:eastAsia="en-US" w:bidi="ar-SA"/>
      </w:rPr>
    </w:lvl>
    <w:lvl w:ilvl="5" w:tplc="91A019E8">
      <w:numFmt w:val="bullet"/>
      <w:lvlText w:val="•"/>
      <w:lvlJc w:val="left"/>
      <w:pPr>
        <w:ind w:left="1580" w:hanging="128"/>
      </w:pPr>
      <w:rPr>
        <w:rFonts w:hint="default"/>
        <w:lang w:val="pl-PL" w:eastAsia="en-US" w:bidi="ar-SA"/>
      </w:rPr>
    </w:lvl>
    <w:lvl w:ilvl="6" w:tplc="1F5C8B3A">
      <w:numFmt w:val="bullet"/>
      <w:lvlText w:val="•"/>
      <w:lvlJc w:val="left"/>
      <w:pPr>
        <w:ind w:left="1856" w:hanging="128"/>
      </w:pPr>
      <w:rPr>
        <w:rFonts w:hint="default"/>
        <w:lang w:val="pl-PL" w:eastAsia="en-US" w:bidi="ar-SA"/>
      </w:rPr>
    </w:lvl>
    <w:lvl w:ilvl="7" w:tplc="D4C89396">
      <w:numFmt w:val="bullet"/>
      <w:lvlText w:val="•"/>
      <w:lvlJc w:val="left"/>
      <w:pPr>
        <w:ind w:left="2132" w:hanging="128"/>
      </w:pPr>
      <w:rPr>
        <w:rFonts w:hint="default"/>
        <w:lang w:val="pl-PL" w:eastAsia="en-US" w:bidi="ar-SA"/>
      </w:rPr>
    </w:lvl>
    <w:lvl w:ilvl="8" w:tplc="4AD64E38">
      <w:numFmt w:val="bullet"/>
      <w:lvlText w:val="•"/>
      <w:lvlJc w:val="left"/>
      <w:pPr>
        <w:ind w:left="2408" w:hanging="128"/>
      </w:pPr>
      <w:rPr>
        <w:rFonts w:hint="default"/>
        <w:lang w:val="pl-PL" w:eastAsia="en-US" w:bidi="ar-SA"/>
      </w:rPr>
    </w:lvl>
  </w:abstractNum>
  <w:abstractNum w:abstractNumId="107" w15:restartNumberingAfterBreak="0">
    <w:nsid w:val="7252087A"/>
    <w:multiLevelType w:val="hybridMultilevel"/>
    <w:tmpl w:val="A5460C24"/>
    <w:lvl w:ilvl="0" w:tplc="B0BCB1DA">
      <w:start w:val="1"/>
      <w:numFmt w:val="lowerLetter"/>
      <w:lvlText w:val="%1)"/>
      <w:lvlJc w:val="left"/>
      <w:pPr>
        <w:ind w:left="340" w:hanging="206"/>
        <w:jc w:val="right"/>
      </w:pPr>
      <w:rPr>
        <w:rFonts w:ascii="Times New Roman" w:eastAsia="Times New Roman" w:hAnsi="Times New Roman" w:cs="Times New Roman" w:hint="default"/>
        <w:w w:val="99"/>
        <w:sz w:val="20"/>
        <w:szCs w:val="20"/>
        <w:lang w:val="pl-PL" w:eastAsia="en-US" w:bidi="ar-SA"/>
      </w:rPr>
    </w:lvl>
    <w:lvl w:ilvl="1" w:tplc="76C6FB38">
      <w:numFmt w:val="bullet"/>
      <w:lvlText w:val="•"/>
      <w:lvlJc w:val="left"/>
      <w:pPr>
        <w:ind w:left="505" w:hanging="206"/>
      </w:pPr>
      <w:rPr>
        <w:rFonts w:hint="default"/>
        <w:lang w:val="pl-PL" w:eastAsia="en-US" w:bidi="ar-SA"/>
      </w:rPr>
    </w:lvl>
    <w:lvl w:ilvl="2" w:tplc="57329E8E">
      <w:numFmt w:val="bullet"/>
      <w:lvlText w:val="•"/>
      <w:lvlJc w:val="left"/>
      <w:pPr>
        <w:ind w:left="670" w:hanging="206"/>
      </w:pPr>
      <w:rPr>
        <w:rFonts w:hint="default"/>
        <w:lang w:val="pl-PL" w:eastAsia="en-US" w:bidi="ar-SA"/>
      </w:rPr>
    </w:lvl>
    <w:lvl w:ilvl="3" w:tplc="1CDA4308">
      <w:numFmt w:val="bullet"/>
      <w:lvlText w:val="•"/>
      <w:lvlJc w:val="left"/>
      <w:pPr>
        <w:ind w:left="835" w:hanging="206"/>
      </w:pPr>
      <w:rPr>
        <w:rFonts w:hint="default"/>
        <w:lang w:val="pl-PL" w:eastAsia="en-US" w:bidi="ar-SA"/>
      </w:rPr>
    </w:lvl>
    <w:lvl w:ilvl="4" w:tplc="E0526562">
      <w:numFmt w:val="bullet"/>
      <w:lvlText w:val="•"/>
      <w:lvlJc w:val="left"/>
      <w:pPr>
        <w:ind w:left="1001" w:hanging="206"/>
      </w:pPr>
      <w:rPr>
        <w:rFonts w:hint="default"/>
        <w:lang w:val="pl-PL" w:eastAsia="en-US" w:bidi="ar-SA"/>
      </w:rPr>
    </w:lvl>
    <w:lvl w:ilvl="5" w:tplc="D1A2C66E">
      <w:numFmt w:val="bullet"/>
      <w:lvlText w:val="•"/>
      <w:lvlJc w:val="left"/>
      <w:pPr>
        <w:ind w:left="1166" w:hanging="206"/>
      </w:pPr>
      <w:rPr>
        <w:rFonts w:hint="default"/>
        <w:lang w:val="pl-PL" w:eastAsia="en-US" w:bidi="ar-SA"/>
      </w:rPr>
    </w:lvl>
    <w:lvl w:ilvl="6" w:tplc="E1400A12">
      <w:numFmt w:val="bullet"/>
      <w:lvlText w:val="•"/>
      <w:lvlJc w:val="left"/>
      <w:pPr>
        <w:ind w:left="1331" w:hanging="206"/>
      </w:pPr>
      <w:rPr>
        <w:rFonts w:hint="default"/>
        <w:lang w:val="pl-PL" w:eastAsia="en-US" w:bidi="ar-SA"/>
      </w:rPr>
    </w:lvl>
    <w:lvl w:ilvl="7" w:tplc="A07C5876">
      <w:numFmt w:val="bullet"/>
      <w:lvlText w:val="•"/>
      <w:lvlJc w:val="left"/>
      <w:pPr>
        <w:ind w:left="1497" w:hanging="206"/>
      </w:pPr>
      <w:rPr>
        <w:rFonts w:hint="default"/>
        <w:lang w:val="pl-PL" w:eastAsia="en-US" w:bidi="ar-SA"/>
      </w:rPr>
    </w:lvl>
    <w:lvl w:ilvl="8" w:tplc="3E76B168">
      <w:numFmt w:val="bullet"/>
      <w:lvlText w:val="•"/>
      <w:lvlJc w:val="left"/>
      <w:pPr>
        <w:ind w:left="1662" w:hanging="206"/>
      </w:pPr>
      <w:rPr>
        <w:rFonts w:hint="default"/>
        <w:lang w:val="pl-PL" w:eastAsia="en-US" w:bidi="ar-SA"/>
      </w:rPr>
    </w:lvl>
  </w:abstractNum>
  <w:abstractNum w:abstractNumId="108" w15:restartNumberingAfterBreak="0">
    <w:nsid w:val="725A47DF"/>
    <w:multiLevelType w:val="hybridMultilevel"/>
    <w:tmpl w:val="DAA0A73A"/>
    <w:lvl w:ilvl="0" w:tplc="4B0452F8">
      <w:numFmt w:val="bullet"/>
      <w:lvlText w:val="-"/>
      <w:lvlJc w:val="left"/>
      <w:pPr>
        <w:ind w:left="859" w:hanging="361"/>
      </w:pPr>
      <w:rPr>
        <w:rFonts w:ascii="Times New Roman" w:eastAsia="Times New Roman" w:hAnsi="Times New Roman" w:cs="Times New Roman" w:hint="default"/>
        <w:w w:val="100"/>
        <w:sz w:val="22"/>
        <w:szCs w:val="22"/>
        <w:lang w:val="pl-PL" w:eastAsia="en-US" w:bidi="ar-SA"/>
      </w:rPr>
    </w:lvl>
    <w:lvl w:ilvl="1" w:tplc="6BE24724">
      <w:numFmt w:val="bullet"/>
      <w:lvlText w:val="•"/>
      <w:lvlJc w:val="left"/>
      <w:pPr>
        <w:ind w:left="1856" w:hanging="361"/>
      </w:pPr>
      <w:rPr>
        <w:rFonts w:hint="default"/>
        <w:lang w:val="pl-PL" w:eastAsia="en-US" w:bidi="ar-SA"/>
      </w:rPr>
    </w:lvl>
    <w:lvl w:ilvl="2" w:tplc="9A6A84E6">
      <w:numFmt w:val="bullet"/>
      <w:lvlText w:val="•"/>
      <w:lvlJc w:val="left"/>
      <w:pPr>
        <w:ind w:left="2853" w:hanging="361"/>
      </w:pPr>
      <w:rPr>
        <w:rFonts w:hint="default"/>
        <w:lang w:val="pl-PL" w:eastAsia="en-US" w:bidi="ar-SA"/>
      </w:rPr>
    </w:lvl>
    <w:lvl w:ilvl="3" w:tplc="D9D2EA8A">
      <w:numFmt w:val="bullet"/>
      <w:lvlText w:val="•"/>
      <w:lvlJc w:val="left"/>
      <w:pPr>
        <w:ind w:left="3849" w:hanging="361"/>
      </w:pPr>
      <w:rPr>
        <w:rFonts w:hint="default"/>
        <w:lang w:val="pl-PL" w:eastAsia="en-US" w:bidi="ar-SA"/>
      </w:rPr>
    </w:lvl>
    <w:lvl w:ilvl="4" w:tplc="6B7E475E">
      <w:numFmt w:val="bullet"/>
      <w:lvlText w:val="•"/>
      <w:lvlJc w:val="left"/>
      <w:pPr>
        <w:ind w:left="4846" w:hanging="361"/>
      </w:pPr>
      <w:rPr>
        <w:rFonts w:hint="default"/>
        <w:lang w:val="pl-PL" w:eastAsia="en-US" w:bidi="ar-SA"/>
      </w:rPr>
    </w:lvl>
    <w:lvl w:ilvl="5" w:tplc="50CE7C44">
      <w:numFmt w:val="bullet"/>
      <w:lvlText w:val="•"/>
      <w:lvlJc w:val="left"/>
      <w:pPr>
        <w:ind w:left="5843" w:hanging="361"/>
      </w:pPr>
      <w:rPr>
        <w:rFonts w:hint="default"/>
        <w:lang w:val="pl-PL" w:eastAsia="en-US" w:bidi="ar-SA"/>
      </w:rPr>
    </w:lvl>
    <w:lvl w:ilvl="6" w:tplc="A20C1F8C">
      <w:numFmt w:val="bullet"/>
      <w:lvlText w:val="•"/>
      <w:lvlJc w:val="left"/>
      <w:pPr>
        <w:ind w:left="6839" w:hanging="361"/>
      </w:pPr>
      <w:rPr>
        <w:rFonts w:hint="default"/>
        <w:lang w:val="pl-PL" w:eastAsia="en-US" w:bidi="ar-SA"/>
      </w:rPr>
    </w:lvl>
    <w:lvl w:ilvl="7" w:tplc="7E526CDC">
      <w:numFmt w:val="bullet"/>
      <w:lvlText w:val="•"/>
      <w:lvlJc w:val="left"/>
      <w:pPr>
        <w:ind w:left="7836" w:hanging="361"/>
      </w:pPr>
      <w:rPr>
        <w:rFonts w:hint="default"/>
        <w:lang w:val="pl-PL" w:eastAsia="en-US" w:bidi="ar-SA"/>
      </w:rPr>
    </w:lvl>
    <w:lvl w:ilvl="8" w:tplc="B23E6222">
      <w:numFmt w:val="bullet"/>
      <w:lvlText w:val="•"/>
      <w:lvlJc w:val="left"/>
      <w:pPr>
        <w:ind w:left="8833" w:hanging="361"/>
      </w:pPr>
      <w:rPr>
        <w:rFonts w:hint="default"/>
        <w:lang w:val="pl-PL" w:eastAsia="en-US" w:bidi="ar-SA"/>
      </w:rPr>
    </w:lvl>
  </w:abstractNum>
  <w:abstractNum w:abstractNumId="109" w15:restartNumberingAfterBreak="0">
    <w:nsid w:val="7272612D"/>
    <w:multiLevelType w:val="hybridMultilevel"/>
    <w:tmpl w:val="7E38CEE0"/>
    <w:lvl w:ilvl="0" w:tplc="F4DC4DE8">
      <w:numFmt w:val="bullet"/>
      <w:lvlText w:val="-"/>
      <w:lvlJc w:val="left"/>
      <w:pPr>
        <w:ind w:left="204" w:hanging="128"/>
      </w:pPr>
      <w:rPr>
        <w:rFonts w:ascii="Times New Roman" w:eastAsia="Times New Roman" w:hAnsi="Times New Roman" w:cs="Times New Roman" w:hint="default"/>
        <w:w w:val="100"/>
        <w:sz w:val="22"/>
        <w:szCs w:val="22"/>
        <w:lang w:val="pl-PL" w:eastAsia="en-US" w:bidi="ar-SA"/>
      </w:rPr>
    </w:lvl>
    <w:lvl w:ilvl="1" w:tplc="36469E4A">
      <w:numFmt w:val="bullet"/>
      <w:lvlText w:val="•"/>
      <w:lvlJc w:val="left"/>
      <w:pPr>
        <w:ind w:left="476" w:hanging="128"/>
      </w:pPr>
      <w:rPr>
        <w:rFonts w:hint="default"/>
        <w:lang w:val="pl-PL" w:eastAsia="en-US" w:bidi="ar-SA"/>
      </w:rPr>
    </w:lvl>
    <w:lvl w:ilvl="2" w:tplc="1F7ADF96">
      <w:numFmt w:val="bullet"/>
      <w:lvlText w:val="•"/>
      <w:lvlJc w:val="left"/>
      <w:pPr>
        <w:ind w:left="752" w:hanging="128"/>
      </w:pPr>
      <w:rPr>
        <w:rFonts w:hint="default"/>
        <w:lang w:val="pl-PL" w:eastAsia="en-US" w:bidi="ar-SA"/>
      </w:rPr>
    </w:lvl>
    <w:lvl w:ilvl="3" w:tplc="165AC002">
      <w:numFmt w:val="bullet"/>
      <w:lvlText w:val="•"/>
      <w:lvlJc w:val="left"/>
      <w:pPr>
        <w:ind w:left="1028" w:hanging="128"/>
      </w:pPr>
      <w:rPr>
        <w:rFonts w:hint="default"/>
        <w:lang w:val="pl-PL" w:eastAsia="en-US" w:bidi="ar-SA"/>
      </w:rPr>
    </w:lvl>
    <w:lvl w:ilvl="4" w:tplc="8CCA9F4C">
      <w:numFmt w:val="bullet"/>
      <w:lvlText w:val="•"/>
      <w:lvlJc w:val="left"/>
      <w:pPr>
        <w:ind w:left="1304" w:hanging="128"/>
      </w:pPr>
      <w:rPr>
        <w:rFonts w:hint="default"/>
        <w:lang w:val="pl-PL" w:eastAsia="en-US" w:bidi="ar-SA"/>
      </w:rPr>
    </w:lvl>
    <w:lvl w:ilvl="5" w:tplc="B2FC1C54">
      <w:numFmt w:val="bullet"/>
      <w:lvlText w:val="•"/>
      <w:lvlJc w:val="left"/>
      <w:pPr>
        <w:ind w:left="1580" w:hanging="128"/>
      </w:pPr>
      <w:rPr>
        <w:rFonts w:hint="default"/>
        <w:lang w:val="pl-PL" w:eastAsia="en-US" w:bidi="ar-SA"/>
      </w:rPr>
    </w:lvl>
    <w:lvl w:ilvl="6" w:tplc="272A01FA">
      <w:numFmt w:val="bullet"/>
      <w:lvlText w:val="•"/>
      <w:lvlJc w:val="left"/>
      <w:pPr>
        <w:ind w:left="1856" w:hanging="128"/>
      </w:pPr>
      <w:rPr>
        <w:rFonts w:hint="default"/>
        <w:lang w:val="pl-PL" w:eastAsia="en-US" w:bidi="ar-SA"/>
      </w:rPr>
    </w:lvl>
    <w:lvl w:ilvl="7" w:tplc="49BAD3CE">
      <w:numFmt w:val="bullet"/>
      <w:lvlText w:val="•"/>
      <w:lvlJc w:val="left"/>
      <w:pPr>
        <w:ind w:left="2132" w:hanging="128"/>
      </w:pPr>
      <w:rPr>
        <w:rFonts w:hint="default"/>
        <w:lang w:val="pl-PL" w:eastAsia="en-US" w:bidi="ar-SA"/>
      </w:rPr>
    </w:lvl>
    <w:lvl w:ilvl="8" w:tplc="2EEC6604">
      <w:numFmt w:val="bullet"/>
      <w:lvlText w:val="•"/>
      <w:lvlJc w:val="left"/>
      <w:pPr>
        <w:ind w:left="2408" w:hanging="128"/>
      </w:pPr>
      <w:rPr>
        <w:rFonts w:hint="default"/>
        <w:lang w:val="pl-PL" w:eastAsia="en-US" w:bidi="ar-SA"/>
      </w:rPr>
    </w:lvl>
  </w:abstractNum>
  <w:abstractNum w:abstractNumId="110" w15:restartNumberingAfterBreak="0">
    <w:nsid w:val="74176F30"/>
    <w:multiLevelType w:val="hybridMultilevel"/>
    <w:tmpl w:val="ACD6444E"/>
    <w:lvl w:ilvl="0" w:tplc="4DFC3D50">
      <w:start w:val="1"/>
      <w:numFmt w:val="decimal"/>
      <w:lvlText w:val="%1."/>
      <w:lvlJc w:val="left"/>
      <w:pPr>
        <w:ind w:left="1106" w:hanging="360"/>
      </w:pPr>
      <w:rPr>
        <w:rFonts w:ascii="Times New Roman" w:eastAsia="Times New Roman" w:hAnsi="Times New Roman" w:cs="Times New Roman" w:hint="default"/>
        <w:b/>
        <w:bCs/>
        <w:w w:val="100"/>
        <w:sz w:val="22"/>
        <w:szCs w:val="22"/>
        <w:lang w:val="pl-PL" w:eastAsia="en-US" w:bidi="ar-SA"/>
      </w:rPr>
    </w:lvl>
    <w:lvl w:ilvl="1" w:tplc="AAD8D3A8">
      <w:numFmt w:val="bullet"/>
      <w:lvlText w:val=""/>
      <w:lvlJc w:val="left"/>
      <w:pPr>
        <w:ind w:left="1387" w:hanging="282"/>
      </w:pPr>
      <w:rPr>
        <w:rFonts w:ascii="Symbol" w:eastAsia="Symbol" w:hAnsi="Symbol" w:cs="Symbol" w:hint="default"/>
        <w:w w:val="100"/>
        <w:sz w:val="22"/>
        <w:szCs w:val="22"/>
        <w:lang w:val="pl-PL" w:eastAsia="en-US" w:bidi="ar-SA"/>
      </w:rPr>
    </w:lvl>
    <w:lvl w:ilvl="2" w:tplc="810C24A4">
      <w:numFmt w:val="bullet"/>
      <w:lvlText w:val="•"/>
      <w:lvlJc w:val="left"/>
      <w:pPr>
        <w:ind w:left="2500" w:hanging="282"/>
      </w:pPr>
      <w:rPr>
        <w:rFonts w:hint="default"/>
        <w:lang w:val="pl-PL" w:eastAsia="en-US" w:bidi="ar-SA"/>
      </w:rPr>
    </w:lvl>
    <w:lvl w:ilvl="3" w:tplc="11FE8FF2">
      <w:numFmt w:val="bullet"/>
      <w:lvlText w:val="•"/>
      <w:lvlJc w:val="left"/>
      <w:pPr>
        <w:ind w:left="3621" w:hanging="282"/>
      </w:pPr>
      <w:rPr>
        <w:rFonts w:hint="default"/>
        <w:lang w:val="pl-PL" w:eastAsia="en-US" w:bidi="ar-SA"/>
      </w:rPr>
    </w:lvl>
    <w:lvl w:ilvl="4" w:tplc="DCAA0FCE">
      <w:numFmt w:val="bullet"/>
      <w:lvlText w:val="•"/>
      <w:lvlJc w:val="left"/>
      <w:pPr>
        <w:ind w:left="4742" w:hanging="282"/>
      </w:pPr>
      <w:rPr>
        <w:rFonts w:hint="default"/>
        <w:lang w:val="pl-PL" w:eastAsia="en-US" w:bidi="ar-SA"/>
      </w:rPr>
    </w:lvl>
    <w:lvl w:ilvl="5" w:tplc="9F6092CC">
      <w:numFmt w:val="bullet"/>
      <w:lvlText w:val="•"/>
      <w:lvlJc w:val="left"/>
      <w:pPr>
        <w:ind w:left="5862" w:hanging="282"/>
      </w:pPr>
      <w:rPr>
        <w:rFonts w:hint="default"/>
        <w:lang w:val="pl-PL" w:eastAsia="en-US" w:bidi="ar-SA"/>
      </w:rPr>
    </w:lvl>
    <w:lvl w:ilvl="6" w:tplc="3D2052E4">
      <w:numFmt w:val="bullet"/>
      <w:lvlText w:val="•"/>
      <w:lvlJc w:val="left"/>
      <w:pPr>
        <w:ind w:left="6983" w:hanging="282"/>
      </w:pPr>
      <w:rPr>
        <w:rFonts w:hint="default"/>
        <w:lang w:val="pl-PL" w:eastAsia="en-US" w:bidi="ar-SA"/>
      </w:rPr>
    </w:lvl>
    <w:lvl w:ilvl="7" w:tplc="880461E4">
      <w:numFmt w:val="bullet"/>
      <w:lvlText w:val="•"/>
      <w:lvlJc w:val="left"/>
      <w:pPr>
        <w:ind w:left="8104" w:hanging="282"/>
      </w:pPr>
      <w:rPr>
        <w:rFonts w:hint="default"/>
        <w:lang w:val="pl-PL" w:eastAsia="en-US" w:bidi="ar-SA"/>
      </w:rPr>
    </w:lvl>
    <w:lvl w:ilvl="8" w:tplc="E4FC1820">
      <w:numFmt w:val="bullet"/>
      <w:lvlText w:val="•"/>
      <w:lvlJc w:val="left"/>
      <w:pPr>
        <w:ind w:left="9224" w:hanging="282"/>
      </w:pPr>
      <w:rPr>
        <w:rFonts w:hint="default"/>
        <w:lang w:val="pl-PL" w:eastAsia="en-US" w:bidi="ar-SA"/>
      </w:rPr>
    </w:lvl>
  </w:abstractNum>
  <w:abstractNum w:abstractNumId="111" w15:restartNumberingAfterBreak="0">
    <w:nsid w:val="75F871DF"/>
    <w:multiLevelType w:val="multilevel"/>
    <w:tmpl w:val="79CC2BA0"/>
    <w:lvl w:ilvl="0">
      <w:start w:val="2"/>
      <w:numFmt w:val="decimal"/>
      <w:lvlText w:val="%1"/>
      <w:lvlJc w:val="left"/>
      <w:pPr>
        <w:ind w:left="372" w:hanging="370"/>
      </w:pPr>
      <w:rPr>
        <w:rFonts w:hint="default"/>
        <w:lang w:val="pl-PL" w:eastAsia="en-US" w:bidi="ar-SA"/>
      </w:rPr>
    </w:lvl>
    <w:lvl w:ilvl="1">
      <w:start w:val="1"/>
      <w:numFmt w:val="decimal"/>
      <w:lvlText w:val="%1.%2"/>
      <w:lvlJc w:val="left"/>
      <w:pPr>
        <w:ind w:left="372" w:hanging="370"/>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02" w:hanging="370"/>
      </w:pPr>
      <w:rPr>
        <w:rFonts w:hint="default"/>
        <w:lang w:val="pl-PL" w:eastAsia="en-US" w:bidi="ar-SA"/>
      </w:rPr>
    </w:lvl>
    <w:lvl w:ilvl="3">
      <w:numFmt w:val="bullet"/>
      <w:lvlText w:val="•"/>
      <w:lvlJc w:val="left"/>
      <w:pPr>
        <w:ind w:left="1163" w:hanging="370"/>
      </w:pPr>
      <w:rPr>
        <w:rFonts w:hint="default"/>
        <w:lang w:val="pl-PL" w:eastAsia="en-US" w:bidi="ar-SA"/>
      </w:rPr>
    </w:lvl>
    <w:lvl w:ilvl="4">
      <w:numFmt w:val="bullet"/>
      <w:lvlText w:val="•"/>
      <w:lvlJc w:val="left"/>
      <w:pPr>
        <w:ind w:left="1425" w:hanging="370"/>
      </w:pPr>
      <w:rPr>
        <w:rFonts w:hint="default"/>
        <w:lang w:val="pl-PL" w:eastAsia="en-US" w:bidi="ar-SA"/>
      </w:rPr>
    </w:lvl>
    <w:lvl w:ilvl="5">
      <w:numFmt w:val="bullet"/>
      <w:lvlText w:val="•"/>
      <w:lvlJc w:val="left"/>
      <w:pPr>
        <w:ind w:left="1686" w:hanging="370"/>
      </w:pPr>
      <w:rPr>
        <w:rFonts w:hint="default"/>
        <w:lang w:val="pl-PL" w:eastAsia="en-US" w:bidi="ar-SA"/>
      </w:rPr>
    </w:lvl>
    <w:lvl w:ilvl="6">
      <w:numFmt w:val="bullet"/>
      <w:lvlText w:val="•"/>
      <w:lvlJc w:val="left"/>
      <w:pPr>
        <w:ind w:left="1947" w:hanging="370"/>
      </w:pPr>
      <w:rPr>
        <w:rFonts w:hint="default"/>
        <w:lang w:val="pl-PL" w:eastAsia="en-US" w:bidi="ar-SA"/>
      </w:rPr>
    </w:lvl>
    <w:lvl w:ilvl="7">
      <w:numFmt w:val="bullet"/>
      <w:lvlText w:val="•"/>
      <w:lvlJc w:val="left"/>
      <w:pPr>
        <w:ind w:left="2209" w:hanging="370"/>
      </w:pPr>
      <w:rPr>
        <w:rFonts w:hint="default"/>
        <w:lang w:val="pl-PL" w:eastAsia="en-US" w:bidi="ar-SA"/>
      </w:rPr>
    </w:lvl>
    <w:lvl w:ilvl="8">
      <w:numFmt w:val="bullet"/>
      <w:lvlText w:val="•"/>
      <w:lvlJc w:val="left"/>
      <w:pPr>
        <w:ind w:left="2470" w:hanging="370"/>
      </w:pPr>
      <w:rPr>
        <w:rFonts w:hint="default"/>
        <w:lang w:val="pl-PL" w:eastAsia="en-US" w:bidi="ar-SA"/>
      </w:rPr>
    </w:lvl>
  </w:abstractNum>
  <w:abstractNum w:abstractNumId="112" w15:restartNumberingAfterBreak="0">
    <w:nsid w:val="75FF153C"/>
    <w:multiLevelType w:val="hybridMultilevel"/>
    <w:tmpl w:val="ACFA8A38"/>
    <w:lvl w:ilvl="0" w:tplc="591CFA88">
      <w:start w:val="1"/>
      <w:numFmt w:val="decimal"/>
      <w:lvlText w:val="%1."/>
      <w:lvlJc w:val="left"/>
      <w:pPr>
        <w:ind w:left="424" w:hanging="317"/>
      </w:pPr>
      <w:rPr>
        <w:rFonts w:ascii="Times New Roman" w:eastAsia="Times New Roman" w:hAnsi="Times New Roman" w:cs="Times New Roman" w:hint="default"/>
        <w:w w:val="100"/>
        <w:sz w:val="22"/>
        <w:szCs w:val="22"/>
        <w:lang w:val="pl-PL" w:eastAsia="en-US" w:bidi="ar-SA"/>
      </w:rPr>
    </w:lvl>
    <w:lvl w:ilvl="1" w:tplc="B86C84EE">
      <w:numFmt w:val="bullet"/>
      <w:lvlText w:val="•"/>
      <w:lvlJc w:val="left"/>
      <w:pPr>
        <w:ind w:left="1548" w:hanging="317"/>
      </w:pPr>
      <w:rPr>
        <w:rFonts w:hint="default"/>
        <w:lang w:val="pl-PL" w:eastAsia="en-US" w:bidi="ar-SA"/>
      </w:rPr>
    </w:lvl>
    <w:lvl w:ilvl="2" w:tplc="45A2A4D2">
      <w:numFmt w:val="bullet"/>
      <w:lvlText w:val="•"/>
      <w:lvlJc w:val="left"/>
      <w:pPr>
        <w:ind w:left="2676" w:hanging="317"/>
      </w:pPr>
      <w:rPr>
        <w:rFonts w:hint="default"/>
        <w:lang w:val="pl-PL" w:eastAsia="en-US" w:bidi="ar-SA"/>
      </w:rPr>
    </w:lvl>
    <w:lvl w:ilvl="3" w:tplc="C0724808">
      <w:numFmt w:val="bullet"/>
      <w:lvlText w:val="•"/>
      <w:lvlJc w:val="left"/>
      <w:pPr>
        <w:ind w:left="3804" w:hanging="317"/>
      </w:pPr>
      <w:rPr>
        <w:rFonts w:hint="default"/>
        <w:lang w:val="pl-PL" w:eastAsia="en-US" w:bidi="ar-SA"/>
      </w:rPr>
    </w:lvl>
    <w:lvl w:ilvl="4" w:tplc="D946E2DA">
      <w:numFmt w:val="bullet"/>
      <w:lvlText w:val="•"/>
      <w:lvlJc w:val="left"/>
      <w:pPr>
        <w:ind w:left="4932" w:hanging="317"/>
      </w:pPr>
      <w:rPr>
        <w:rFonts w:hint="default"/>
        <w:lang w:val="pl-PL" w:eastAsia="en-US" w:bidi="ar-SA"/>
      </w:rPr>
    </w:lvl>
    <w:lvl w:ilvl="5" w:tplc="6E508C6C">
      <w:numFmt w:val="bullet"/>
      <w:lvlText w:val="•"/>
      <w:lvlJc w:val="left"/>
      <w:pPr>
        <w:ind w:left="6060" w:hanging="317"/>
      </w:pPr>
      <w:rPr>
        <w:rFonts w:hint="default"/>
        <w:lang w:val="pl-PL" w:eastAsia="en-US" w:bidi="ar-SA"/>
      </w:rPr>
    </w:lvl>
    <w:lvl w:ilvl="6" w:tplc="A350C17C">
      <w:numFmt w:val="bullet"/>
      <w:lvlText w:val="•"/>
      <w:lvlJc w:val="left"/>
      <w:pPr>
        <w:ind w:left="7188" w:hanging="317"/>
      </w:pPr>
      <w:rPr>
        <w:rFonts w:hint="default"/>
        <w:lang w:val="pl-PL" w:eastAsia="en-US" w:bidi="ar-SA"/>
      </w:rPr>
    </w:lvl>
    <w:lvl w:ilvl="7" w:tplc="39F25AFA">
      <w:numFmt w:val="bullet"/>
      <w:lvlText w:val="•"/>
      <w:lvlJc w:val="left"/>
      <w:pPr>
        <w:ind w:left="8316" w:hanging="317"/>
      </w:pPr>
      <w:rPr>
        <w:rFonts w:hint="default"/>
        <w:lang w:val="pl-PL" w:eastAsia="en-US" w:bidi="ar-SA"/>
      </w:rPr>
    </w:lvl>
    <w:lvl w:ilvl="8" w:tplc="C4CA075E">
      <w:numFmt w:val="bullet"/>
      <w:lvlText w:val="•"/>
      <w:lvlJc w:val="left"/>
      <w:pPr>
        <w:ind w:left="9444" w:hanging="317"/>
      </w:pPr>
      <w:rPr>
        <w:rFonts w:hint="default"/>
        <w:lang w:val="pl-PL" w:eastAsia="en-US" w:bidi="ar-SA"/>
      </w:rPr>
    </w:lvl>
  </w:abstractNum>
  <w:abstractNum w:abstractNumId="113" w15:restartNumberingAfterBreak="0">
    <w:nsid w:val="76E15AD4"/>
    <w:multiLevelType w:val="multilevel"/>
    <w:tmpl w:val="68D66886"/>
    <w:lvl w:ilvl="0">
      <w:start w:val="1"/>
      <w:numFmt w:val="upperRoman"/>
      <w:lvlText w:val="%1"/>
      <w:lvlJc w:val="left"/>
      <w:pPr>
        <w:ind w:left="372" w:hanging="293"/>
      </w:pPr>
      <w:rPr>
        <w:rFonts w:hint="default"/>
        <w:lang w:val="pl-PL" w:eastAsia="en-US" w:bidi="ar-SA"/>
      </w:rPr>
    </w:lvl>
    <w:lvl w:ilvl="1">
      <w:start w:val="1"/>
      <w:numFmt w:val="decimal"/>
      <w:lvlText w:val="%1.%2"/>
      <w:lvlJc w:val="left"/>
      <w:pPr>
        <w:ind w:left="372" w:hanging="293"/>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788" w:hanging="293"/>
      </w:pPr>
      <w:rPr>
        <w:rFonts w:hint="default"/>
        <w:lang w:val="pl-PL" w:eastAsia="en-US" w:bidi="ar-SA"/>
      </w:rPr>
    </w:lvl>
    <w:lvl w:ilvl="3">
      <w:numFmt w:val="bullet"/>
      <w:lvlText w:val="•"/>
      <w:lvlJc w:val="left"/>
      <w:pPr>
        <w:ind w:left="992" w:hanging="293"/>
      </w:pPr>
      <w:rPr>
        <w:rFonts w:hint="default"/>
        <w:lang w:val="pl-PL" w:eastAsia="en-US" w:bidi="ar-SA"/>
      </w:rPr>
    </w:lvl>
    <w:lvl w:ilvl="4">
      <w:numFmt w:val="bullet"/>
      <w:lvlText w:val="•"/>
      <w:lvlJc w:val="left"/>
      <w:pPr>
        <w:ind w:left="1196" w:hanging="293"/>
      </w:pPr>
      <w:rPr>
        <w:rFonts w:hint="default"/>
        <w:lang w:val="pl-PL" w:eastAsia="en-US" w:bidi="ar-SA"/>
      </w:rPr>
    </w:lvl>
    <w:lvl w:ilvl="5">
      <w:numFmt w:val="bullet"/>
      <w:lvlText w:val="•"/>
      <w:lvlJc w:val="left"/>
      <w:pPr>
        <w:ind w:left="1401" w:hanging="293"/>
      </w:pPr>
      <w:rPr>
        <w:rFonts w:hint="default"/>
        <w:lang w:val="pl-PL" w:eastAsia="en-US" w:bidi="ar-SA"/>
      </w:rPr>
    </w:lvl>
    <w:lvl w:ilvl="6">
      <w:numFmt w:val="bullet"/>
      <w:lvlText w:val="•"/>
      <w:lvlJc w:val="left"/>
      <w:pPr>
        <w:ind w:left="1605" w:hanging="293"/>
      </w:pPr>
      <w:rPr>
        <w:rFonts w:hint="default"/>
        <w:lang w:val="pl-PL" w:eastAsia="en-US" w:bidi="ar-SA"/>
      </w:rPr>
    </w:lvl>
    <w:lvl w:ilvl="7">
      <w:numFmt w:val="bullet"/>
      <w:lvlText w:val="•"/>
      <w:lvlJc w:val="left"/>
      <w:pPr>
        <w:ind w:left="1809" w:hanging="293"/>
      </w:pPr>
      <w:rPr>
        <w:rFonts w:hint="default"/>
        <w:lang w:val="pl-PL" w:eastAsia="en-US" w:bidi="ar-SA"/>
      </w:rPr>
    </w:lvl>
    <w:lvl w:ilvl="8">
      <w:numFmt w:val="bullet"/>
      <w:lvlText w:val="•"/>
      <w:lvlJc w:val="left"/>
      <w:pPr>
        <w:ind w:left="2013" w:hanging="293"/>
      </w:pPr>
      <w:rPr>
        <w:rFonts w:hint="default"/>
        <w:lang w:val="pl-PL" w:eastAsia="en-US" w:bidi="ar-SA"/>
      </w:rPr>
    </w:lvl>
  </w:abstractNum>
  <w:abstractNum w:abstractNumId="114" w15:restartNumberingAfterBreak="0">
    <w:nsid w:val="77176E19"/>
    <w:multiLevelType w:val="multilevel"/>
    <w:tmpl w:val="0E646074"/>
    <w:lvl w:ilvl="0">
      <w:start w:val="2"/>
      <w:numFmt w:val="decimal"/>
      <w:lvlText w:val="%1"/>
      <w:lvlJc w:val="left"/>
      <w:pPr>
        <w:ind w:left="372" w:hanging="332"/>
      </w:pPr>
      <w:rPr>
        <w:rFonts w:hint="default"/>
        <w:lang w:val="pl-PL" w:eastAsia="en-US" w:bidi="ar-SA"/>
      </w:rPr>
    </w:lvl>
    <w:lvl w:ilvl="1">
      <w:start w:val="1"/>
      <w:numFmt w:val="decimal"/>
      <w:lvlText w:val="%1.%2"/>
      <w:lvlJc w:val="left"/>
      <w:pPr>
        <w:ind w:left="372" w:hanging="332"/>
      </w:pPr>
      <w:rPr>
        <w:rFonts w:ascii="Times New Roman" w:eastAsia="Times New Roman" w:hAnsi="Times New Roman" w:cs="Times New Roman" w:hint="default"/>
        <w:w w:val="100"/>
        <w:sz w:val="22"/>
        <w:szCs w:val="22"/>
        <w:lang w:val="pl-PL" w:eastAsia="en-US" w:bidi="ar-SA"/>
      </w:rPr>
    </w:lvl>
    <w:lvl w:ilvl="2">
      <w:numFmt w:val="bullet"/>
      <w:lvlText w:val="•"/>
      <w:lvlJc w:val="left"/>
      <w:pPr>
        <w:ind w:left="902" w:hanging="332"/>
      </w:pPr>
      <w:rPr>
        <w:rFonts w:hint="default"/>
        <w:lang w:val="pl-PL" w:eastAsia="en-US" w:bidi="ar-SA"/>
      </w:rPr>
    </w:lvl>
    <w:lvl w:ilvl="3">
      <w:numFmt w:val="bullet"/>
      <w:lvlText w:val="•"/>
      <w:lvlJc w:val="left"/>
      <w:pPr>
        <w:ind w:left="1163" w:hanging="332"/>
      </w:pPr>
      <w:rPr>
        <w:rFonts w:hint="default"/>
        <w:lang w:val="pl-PL" w:eastAsia="en-US" w:bidi="ar-SA"/>
      </w:rPr>
    </w:lvl>
    <w:lvl w:ilvl="4">
      <w:numFmt w:val="bullet"/>
      <w:lvlText w:val="•"/>
      <w:lvlJc w:val="left"/>
      <w:pPr>
        <w:ind w:left="1425" w:hanging="332"/>
      </w:pPr>
      <w:rPr>
        <w:rFonts w:hint="default"/>
        <w:lang w:val="pl-PL" w:eastAsia="en-US" w:bidi="ar-SA"/>
      </w:rPr>
    </w:lvl>
    <w:lvl w:ilvl="5">
      <w:numFmt w:val="bullet"/>
      <w:lvlText w:val="•"/>
      <w:lvlJc w:val="left"/>
      <w:pPr>
        <w:ind w:left="1686" w:hanging="332"/>
      </w:pPr>
      <w:rPr>
        <w:rFonts w:hint="default"/>
        <w:lang w:val="pl-PL" w:eastAsia="en-US" w:bidi="ar-SA"/>
      </w:rPr>
    </w:lvl>
    <w:lvl w:ilvl="6">
      <w:numFmt w:val="bullet"/>
      <w:lvlText w:val="•"/>
      <w:lvlJc w:val="left"/>
      <w:pPr>
        <w:ind w:left="1947" w:hanging="332"/>
      </w:pPr>
      <w:rPr>
        <w:rFonts w:hint="default"/>
        <w:lang w:val="pl-PL" w:eastAsia="en-US" w:bidi="ar-SA"/>
      </w:rPr>
    </w:lvl>
    <w:lvl w:ilvl="7">
      <w:numFmt w:val="bullet"/>
      <w:lvlText w:val="•"/>
      <w:lvlJc w:val="left"/>
      <w:pPr>
        <w:ind w:left="2209" w:hanging="332"/>
      </w:pPr>
      <w:rPr>
        <w:rFonts w:hint="default"/>
        <w:lang w:val="pl-PL" w:eastAsia="en-US" w:bidi="ar-SA"/>
      </w:rPr>
    </w:lvl>
    <w:lvl w:ilvl="8">
      <w:numFmt w:val="bullet"/>
      <w:lvlText w:val="•"/>
      <w:lvlJc w:val="left"/>
      <w:pPr>
        <w:ind w:left="2470" w:hanging="332"/>
      </w:pPr>
      <w:rPr>
        <w:rFonts w:hint="default"/>
        <w:lang w:val="pl-PL" w:eastAsia="en-US" w:bidi="ar-SA"/>
      </w:rPr>
    </w:lvl>
  </w:abstractNum>
  <w:abstractNum w:abstractNumId="115" w15:restartNumberingAfterBreak="0">
    <w:nsid w:val="7BB820ED"/>
    <w:multiLevelType w:val="multilevel"/>
    <w:tmpl w:val="95CE67CA"/>
    <w:lvl w:ilvl="0">
      <w:start w:val="1"/>
      <w:numFmt w:val="upperRoman"/>
      <w:lvlText w:val="%1"/>
      <w:lvlJc w:val="left"/>
      <w:pPr>
        <w:ind w:left="371" w:hanging="293"/>
      </w:pPr>
      <w:rPr>
        <w:rFonts w:hint="default"/>
        <w:lang w:val="pl-PL" w:eastAsia="en-US" w:bidi="ar-SA"/>
      </w:rPr>
    </w:lvl>
    <w:lvl w:ilvl="1">
      <w:start w:val="1"/>
      <w:numFmt w:val="decimal"/>
      <w:lvlText w:val="%1.%2"/>
      <w:lvlJc w:val="left"/>
      <w:pPr>
        <w:ind w:left="371" w:hanging="293"/>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923" w:hanging="293"/>
      </w:pPr>
      <w:rPr>
        <w:rFonts w:hint="default"/>
        <w:lang w:val="pl-PL" w:eastAsia="en-US" w:bidi="ar-SA"/>
      </w:rPr>
    </w:lvl>
    <w:lvl w:ilvl="3">
      <w:numFmt w:val="bullet"/>
      <w:lvlText w:val="•"/>
      <w:lvlJc w:val="left"/>
      <w:pPr>
        <w:ind w:left="1195" w:hanging="293"/>
      </w:pPr>
      <w:rPr>
        <w:rFonts w:hint="default"/>
        <w:lang w:val="pl-PL" w:eastAsia="en-US" w:bidi="ar-SA"/>
      </w:rPr>
    </w:lvl>
    <w:lvl w:ilvl="4">
      <w:numFmt w:val="bullet"/>
      <w:lvlText w:val="•"/>
      <w:lvlJc w:val="left"/>
      <w:pPr>
        <w:ind w:left="1467" w:hanging="293"/>
      </w:pPr>
      <w:rPr>
        <w:rFonts w:hint="default"/>
        <w:lang w:val="pl-PL" w:eastAsia="en-US" w:bidi="ar-SA"/>
      </w:rPr>
    </w:lvl>
    <w:lvl w:ilvl="5">
      <w:numFmt w:val="bullet"/>
      <w:lvlText w:val="•"/>
      <w:lvlJc w:val="left"/>
      <w:pPr>
        <w:ind w:left="1739" w:hanging="293"/>
      </w:pPr>
      <w:rPr>
        <w:rFonts w:hint="default"/>
        <w:lang w:val="pl-PL" w:eastAsia="en-US" w:bidi="ar-SA"/>
      </w:rPr>
    </w:lvl>
    <w:lvl w:ilvl="6">
      <w:numFmt w:val="bullet"/>
      <w:lvlText w:val="•"/>
      <w:lvlJc w:val="left"/>
      <w:pPr>
        <w:ind w:left="2011" w:hanging="293"/>
      </w:pPr>
      <w:rPr>
        <w:rFonts w:hint="default"/>
        <w:lang w:val="pl-PL" w:eastAsia="en-US" w:bidi="ar-SA"/>
      </w:rPr>
    </w:lvl>
    <w:lvl w:ilvl="7">
      <w:numFmt w:val="bullet"/>
      <w:lvlText w:val="•"/>
      <w:lvlJc w:val="left"/>
      <w:pPr>
        <w:ind w:left="2283" w:hanging="293"/>
      </w:pPr>
      <w:rPr>
        <w:rFonts w:hint="default"/>
        <w:lang w:val="pl-PL" w:eastAsia="en-US" w:bidi="ar-SA"/>
      </w:rPr>
    </w:lvl>
    <w:lvl w:ilvl="8">
      <w:numFmt w:val="bullet"/>
      <w:lvlText w:val="•"/>
      <w:lvlJc w:val="left"/>
      <w:pPr>
        <w:ind w:left="2555" w:hanging="293"/>
      </w:pPr>
      <w:rPr>
        <w:rFonts w:hint="default"/>
        <w:lang w:val="pl-PL" w:eastAsia="en-US" w:bidi="ar-SA"/>
      </w:rPr>
    </w:lvl>
  </w:abstractNum>
  <w:abstractNum w:abstractNumId="116" w15:restartNumberingAfterBreak="0">
    <w:nsid w:val="7C6206D6"/>
    <w:multiLevelType w:val="hybridMultilevel"/>
    <w:tmpl w:val="D22C7D2E"/>
    <w:lvl w:ilvl="0" w:tplc="E716B672">
      <w:numFmt w:val="bullet"/>
      <w:lvlText w:val="-"/>
      <w:lvlJc w:val="left"/>
      <w:pPr>
        <w:ind w:left="71" w:hanging="130"/>
      </w:pPr>
      <w:rPr>
        <w:rFonts w:ascii="Times New Roman" w:eastAsia="Times New Roman" w:hAnsi="Times New Roman" w:cs="Times New Roman" w:hint="default"/>
        <w:b/>
        <w:bCs/>
        <w:w w:val="100"/>
        <w:sz w:val="22"/>
        <w:szCs w:val="22"/>
        <w:lang w:val="pl-PL" w:eastAsia="en-US" w:bidi="ar-SA"/>
      </w:rPr>
    </w:lvl>
    <w:lvl w:ilvl="1" w:tplc="BDEC9A5A">
      <w:numFmt w:val="bullet"/>
      <w:lvlText w:val="•"/>
      <w:lvlJc w:val="left"/>
      <w:pPr>
        <w:ind w:left="566" w:hanging="130"/>
      </w:pPr>
      <w:rPr>
        <w:rFonts w:hint="default"/>
        <w:lang w:val="pl-PL" w:eastAsia="en-US" w:bidi="ar-SA"/>
      </w:rPr>
    </w:lvl>
    <w:lvl w:ilvl="2" w:tplc="E6700752">
      <w:numFmt w:val="bullet"/>
      <w:lvlText w:val="•"/>
      <w:lvlJc w:val="left"/>
      <w:pPr>
        <w:ind w:left="1052" w:hanging="130"/>
      </w:pPr>
      <w:rPr>
        <w:rFonts w:hint="default"/>
        <w:lang w:val="pl-PL" w:eastAsia="en-US" w:bidi="ar-SA"/>
      </w:rPr>
    </w:lvl>
    <w:lvl w:ilvl="3" w:tplc="47C84EB8">
      <w:numFmt w:val="bullet"/>
      <w:lvlText w:val="•"/>
      <w:lvlJc w:val="left"/>
      <w:pPr>
        <w:ind w:left="1538" w:hanging="130"/>
      </w:pPr>
      <w:rPr>
        <w:rFonts w:hint="default"/>
        <w:lang w:val="pl-PL" w:eastAsia="en-US" w:bidi="ar-SA"/>
      </w:rPr>
    </w:lvl>
    <w:lvl w:ilvl="4" w:tplc="5BDC96A8">
      <w:numFmt w:val="bullet"/>
      <w:lvlText w:val="•"/>
      <w:lvlJc w:val="left"/>
      <w:pPr>
        <w:ind w:left="2025" w:hanging="130"/>
      </w:pPr>
      <w:rPr>
        <w:rFonts w:hint="default"/>
        <w:lang w:val="pl-PL" w:eastAsia="en-US" w:bidi="ar-SA"/>
      </w:rPr>
    </w:lvl>
    <w:lvl w:ilvl="5" w:tplc="41DE61F8">
      <w:numFmt w:val="bullet"/>
      <w:lvlText w:val="•"/>
      <w:lvlJc w:val="left"/>
      <w:pPr>
        <w:ind w:left="2511" w:hanging="130"/>
      </w:pPr>
      <w:rPr>
        <w:rFonts w:hint="default"/>
        <w:lang w:val="pl-PL" w:eastAsia="en-US" w:bidi="ar-SA"/>
      </w:rPr>
    </w:lvl>
    <w:lvl w:ilvl="6" w:tplc="D0887E00">
      <w:numFmt w:val="bullet"/>
      <w:lvlText w:val="•"/>
      <w:lvlJc w:val="left"/>
      <w:pPr>
        <w:ind w:left="2997" w:hanging="130"/>
      </w:pPr>
      <w:rPr>
        <w:rFonts w:hint="default"/>
        <w:lang w:val="pl-PL" w:eastAsia="en-US" w:bidi="ar-SA"/>
      </w:rPr>
    </w:lvl>
    <w:lvl w:ilvl="7" w:tplc="414A31E2">
      <w:numFmt w:val="bullet"/>
      <w:lvlText w:val="•"/>
      <w:lvlJc w:val="left"/>
      <w:pPr>
        <w:ind w:left="3484" w:hanging="130"/>
      </w:pPr>
      <w:rPr>
        <w:rFonts w:hint="default"/>
        <w:lang w:val="pl-PL" w:eastAsia="en-US" w:bidi="ar-SA"/>
      </w:rPr>
    </w:lvl>
    <w:lvl w:ilvl="8" w:tplc="34200EF8">
      <w:numFmt w:val="bullet"/>
      <w:lvlText w:val="•"/>
      <w:lvlJc w:val="left"/>
      <w:pPr>
        <w:ind w:left="3970" w:hanging="130"/>
      </w:pPr>
      <w:rPr>
        <w:rFonts w:hint="default"/>
        <w:lang w:val="pl-PL" w:eastAsia="en-US" w:bidi="ar-SA"/>
      </w:rPr>
    </w:lvl>
  </w:abstractNum>
  <w:abstractNum w:abstractNumId="117" w15:restartNumberingAfterBreak="0">
    <w:nsid w:val="7D9E7537"/>
    <w:multiLevelType w:val="hybridMultilevel"/>
    <w:tmpl w:val="25E4ED94"/>
    <w:lvl w:ilvl="0" w:tplc="01A4548E">
      <w:start w:val="1"/>
      <w:numFmt w:val="lowerLetter"/>
      <w:lvlText w:val="%1)"/>
      <w:lvlJc w:val="left"/>
      <w:pPr>
        <w:ind w:left="71" w:hanging="206"/>
        <w:jc w:val="right"/>
      </w:pPr>
      <w:rPr>
        <w:rFonts w:ascii="Times New Roman" w:eastAsia="Times New Roman" w:hAnsi="Times New Roman" w:cs="Times New Roman" w:hint="default"/>
        <w:w w:val="99"/>
        <w:sz w:val="20"/>
        <w:szCs w:val="20"/>
        <w:lang w:val="pl-PL" w:eastAsia="en-US" w:bidi="ar-SA"/>
      </w:rPr>
    </w:lvl>
    <w:lvl w:ilvl="1" w:tplc="321CC09C">
      <w:numFmt w:val="bullet"/>
      <w:lvlText w:val="•"/>
      <w:lvlJc w:val="left"/>
      <w:pPr>
        <w:ind w:left="313" w:hanging="206"/>
      </w:pPr>
      <w:rPr>
        <w:rFonts w:hint="default"/>
        <w:lang w:val="pl-PL" w:eastAsia="en-US" w:bidi="ar-SA"/>
      </w:rPr>
    </w:lvl>
    <w:lvl w:ilvl="2" w:tplc="AEB84758">
      <w:numFmt w:val="bullet"/>
      <w:lvlText w:val="•"/>
      <w:lvlJc w:val="left"/>
      <w:pPr>
        <w:ind w:left="547" w:hanging="206"/>
      </w:pPr>
      <w:rPr>
        <w:rFonts w:hint="default"/>
        <w:lang w:val="pl-PL" w:eastAsia="en-US" w:bidi="ar-SA"/>
      </w:rPr>
    </w:lvl>
    <w:lvl w:ilvl="3" w:tplc="58C6171A">
      <w:numFmt w:val="bullet"/>
      <w:lvlText w:val="•"/>
      <w:lvlJc w:val="left"/>
      <w:pPr>
        <w:ind w:left="780" w:hanging="206"/>
      </w:pPr>
      <w:rPr>
        <w:rFonts w:hint="default"/>
        <w:lang w:val="pl-PL" w:eastAsia="en-US" w:bidi="ar-SA"/>
      </w:rPr>
    </w:lvl>
    <w:lvl w:ilvl="4" w:tplc="AE9C0F9E">
      <w:numFmt w:val="bullet"/>
      <w:lvlText w:val="•"/>
      <w:lvlJc w:val="left"/>
      <w:pPr>
        <w:ind w:left="1014" w:hanging="206"/>
      </w:pPr>
      <w:rPr>
        <w:rFonts w:hint="default"/>
        <w:lang w:val="pl-PL" w:eastAsia="en-US" w:bidi="ar-SA"/>
      </w:rPr>
    </w:lvl>
    <w:lvl w:ilvl="5" w:tplc="5F747508">
      <w:numFmt w:val="bullet"/>
      <w:lvlText w:val="•"/>
      <w:lvlJc w:val="left"/>
      <w:pPr>
        <w:ind w:left="1247" w:hanging="206"/>
      </w:pPr>
      <w:rPr>
        <w:rFonts w:hint="default"/>
        <w:lang w:val="pl-PL" w:eastAsia="en-US" w:bidi="ar-SA"/>
      </w:rPr>
    </w:lvl>
    <w:lvl w:ilvl="6" w:tplc="3E92E7A8">
      <w:numFmt w:val="bullet"/>
      <w:lvlText w:val="•"/>
      <w:lvlJc w:val="left"/>
      <w:pPr>
        <w:ind w:left="1481" w:hanging="206"/>
      </w:pPr>
      <w:rPr>
        <w:rFonts w:hint="default"/>
        <w:lang w:val="pl-PL" w:eastAsia="en-US" w:bidi="ar-SA"/>
      </w:rPr>
    </w:lvl>
    <w:lvl w:ilvl="7" w:tplc="9BDCD8C4">
      <w:numFmt w:val="bullet"/>
      <w:lvlText w:val="•"/>
      <w:lvlJc w:val="left"/>
      <w:pPr>
        <w:ind w:left="1714" w:hanging="206"/>
      </w:pPr>
      <w:rPr>
        <w:rFonts w:hint="default"/>
        <w:lang w:val="pl-PL" w:eastAsia="en-US" w:bidi="ar-SA"/>
      </w:rPr>
    </w:lvl>
    <w:lvl w:ilvl="8" w:tplc="89BA239E">
      <w:numFmt w:val="bullet"/>
      <w:lvlText w:val="•"/>
      <w:lvlJc w:val="left"/>
      <w:pPr>
        <w:ind w:left="1948" w:hanging="206"/>
      </w:pPr>
      <w:rPr>
        <w:rFonts w:hint="default"/>
        <w:lang w:val="pl-PL" w:eastAsia="en-US" w:bidi="ar-SA"/>
      </w:rPr>
    </w:lvl>
  </w:abstractNum>
  <w:abstractNum w:abstractNumId="118" w15:restartNumberingAfterBreak="0">
    <w:nsid w:val="7DA739C4"/>
    <w:multiLevelType w:val="multilevel"/>
    <w:tmpl w:val="A4D63390"/>
    <w:lvl w:ilvl="0">
      <w:start w:val="4"/>
      <w:numFmt w:val="upperRoman"/>
      <w:lvlText w:val="%1"/>
      <w:lvlJc w:val="left"/>
      <w:pPr>
        <w:ind w:left="107" w:hanging="507"/>
      </w:pPr>
      <w:rPr>
        <w:rFonts w:hint="default"/>
        <w:lang w:val="pl-PL" w:eastAsia="en-US" w:bidi="ar-SA"/>
      </w:rPr>
    </w:lvl>
    <w:lvl w:ilvl="1">
      <w:start w:val="2"/>
      <w:numFmt w:val="decimal"/>
      <w:lvlText w:val="%1.%2."/>
      <w:lvlJc w:val="left"/>
      <w:pPr>
        <w:ind w:left="107" w:hanging="507"/>
      </w:pPr>
      <w:rPr>
        <w:rFonts w:ascii="Times New Roman" w:eastAsia="Times New Roman" w:hAnsi="Times New Roman" w:cs="Times New Roman" w:hint="default"/>
        <w:spacing w:val="-2"/>
        <w:w w:val="100"/>
        <w:sz w:val="22"/>
        <w:szCs w:val="22"/>
        <w:lang w:val="pl-PL" w:eastAsia="en-US" w:bidi="ar-SA"/>
      </w:rPr>
    </w:lvl>
    <w:lvl w:ilvl="2">
      <w:numFmt w:val="bullet"/>
      <w:lvlText w:val="•"/>
      <w:lvlJc w:val="left"/>
      <w:pPr>
        <w:ind w:left="699" w:hanging="507"/>
      </w:pPr>
      <w:rPr>
        <w:rFonts w:hint="default"/>
        <w:lang w:val="pl-PL" w:eastAsia="en-US" w:bidi="ar-SA"/>
      </w:rPr>
    </w:lvl>
    <w:lvl w:ilvl="3">
      <w:numFmt w:val="bullet"/>
      <w:lvlText w:val="•"/>
      <w:lvlJc w:val="left"/>
      <w:pPr>
        <w:ind w:left="999" w:hanging="507"/>
      </w:pPr>
      <w:rPr>
        <w:rFonts w:hint="default"/>
        <w:lang w:val="pl-PL" w:eastAsia="en-US" w:bidi="ar-SA"/>
      </w:rPr>
    </w:lvl>
    <w:lvl w:ilvl="4">
      <w:numFmt w:val="bullet"/>
      <w:lvlText w:val="•"/>
      <w:lvlJc w:val="left"/>
      <w:pPr>
        <w:ind w:left="1299" w:hanging="507"/>
      </w:pPr>
      <w:rPr>
        <w:rFonts w:hint="default"/>
        <w:lang w:val="pl-PL" w:eastAsia="en-US" w:bidi="ar-SA"/>
      </w:rPr>
    </w:lvl>
    <w:lvl w:ilvl="5">
      <w:numFmt w:val="bullet"/>
      <w:lvlText w:val="•"/>
      <w:lvlJc w:val="left"/>
      <w:pPr>
        <w:ind w:left="1599" w:hanging="507"/>
      </w:pPr>
      <w:rPr>
        <w:rFonts w:hint="default"/>
        <w:lang w:val="pl-PL" w:eastAsia="en-US" w:bidi="ar-SA"/>
      </w:rPr>
    </w:lvl>
    <w:lvl w:ilvl="6">
      <w:numFmt w:val="bullet"/>
      <w:lvlText w:val="•"/>
      <w:lvlJc w:val="left"/>
      <w:pPr>
        <w:ind w:left="1899" w:hanging="507"/>
      </w:pPr>
      <w:rPr>
        <w:rFonts w:hint="default"/>
        <w:lang w:val="pl-PL" w:eastAsia="en-US" w:bidi="ar-SA"/>
      </w:rPr>
    </w:lvl>
    <w:lvl w:ilvl="7">
      <w:numFmt w:val="bullet"/>
      <w:lvlText w:val="•"/>
      <w:lvlJc w:val="left"/>
      <w:pPr>
        <w:ind w:left="2199" w:hanging="507"/>
      </w:pPr>
      <w:rPr>
        <w:rFonts w:hint="default"/>
        <w:lang w:val="pl-PL" w:eastAsia="en-US" w:bidi="ar-SA"/>
      </w:rPr>
    </w:lvl>
    <w:lvl w:ilvl="8">
      <w:numFmt w:val="bullet"/>
      <w:lvlText w:val="•"/>
      <w:lvlJc w:val="left"/>
      <w:pPr>
        <w:ind w:left="2499" w:hanging="507"/>
      </w:pPr>
      <w:rPr>
        <w:rFonts w:hint="default"/>
        <w:lang w:val="pl-PL" w:eastAsia="en-US" w:bidi="ar-SA"/>
      </w:rPr>
    </w:lvl>
  </w:abstractNum>
  <w:abstractNum w:abstractNumId="119" w15:restartNumberingAfterBreak="0">
    <w:nsid w:val="7F90008C"/>
    <w:multiLevelType w:val="hybridMultilevel"/>
    <w:tmpl w:val="76587D26"/>
    <w:lvl w:ilvl="0" w:tplc="A46096DE">
      <w:start w:val="1"/>
      <w:numFmt w:val="decimal"/>
      <w:lvlText w:val="%1."/>
      <w:lvlJc w:val="left"/>
      <w:pPr>
        <w:ind w:left="1036" w:hanging="358"/>
      </w:pPr>
      <w:rPr>
        <w:rFonts w:ascii="Times New Roman" w:eastAsia="Times New Roman" w:hAnsi="Times New Roman" w:cs="Times New Roman" w:hint="default"/>
        <w:w w:val="100"/>
        <w:sz w:val="22"/>
        <w:szCs w:val="22"/>
        <w:lang w:val="pl-PL" w:eastAsia="en-US" w:bidi="ar-SA"/>
      </w:rPr>
    </w:lvl>
    <w:lvl w:ilvl="1" w:tplc="260E3FF4">
      <w:numFmt w:val="bullet"/>
      <w:lvlText w:val="•"/>
      <w:lvlJc w:val="left"/>
      <w:pPr>
        <w:ind w:left="2082" w:hanging="358"/>
      </w:pPr>
      <w:rPr>
        <w:rFonts w:hint="default"/>
        <w:lang w:val="pl-PL" w:eastAsia="en-US" w:bidi="ar-SA"/>
      </w:rPr>
    </w:lvl>
    <w:lvl w:ilvl="2" w:tplc="C91CB84C">
      <w:numFmt w:val="bullet"/>
      <w:lvlText w:val="•"/>
      <w:lvlJc w:val="left"/>
      <w:pPr>
        <w:ind w:left="3125" w:hanging="358"/>
      </w:pPr>
      <w:rPr>
        <w:rFonts w:hint="default"/>
        <w:lang w:val="pl-PL" w:eastAsia="en-US" w:bidi="ar-SA"/>
      </w:rPr>
    </w:lvl>
    <w:lvl w:ilvl="3" w:tplc="DF5415BA">
      <w:numFmt w:val="bullet"/>
      <w:lvlText w:val="•"/>
      <w:lvlJc w:val="left"/>
      <w:pPr>
        <w:ind w:left="4167" w:hanging="358"/>
      </w:pPr>
      <w:rPr>
        <w:rFonts w:hint="default"/>
        <w:lang w:val="pl-PL" w:eastAsia="en-US" w:bidi="ar-SA"/>
      </w:rPr>
    </w:lvl>
    <w:lvl w:ilvl="4" w:tplc="EDEE6F8E">
      <w:numFmt w:val="bullet"/>
      <w:lvlText w:val="•"/>
      <w:lvlJc w:val="left"/>
      <w:pPr>
        <w:ind w:left="5210" w:hanging="358"/>
      </w:pPr>
      <w:rPr>
        <w:rFonts w:hint="default"/>
        <w:lang w:val="pl-PL" w:eastAsia="en-US" w:bidi="ar-SA"/>
      </w:rPr>
    </w:lvl>
    <w:lvl w:ilvl="5" w:tplc="09BCF3E6">
      <w:numFmt w:val="bullet"/>
      <w:lvlText w:val="•"/>
      <w:lvlJc w:val="left"/>
      <w:pPr>
        <w:ind w:left="6253" w:hanging="358"/>
      </w:pPr>
      <w:rPr>
        <w:rFonts w:hint="default"/>
        <w:lang w:val="pl-PL" w:eastAsia="en-US" w:bidi="ar-SA"/>
      </w:rPr>
    </w:lvl>
    <w:lvl w:ilvl="6" w:tplc="4EBAA664">
      <w:numFmt w:val="bullet"/>
      <w:lvlText w:val="•"/>
      <w:lvlJc w:val="left"/>
      <w:pPr>
        <w:ind w:left="7295" w:hanging="358"/>
      </w:pPr>
      <w:rPr>
        <w:rFonts w:hint="default"/>
        <w:lang w:val="pl-PL" w:eastAsia="en-US" w:bidi="ar-SA"/>
      </w:rPr>
    </w:lvl>
    <w:lvl w:ilvl="7" w:tplc="F6BC1660">
      <w:numFmt w:val="bullet"/>
      <w:lvlText w:val="•"/>
      <w:lvlJc w:val="left"/>
      <w:pPr>
        <w:ind w:left="8338" w:hanging="358"/>
      </w:pPr>
      <w:rPr>
        <w:rFonts w:hint="default"/>
        <w:lang w:val="pl-PL" w:eastAsia="en-US" w:bidi="ar-SA"/>
      </w:rPr>
    </w:lvl>
    <w:lvl w:ilvl="8" w:tplc="AE80E7BC">
      <w:numFmt w:val="bullet"/>
      <w:lvlText w:val="•"/>
      <w:lvlJc w:val="left"/>
      <w:pPr>
        <w:ind w:left="9381" w:hanging="358"/>
      </w:pPr>
      <w:rPr>
        <w:rFonts w:hint="default"/>
        <w:lang w:val="pl-PL" w:eastAsia="en-US" w:bidi="ar-SA"/>
      </w:rPr>
    </w:lvl>
  </w:abstractNum>
  <w:abstractNum w:abstractNumId="120" w15:restartNumberingAfterBreak="0">
    <w:nsid w:val="7FA4014F"/>
    <w:multiLevelType w:val="hybridMultilevel"/>
    <w:tmpl w:val="A872B2DA"/>
    <w:lvl w:ilvl="0" w:tplc="11460B66">
      <w:numFmt w:val="bullet"/>
      <w:lvlText w:val=""/>
      <w:lvlJc w:val="left"/>
      <w:pPr>
        <w:ind w:left="294" w:hanging="188"/>
      </w:pPr>
      <w:rPr>
        <w:rFonts w:ascii="Symbol" w:eastAsia="Symbol" w:hAnsi="Symbol" w:cs="Symbol" w:hint="default"/>
        <w:w w:val="100"/>
        <w:sz w:val="22"/>
        <w:szCs w:val="22"/>
        <w:lang w:val="pl-PL" w:eastAsia="en-US" w:bidi="ar-SA"/>
      </w:rPr>
    </w:lvl>
    <w:lvl w:ilvl="1" w:tplc="A0D6A4F0">
      <w:numFmt w:val="bullet"/>
      <w:lvlText w:val="•"/>
      <w:lvlJc w:val="left"/>
      <w:pPr>
        <w:ind w:left="420" w:hanging="188"/>
      </w:pPr>
      <w:rPr>
        <w:rFonts w:hint="default"/>
        <w:lang w:val="pl-PL" w:eastAsia="en-US" w:bidi="ar-SA"/>
      </w:rPr>
    </w:lvl>
    <w:lvl w:ilvl="2" w:tplc="F4B440A6">
      <w:numFmt w:val="bullet"/>
      <w:lvlText w:val="•"/>
      <w:lvlJc w:val="left"/>
      <w:pPr>
        <w:ind w:left="592" w:hanging="188"/>
      </w:pPr>
      <w:rPr>
        <w:rFonts w:hint="default"/>
        <w:lang w:val="pl-PL" w:eastAsia="en-US" w:bidi="ar-SA"/>
      </w:rPr>
    </w:lvl>
    <w:lvl w:ilvl="3" w:tplc="6A22FBA0">
      <w:numFmt w:val="bullet"/>
      <w:lvlText w:val="•"/>
      <w:lvlJc w:val="left"/>
      <w:pPr>
        <w:ind w:left="765" w:hanging="188"/>
      </w:pPr>
      <w:rPr>
        <w:rFonts w:hint="default"/>
        <w:lang w:val="pl-PL" w:eastAsia="en-US" w:bidi="ar-SA"/>
      </w:rPr>
    </w:lvl>
    <w:lvl w:ilvl="4" w:tplc="AC34D5AC">
      <w:numFmt w:val="bullet"/>
      <w:lvlText w:val="•"/>
      <w:lvlJc w:val="left"/>
      <w:pPr>
        <w:ind w:left="937" w:hanging="188"/>
      </w:pPr>
      <w:rPr>
        <w:rFonts w:hint="default"/>
        <w:lang w:val="pl-PL" w:eastAsia="en-US" w:bidi="ar-SA"/>
      </w:rPr>
    </w:lvl>
    <w:lvl w:ilvl="5" w:tplc="DB1C7EC4">
      <w:numFmt w:val="bullet"/>
      <w:lvlText w:val="•"/>
      <w:lvlJc w:val="left"/>
      <w:pPr>
        <w:ind w:left="1110" w:hanging="188"/>
      </w:pPr>
      <w:rPr>
        <w:rFonts w:hint="default"/>
        <w:lang w:val="pl-PL" w:eastAsia="en-US" w:bidi="ar-SA"/>
      </w:rPr>
    </w:lvl>
    <w:lvl w:ilvl="6" w:tplc="C4A43B92">
      <w:numFmt w:val="bullet"/>
      <w:lvlText w:val="•"/>
      <w:lvlJc w:val="left"/>
      <w:pPr>
        <w:ind w:left="1282" w:hanging="188"/>
      </w:pPr>
      <w:rPr>
        <w:rFonts w:hint="default"/>
        <w:lang w:val="pl-PL" w:eastAsia="en-US" w:bidi="ar-SA"/>
      </w:rPr>
    </w:lvl>
    <w:lvl w:ilvl="7" w:tplc="B624F852">
      <w:numFmt w:val="bullet"/>
      <w:lvlText w:val="•"/>
      <w:lvlJc w:val="left"/>
      <w:pPr>
        <w:ind w:left="1455" w:hanging="188"/>
      </w:pPr>
      <w:rPr>
        <w:rFonts w:hint="default"/>
        <w:lang w:val="pl-PL" w:eastAsia="en-US" w:bidi="ar-SA"/>
      </w:rPr>
    </w:lvl>
    <w:lvl w:ilvl="8" w:tplc="0562B90C">
      <w:numFmt w:val="bullet"/>
      <w:lvlText w:val="•"/>
      <w:lvlJc w:val="left"/>
      <w:pPr>
        <w:ind w:left="1627" w:hanging="188"/>
      </w:pPr>
      <w:rPr>
        <w:rFonts w:hint="default"/>
        <w:lang w:val="pl-PL" w:eastAsia="en-US" w:bidi="ar-SA"/>
      </w:rPr>
    </w:lvl>
  </w:abstractNum>
  <w:num w:numId="1" w16cid:durableId="2030794360">
    <w:abstractNumId w:val="117"/>
  </w:num>
  <w:num w:numId="2" w16cid:durableId="984625997">
    <w:abstractNumId w:val="107"/>
  </w:num>
  <w:num w:numId="3" w16cid:durableId="575287635">
    <w:abstractNumId w:val="4"/>
  </w:num>
  <w:num w:numId="4" w16cid:durableId="1341617421">
    <w:abstractNumId w:val="13"/>
  </w:num>
  <w:num w:numId="5" w16cid:durableId="1481193873">
    <w:abstractNumId w:val="38"/>
  </w:num>
  <w:num w:numId="6" w16cid:durableId="1038512076">
    <w:abstractNumId w:val="66"/>
  </w:num>
  <w:num w:numId="7" w16cid:durableId="975377528">
    <w:abstractNumId w:val="26"/>
  </w:num>
  <w:num w:numId="8" w16cid:durableId="1356929212">
    <w:abstractNumId w:val="25"/>
  </w:num>
  <w:num w:numId="9" w16cid:durableId="453715276">
    <w:abstractNumId w:val="37"/>
  </w:num>
  <w:num w:numId="10" w16cid:durableId="357312106">
    <w:abstractNumId w:val="63"/>
  </w:num>
  <w:num w:numId="11" w16cid:durableId="827747311">
    <w:abstractNumId w:val="102"/>
  </w:num>
  <w:num w:numId="12" w16cid:durableId="1456369590">
    <w:abstractNumId w:val="82"/>
  </w:num>
  <w:num w:numId="13" w16cid:durableId="1703898894">
    <w:abstractNumId w:val="76"/>
  </w:num>
  <w:num w:numId="14" w16cid:durableId="968630962">
    <w:abstractNumId w:val="105"/>
  </w:num>
  <w:num w:numId="15" w16cid:durableId="1168786695">
    <w:abstractNumId w:val="80"/>
  </w:num>
  <w:num w:numId="16" w16cid:durableId="2115708041">
    <w:abstractNumId w:val="91"/>
  </w:num>
  <w:num w:numId="17" w16cid:durableId="331419302">
    <w:abstractNumId w:val="39"/>
  </w:num>
  <w:num w:numId="18" w16cid:durableId="2062705591">
    <w:abstractNumId w:val="65"/>
  </w:num>
  <w:num w:numId="19" w16cid:durableId="631405411">
    <w:abstractNumId w:val="32"/>
  </w:num>
  <w:num w:numId="20" w16cid:durableId="1366978944">
    <w:abstractNumId w:val="52"/>
  </w:num>
  <w:num w:numId="21" w16cid:durableId="125126359">
    <w:abstractNumId w:val="53"/>
  </w:num>
  <w:num w:numId="22" w16cid:durableId="1477914991">
    <w:abstractNumId w:val="89"/>
  </w:num>
  <w:num w:numId="23" w16cid:durableId="1739935467">
    <w:abstractNumId w:val="45"/>
  </w:num>
  <w:num w:numId="24" w16cid:durableId="1055276199">
    <w:abstractNumId w:val="15"/>
  </w:num>
  <w:num w:numId="25" w16cid:durableId="44526900">
    <w:abstractNumId w:val="9"/>
  </w:num>
  <w:num w:numId="26" w16cid:durableId="42949715">
    <w:abstractNumId w:val="60"/>
  </w:num>
  <w:num w:numId="27" w16cid:durableId="1642810745">
    <w:abstractNumId w:val="119"/>
  </w:num>
  <w:num w:numId="28" w16cid:durableId="314799894">
    <w:abstractNumId w:val="98"/>
  </w:num>
  <w:num w:numId="29" w16cid:durableId="1694844631">
    <w:abstractNumId w:val="17"/>
  </w:num>
  <w:num w:numId="30" w16cid:durableId="1184443991">
    <w:abstractNumId w:val="110"/>
  </w:num>
  <w:num w:numId="31" w16cid:durableId="1204249472">
    <w:abstractNumId w:val="55"/>
  </w:num>
  <w:num w:numId="32" w16cid:durableId="1649090837">
    <w:abstractNumId w:val="62"/>
  </w:num>
  <w:num w:numId="33" w16cid:durableId="795030314">
    <w:abstractNumId w:val="118"/>
  </w:num>
  <w:num w:numId="34" w16cid:durableId="1001394912">
    <w:abstractNumId w:val="34"/>
  </w:num>
  <w:num w:numId="35" w16cid:durableId="2059821691">
    <w:abstractNumId w:val="36"/>
  </w:num>
  <w:num w:numId="36" w16cid:durableId="2071153556">
    <w:abstractNumId w:val="40"/>
  </w:num>
  <w:num w:numId="37" w16cid:durableId="1749499331">
    <w:abstractNumId w:val="115"/>
  </w:num>
  <w:num w:numId="38" w16cid:durableId="926233856">
    <w:abstractNumId w:val="69"/>
  </w:num>
  <w:num w:numId="39" w16cid:durableId="216088483">
    <w:abstractNumId w:val="111"/>
  </w:num>
  <w:num w:numId="40" w16cid:durableId="992174566">
    <w:abstractNumId w:val="50"/>
  </w:num>
  <w:num w:numId="41" w16cid:durableId="959069361">
    <w:abstractNumId w:val="19"/>
  </w:num>
  <w:num w:numId="42" w16cid:durableId="1043674189">
    <w:abstractNumId w:val="101"/>
  </w:num>
  <w:num w:numId="43" w16cid:durableId="1049962527">
    <w:abstractNumId w:val="113"/>
  </w:num>
  <w:num w:numId="44" w16cid:durableId="356546689">
    <w:abstractNumId w:val="103"/>
  </w:num>
  <w:num w:numId="45" w16cid:durableId="1578441281">
    <w:abstractNumId w:val="64"/>
  </w:num>
  <w:num w:numId="46" w16cid:durableId="40711053">
    <w:abstractNumId w:val="114"/>
  </w:num>
  <w:num w:numId="47" w16cid:durableId="1069768936">
    <w:abstractNumId w:val="104"/>
  </w:num>
  <w:num w:numId="48" w16cid:durableId="695497144">
    <w:abstractNumId w:val="6"/>
  </w:num>
  <w:num w:numId="49" w16cid:durableId="1887596874">
    <w:abstractNumId w:val="81"/>
  </w:num>
  <w:num w:numId="50" w16cid:durableId="972443830">
    <w:abstractNumId w:val="24"/>
  </w:num>
  <w:num w:numId="51" w16cid:durableId="1049957066">
    <w:abstractNumId w:val="30"/>
  </w:num>
  <w:num w:numId="52" w16cid:durableId="502597648">
    <w:abstractNumId w:val="75"/>
  </w:num>
  <w:num w:numId="53" w16cid:durableId="824862230">
    <w:abstractNumId w:val="112"/>
  </w:num>
  <w:num w:numId="54" w16cid:durableId="505943335">
    <w:abstractNumId w:val="28"/>
  </w:num>
  <w:num w:numId="55" w16cid:durableId="1506238405">
    <w:abstractNumId w:val="108"/>
  </w:num>
  <w:num w:numId="56" w16cid:durableId="239945630">
    <w:abstractNumId w:val="88"/>
  </w:num>
  <w:num w:numId="57" w16cid:durableId="1816679283">
    <w:abstractNumId w:val="16"/>
  </w:num>
  <w:num w:numId="58" w16cid:durableId="859857404">
    <w:abstractNumId w:val="86"/>
  </w:num>
  <w:num w:numId="59" w16cid:durableId="628820691">
    <w:abstractNumId w:val="42"/>
  </w:num>
  <w:num w:numId="60" w16cid:durableId="1849251915">
    <w:abstractNumId w:val="1"/>
  </w:num>
  <w:num w:numId="61" w16cid:durableId="1558662532">
    <w:abstractNumId w:val="47"/>
  </w:num>
  <w:num w:numId="62" w16cid:durableId="1599023271">
    <w:abstractNumId w:val="12"/>
  </w:num>
  <w:num w:numId="63" w16cid:durableId="1809009742">
    <w:abstractNumId w:val="73"/>
  </w:num>
  <w:num w:numId="64" w16cid:durableId="956835059">
    <w:abstractNumId w:val="85"/>
  </w:num>
  <w:num w:numId="65" w16cid:durableId="613948331">
    <w:abstractNumId w:val="84"/>
  </w:num>
  <w:num w:numId="66" w16cid:durableId="979648281">
    <w:abstractNumId w:val="54"/>
  </w:num>
  <w:num w:numId="67" w16cid:durableId="37626272">
    <w:abstractNumId w:val="49"/>
  </w:num>
  <w:num w:numId="68" w16cid:durableId="1470629103">
    <w:abstractNumId w:val="120"/>
  </w:num>
  <w:num w:numId="69" w16cid:durableId="1998879905">
    <w:abstractNumId w:val="11"/>
  </w:num>
  <w:num w:numId="70" w16cid:durableId="936058164">
    <w:abstractNumId w:val="106"/>
  </w:num>
  <w:num w:numId="71" w16cid:durableId="839739007">
    <w:abstractNumId w:val="27"/>
  </w:num>
  <w:num w:numId="72" w16cid:durableId="1612321828">
    <w:abstractNumId w:val="92"/>
  </w:num>
  <w:num w:numId="73" w16cid:durableId="1600983230">
    <w:abstractNumId w:val="0"/>
  </w:num>
  <w:num w:numId="74" w16cid:durableId="1021664898">
    <w:abstractNumId w:val="58"/>
  </w:num>
  <w:num w:numId="75" w16cid:durableId="400061421">
    <w:abstractNumId w:val="5"/>
  </w:num>
  <w:num w:numId="76" w16cid:durableId="1169103519">
    <w:abstractNumId w:val="74"/>
  </w:num>
  <w:num w:numId="77" w16cid:durableId="1778980582">
    <w:abstractNumId w:val="77"/>
  </w:num>
  <w:num w:numId="78" w16cid:durableId="827139489">
    <w:abstractNumId w:val="61"/>
  </w:num>
  <w:num w:numId="79" w16cid:durableId="171770785">
    <w:abstractNumId w:val="109"/>
  </w:num>
  <w:num w:numId="80" w16cid:durableId="1314211398">
    <w:abstractNumId w:val="87"/>
  </w:num>
  <w:num w:numId="81" w16cid:durableId="1166362749">
    <w:abstractNumId w:val="57"/>
  </w:num>
  <w:num w:numId="82" w16cid:durableId="717246935">
    <w:abstractNumId w:val="96"/>
  </w:num>
  <w:num w:numId="83" w16cid:durableId="940257155">
    <w:abstractNumId w:val="72"/>
  </w:num>
  <w:num w:numId="84" w16cid:durableId="264457236">
    <w:abstractNumId w:val="67"/>
  </w:num>
  <w:num w:numId="85" w16cid:durableId="1621262032">
    <w:abstractNumId w:val="93"/>
  </w:num>
  <w:num w:numId="86" w16cid:durableId="1998804256">
    <w:abstractNumId w:val="46"/>
  </w:num>
  <w:num w:numId="87" w16cid:durableId="786435921">
    <w:abstractNumId w:val="31"/>
  </w:num>
  <w:num w:numId="88" w16cid:durableId="175507696">
    <w:abstractNumId w:val="18"/>
  </w:num>
  <w:num w:numId="89" w16cid:durableId="1468275144">
    <w:abstractNumId w:val="83"/>
  </w:num>
  <w:num w:numId="90" w16cid:durableId="1600330280">
    <w:abstractNumId w:val="33"/>
  </w:num>
  <w:num w:numId="91" w16cid:durableId="1573738827">
    <w:abstractNumId w:val="23"/>
  </w:num>
  <w:num w:numId="92" w16cid:durableId="1688941865">
    <w:abstractNumId w:val="3"/>
  </w:num>
  <w:num w:numId="93" w16cid:durableId="1364865694">
    <w:abstractNumId w:val="116"/>
  </w:num>
  <w:num w:numId="94" w16cid:durableId="351029356">
    <w:abstractNumId w:val="90"/>
  </w:num>
  <w:num w:numId="95" w16cid:durableId="458959756">
    <w:abstractNumId w:val="99"/>
  </w:num>
  <w:num w:numId="96" w16cid:durableId="713113986">
    <w:abstractNumId w:val="10"/>
  </w:num>
  <w:num w:numId="97" w16cid:durableId="1074007419">
    <w:abstractNumId w:val="79"/>
  </w:num>
  <w:num w:numId="98" w16cid:durableId="1716000548">
    <w:abstractNumId w:val="7"/>
  </w:num>
  <w:num w:numId="99" w16cid:durableId="1256328762">
    <w:abstractNumId w:val="48"/>
  </w:num>
  <w:num w:numId="100" w16cid:durableId="2109694672">
    <w:abstractNumId w:val="29"/>
  </w:num>
  <w:num w:numId="101" w16cid:durableId="1572959618">
    <w:abstractNumId w:val="51"/>
  </w:num>
  <w:num w:numId="102" w16cid:durableId="386488800">
    <w:abstractNumId w:val="70"/>
  </w:num>
  <w:num w:numId="103" w16cid:durableId="2013951627">
    <w:abstractNumId w:val="95"/>
  </w:num>
  <w:num w:numId="104" w16cid:durableId="621376966">
    <w:abstractNumId w:val="35"/>
  </w:num>
  <w:num w:numId="105" w16cid:durableId="1941989614">
    <w:abstractNumId w:val="22"/>
  </w:num>
  <w:num w:numId="106" w16cid:durableId="1572697580">
    <w:abstractNumId w:val="56"/>
  </w:num>
  <w:num w:numId="107" w16cid:durableId="1200049461">
    <w:abstractNumId w:val="14"/>
  </w:num>
  <w:num w:numId="108" w16cid:durableId="1111169608">
    <w:abstractNumId w:val="21"/>
  </w:num>
  <w:num w:numId="109" w16cid:durableId="1748381319">
    <w:abstractNumId w:val="8"/>
  </w:num>
  <w:num w:numId="110" w16cid:durableId="25370206">
    <w:abstractNumId w:val="2"/>
  </w:num>
  <w:num w:numId="111" w16cid:durableId="735935885">
    <w:abstractNumId w:val="97"/>
  </w:num>
  <w:num w:numId="112" w16cid:durableId="1650746221">
    <w:abstractNumId w:val="20"/>
  </w:num>
  <w:num w:numId="113" w16cid:durableId="1458983616">
    <w:abstractNumId w:val="100"/>
  </w:num>
  <w:num w:numId="114" w16cid:durableId="1445272554">
    <w:abstractNumId w:val="59"/>
  </w:num>
  <w:num w:numId="115" w16cid:durableId="1543129972">
    <w:abstractNumId w:val="44"/>
  </w:num>
  <w:num w:numId="116" w16cid:durableId="2012023386">
    <w:abstractNumId w:val="94"/>
  </w:num>
  <w:num w:numId="117" w16cid:durableId="895121784">
    <w:abstractNumId w:val="41"/>
  </w:num>
  <w:num w:numId="118" w16cid:durableId="1703238094">
    <w:abstractNumId w:val="43"/>
  </w:num>
  <w:num w:numId="119" w16cid:durableId="698160182">
    <w:abstractNumId w:val="68"/>
  </w:num>
  <w:num w:numId="120" w16cid:durableId="2104762337">
    <w:abstractNumId w:val="71"/>
  </w:num>
  <w:num w:numId="121" w16cid:durableId="936526132">
    <w:abstractNumId w:val="78"/>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ata Szarańska">
    <w15:presenceInfo w15:providerId="None" w15:userId="Agata Szarańska"/>
  </w15:person>
  <w15:person w15:author="Agata Kowalska">
    <w15:presenceInfo w15:providerId="None" w15:userId="Agata Kowal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03"/>
    <w:rsid w:val="00004DC6"/>
    <w:rsid w:val="00043D7C"/>
    <w:rsid w:val="0006577C"/>
    <w:rsid w:val="000974B3"/>
    <w:rsid w:val="000D3916"/>
    <w:rsid w:val="000E4A9A"/>
    <w:rsid w:val="001234FB"/>
    <w:rsid w:val="00144D65"/>
    <w:rsid w:val="001548BC"/>
    <w:rsid w:val="00157133"/>
    <w:rsid w:val="0019201A"/>
    <w:rsid w:val="001B13F1"/>
    <w:rsid w:val="001C374E"/>
    <w:rsid w:val="001E3008"/>
    <w:rsid w:val="001F2D6C"/>
    <w:rsid w:val="0021614D"/>
    <w:rsid w:val="0024241A"/>
    <w:rsid w:val="0026724C"/>
    <w:rsid w:val="002737D4"/>
    <w:rsid w:val="00293067"/>
    <w:rsid w:val="002B77F5"/>
    <w:rsid w:val="002E4C15"/>
    <w:rsid w:val="003004F5"/>
    <w:rsid w:val="0030327B"/>
    <w:rsid w:val="0030432D"/>
    <w:rsid w:val="00327A27"/>
    <w:rsid w:val="00355064"/>
    <w:rsid w:val="00366630"/>
    <w:rsid w:val="003719C2"/>
    <w:rsid w:val="00376EA7"/>
    <w:rsid w:val="00392069"/>
    <w:rsid w:val="003B581C"/>
    <w:rsid w:val="003E67D7"/>
    <w:rsid w:val="003E7934"/>
    <w:rsid w:val="00424E5A"/>
    <w:rsid w:val="0043659C"/>
    <w:rsid w:val="004470AD"/>
    <w:rsid w:val="004501B1"/>
    <w:rsid w:val="0046526C"/>
    <w:rsid w:val="00477549"/>
    <w:rsid w:val="00487C41"/>
    <w:rsid w:val="004920B8"/>
    <w:rsid w:val="00492AFA"/>
    <w:rsid w:val="004B21CE"/>
    <w:rsid w:val="004E210D"/>
    <w:rsid w:val="004E243E"/>
    <w:rsid w:val="00571547"/>
    <w:rsid w:val="00573921"/>
    <w:rsid w:val="00577673"/>
    <w:rsid w:val="005A0918"/>
    <w:rsid w:val="005D3623"/>
    <w:rsid w:val="005E1B44"/>
    <w:rsid w:val="0065617E"/>
    <w:rsid w:val="00677AC4"/>
    <w:rsid w:val="0069322F"/>
    <w:rsid w:val="006E05FD"/>
    <w:rsid w:val="006E3DC4"/>
    <w:rsid w:val="007066CA"/>
    <w:rsid w:val="007208D1"/>
    <w:rsid w:val="00723584"/>
    <w:rsid w:val="007735D8"/>
    <w:rsid w:val="0078143B"/>
    <w:rsid w:val="00783CB8"/>
    <w:rsid w:val="007C6301"/>
    <w:rsid w:val="007D4D28"/>
    <w:rsid w:val="008237D5"/>
    <w:rsid w:val="00863B01"/>
    <w:rsid w:val="00892A88"/>
    <w:rsid w:val="008A11E9"/>
    <w:rsid w:val="008A60F0"/>
    <w:rsid w:val="008A7713"/>
    <w:rsid w:val="008C16A7"/>
    <w:rsid w:val="0091204C"/>
    <w:rsid w:val="009136A9"/>
    <w:rsid w:val="00917140"/>
    <w:rsid w:val="00931ED2"/>
    <w:rsid w:val="00953D89"/>
    <w:rsid w:val="00954E86"/>
    <w:rsid w:val="009564AF"/>
    <w:rsid w:val="00971709"/>
    <w:rsid w:val="00974B0F"/>
    <w:rsid w:val="00983E21"/>
    <w:rsid w:val="009B0403"/>
    <w:rsid w:val="009B635F"/>
    <w:rsid w:val="009C7C0C"/>
    <w:rsid w:val="00A0081C"/>
    <w:rsid w:val="00A0423E"/>
    <w:rsid w:val="00A4072A"/>
    <w:rsid w:val="00A808EF"/>
    <w:rsid w:val="00AD550A"/>
    <w:rsid w:val="00AF1AC5"/>
    <w:rsid w:val="00B25B16"/>
    <w:rsid w:val="00B328D8"/>
    <w:rsid w:val="00B82575"/>
    <w:rsid w:val="00BC4A52"/>
    <w:rsid w:val="00BE3614"/>
    <w:rsid w:val="00C07C31"/>
    <w:rsid w:val="00C45E4C"/>
    <w:rsid w:val="00C97063"/>
    <w:rsid w:val="00CD1C8F"/>
    <w:rsid w:val="00CD4310"/>
    <w:rsid w:val="00CD4DAF"/>
    <w:rsid w:val="00D25430"/>
    <w:rsid w:val="00D4326F"/>
    <w:rsid w:val="00D628C6"/>
    <w:rsid w:val="00D9241B"/>
    <w:rsid w:val="00DB022C"/>
    <w:rsid w:val="00DF3552"/>
    <w:rsid w:val="00E5244A"/>
    <w:rsid w:val="00E63A95"/>
    <w:rsid w:val="00E82A90"/>
    <w:rsid w:val="00E83675"/>
    <w:rsid w:val="00EA7285"/>
    <w:rsid w:val="00EB5315"/>
    <w:rsid w:val="00EC1A93"/>
    <w:rsid w:val="00ED66BE"/>
    <w:rsid w:val="00F04F1D"/>
    <w:rsid w:val="00F15112"/>
    <w:rsid w:val="00F30D42"/>
    <w:rsid w:val="00F344EA"/>
    <w:rsid w:val="00F4027E"/>
    <w:rsid w:val="00F5614F"/>
    <w:rsid w:val="00F638B9"/>
    <w:rsid w:val="00F65B58"/>
    <w:rsid w:val="00F8014F"/>
    <w:rsid w:val="00FB181C"/>
    <w:rsid w:val="00FC1F71"/>
    <w:rsid w:val="00FC20AB"/>
    <w:rsid w:val="00FC7D8F"/>
    <w:rsid w:val="00FE7094"/>
    <w:rsid w:val="00FF24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7810"/>
  <w15:docId w15:val="{108467D4-AA28-45EC-8206-257546C8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7133"/>
    <w:rPr>
      <w:rFonts w:ascii="Times New Roman" w:eastAsia="Times New Roman" w:hAnsi="Times New Roman" w:cs="Times New Roman"/>
      <w:lang w:val="pl-PL"/>
    </w:rPr>
  </w:style>
  <w:style w:type="paragraph" w:styleId="Nagwek1">
    <w:name w:val="heading 1"/>
    <w:basedOn w:val="Normalny"/>
    <w:uiPriority w:val="9"/>
    <w:qFormat/>
    <w:pPr>
      <w:spacing w:before="60"/>
      <w:ind w:left="1387" w:hanging="709"/>
      <w:outlineLvl w:val="0"/>
    </w:pPr>
    <w:rPr>
      <w:b/>
      <w:bCs/>
      <w:sz w:val="28"/>
      <w:szCs w:val="28"/>
    </w:rPr>
  </w:style>
  <w:style w:type="paragraph" w:styleId="Nagwek2">
    <w:name w:val="heading 2"/>
    <w:basedOn w:val="Normalny"/>
    <w:uiPriority w:val="9"/>
    <w:unhideWhenUsed/>
    <w:qFormat/>
    <w:pPr>
      <w:spacing w:line="276" w:lineRule="exact"/>
      <w:ind w:left="679"/>
      <w:jc w:val="both"/>
      <w:outlineLvl w:val="1"/>
    </w:pPr>
    <w:rPr>
      <w:b/>
      <w:bCs/>
      <w:sz w:val="24"/>
      <w:szCs w:val="24"/>
    </w:rPr>
  </w:style>
  <w:style w:type="paragraph" w:styleId="Nagwek3">
    <w:name w:val="heading 3"/>
    <w:basedOn w:val="Normalny"/>
    <w:uiPriority w:val="9"/>
    <w:unhideWhenUsed/>
    <w:qFormat/>
    <w:pPr>
      <w:ind w:left="423"/>
      <w:jc w:val="both"/>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227"/>
      <w:ind w:left="848" w:hanging="709"/>
    </w:pPr>
  </w:style>
  <w:style w:type="paragraph" w:styleId="Spistreci2">
    <w:name w:val="toc 2"/>
    <w:basedOn w:val="Normalny"/>
    <w:uiPriority w:val="1"/>
    <w:qFormat/>
    <w:pPr>
      <w:spacing w:before="224"/>
      <w:ind w:left="140"/>
    </w:pPr>
  </w:style>
  <w:style w:type="paragraph" w:styleId="Tekstpodstawowy">
    <w:name w:val="Body Text"/>
    <w:basedOn w:val="Normalny"/>
    <w:link w:val="TekstpodstawowyZnak"/>
    <w:uiPriority w:val="1"/>
    <w:qFormat/>
  </w:style>
  <w:style w:type="paragraph" w:styleId="Akapitzlist">
    <w:name w:val="List Paragraph"/>
    <w:basedOn w:val="Normalny"/>
    <w:uiPriority w:val="1"/>
    <w:qFormat/>
    <w:pPr>
      <w:ind w:left="1039" w:hanging="284"/>
    </w:pPr>
  </w:style>
  <w:style w:type="paragraph" w:customStyle="1" w:styleId="TableParagraph">
    <w:name w:val="Table Paragraph"/>
    <w:basedOn w:val="Normalny"/>
    <w:uiPriority w:val="1"/>
    <w:qFormat/>
  </w:style>
  <w:style w:type="character" w:styleId="Odwoaniedokomentarza">
    <w:name w:val="annotation reference"/>
    <w:basedOn w:val="Domylnaczcionkaakapitu"/>
    <w:uiPriority w:val="99"/>
    <w:semiHidden/>
    <w:unhideWhenUsed/>
    <w:rsid w:val="00492AFA"/>
    <w:rPr>
      <w:sz w:val="16"/>
      <w:szCs w:val="16"/>
    </w:rPr>
  </w:style>
  <w:style w:type="paragraph" w:styleId="Tekstkomentarza">
    <w:name w:val="annotation text"/>
    <w:basedOn w:val="Normalny"/>
    <w:link w:val="TekstkomentarzaZnak"/>
    <w:uiPriority w:val="99"/>
    <w:semiHidden/>
    <w:unhideWhenUsed/>
    <w:rsid w:val="00492AFA"/>
    <w:rPr>
      <w:sz w:val="20"/>
      <w:szCs w:val="20"/>
    </w:rPr>
  </w:style>
  <w:style w:type="character" w:customStyle="1" w:styleId="TekstkomentarzaZnak">
    <w:name w:val="Tekst komentarza Znak"/>
    <w:basedOn w:val="Domylnaczcionkaakapitu"/>
    <w:link w:val="Tekstkomentarza"/>
    <w:uiPriority w:val="99"/>
    <w:semiHidden/>
    <w:rsid w:val="00492AFA"/>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492AFA"/>
    <w:rPr>
      <w:b/>
      <w:bCs/>
    </w:rPr>
  </w:style>
  <w:style w:type="character" w:customStyle="1" w:styleId="TematkomentarzaZnak">
    <w:name w:val="Temat komentarza Znak"/>
    <w:basedOn w:val="TekstkomentarzaZnak"/>
    <w:link w:val="Tematkomentarza"/>
    <w:uiPriority w:val="99"/>
    <w:semiHidden/>
    <w:rsid w:val="00492AFA"/>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492A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92AFA"/>
    <w:rPr>
      <w:rFonts w:ascii="Segoe UI" w:eastAsia="Times New Roman" w:hAnsi="Segoe UI" w:cs="Segoe UI"/>
      <w:sz w:val="18"/>
      <w:szCs w:val="18"/>
      <w:lang w:val="pl-PL"/>
    </w:rPr>
  </w:style>
  <w:style w:type="character" w:styleId="Hipercze">
    <w:name w:val="Hyperlink"/>
    <w:basedOn w:val="Domylnaczcionkaakapitu"/>
    <w:uiPriority w:val="99"/>
    <w:unhideWhenUsed/>
    <w:rsid w:val="00892A88"/>
    <w:rPr>
      <w:color w:val="0000FF" w:themeColor="hyperlink"/>
      <w:u w:val="single"/>
    </w:rPr>
  </w:style>
  <w:style w:type="character" w:styleId="Nierozpoznanawzmianka">
    <w:name w:val="Unresolved Mention"/>
    <w:basedOn w:val="Domylnaczcionkaakapitu"/>
    <w:uiPriority w:val="99"/>
    <w:semiHidden/>
    <w:unhideWhenUsed/>
    <w:rsid w:val="00892A88"/>
    <w:rPr>
      <w:color w:val="605E5C"/>
      <w:shd w:val="clear" w:color="auto" w:fill="E1DFDD"/>
    </w:rPr>
  </w:style>
  <w:style w:type="character" w:customStyle="1" w:styleId="TekstpodstawowyZnak">
    <w:name w:val="Tekst podstawowy Znak"/>
    <w:basedOn w:val="Domylnaczcionkaakapitu"/>
    <w:link w:val="Tekstpodstawowy"/>
    <w:uiPriority w:val="1"/>
    <w:rsid w:val="00F8014F"/>
    <w:rPr>
      <w:rFonts w:ascii="Times New Roman" w:eastAsia="Times New Roman" w:hAnsi="Times New Roman" w:cs="Times New Roman"/>
      <w:lang w:val="pl-PL"/>
    </w:rPr>
  </w:style>
  <w:style w:type="paragraph" w:styleId="Nagwek">
    <w:name w:val="header"/>
    <w:basedOn w:val="Normalny"/>
    <w:link w:val="NagwekZnak"/>
    <w:uiPriority w:val="99"/>
    <w:unhideWhenUsed/>
    <w:rsid w:val="009C7C0C"/>
    <w:pPr>
      <w:tabs>
        <w:tab w:val="center" w:pos="4536"/>
        <w:tab w:val="right" w:pos="9072"/>
      </w:tabs>
    </w:pPr>
  </w:style>
  <w:style w:type="character" w:customStyle="1" w:styleId="NagwekZnak">
    <w:name w:val="Nagłówek Znak"/>
    <w:basedOn w:val="Domylnaczcionkaakapitu"/>
    <w:link w:val="Nagwek"/>
    <w:uiPriority w:val="99"/>
    <w:rsid w:val="009C7C0C"/>
    <w:rPr>
      <w:rFonts w:ascii="Times New Roman" w:eastAsia="Times New Roman" w:hAnsi="Times New Roman" w:cs="Times New Roman"/>
      <w:lang w:val="pl-PL"/>
    </w:rPr>
  </w:style>
  <w:style w:type="paragraph" w:styleId="Stopka">
    <w:name w:val="footer"/>
    <w:basedOn w:val="Normalny"/>
    <w:link w:val="StopkaZnak"/>
    <w:uiPriority w:val="99"/>
    <w:unhideWhenUsed/>
    <w:rsid w:val="009C7C0C"/>
    <w:pPr>
      <w:tabs>
        <w:tab w:val="center" w:pos="4536"/>
        <w:tab w:val="right" w:pos="9072"/>
      </w:tabs>
    </w:pPr>
  </w:style>
  <w:style w:type="character" w:customStyle="1" w:styleId="StopkaZnak">
    <w:name w:val="Stopka Znak"/>
    <w:basedOn w:val="Domylnaczcionkaakapitu"/>
    <w:link w:val="Stopka"/>
    <w:uiPriority w:val="99"/>
    <w:rsid w:val="009C7C0C"/>
    <w:rPr>
      <w:rFonts w:ascii="Times New Roman" w:eastAsia="Times New Roman" w:hAnsi="Times New Roman" w:cs="Times New Roman"/>
      <w:lang w:val="pl-PL"/>
    </w:rPr>
  </w:style>
  <w:style w:type="paragraph" w:styleId="Poprawka">
    <w:name w:val="Revision"/>
    <w:hidden/>
    <w:uiPriority w:val="99"/>
    <w:semiHidden/>
    <w:rsid w:val="00863B01"/>
    <w:pPr>
      <w:widowControl/>
      <w:autoSpaceDE/>
      <w:autoSpaceDN/>
    </w:pPr>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trategia@bliskokrakowa.pl"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www.skarby.bIiskokrakowa.pl/"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 TargetMode="External"/><Relationship Id="rId20" Type="http://schemas.openxmlformats.org/officeDocument/2006/relationships/hyperlink" Target="http://www.bIiskokrakowa.pI/"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ateg.stat.gov.pl/)" TargetMode="External"/><Relationship Id="rId23" Type="http://schemas.microsoft.com/office/2011/relationships/people" Target="people.xml"/><Relationship Id="rId10" Type="http://schemas.openxmlformats.org/officeDocument/2006/relationships/image" Target="media/image5.png"/><Relationship Id="rId19" Type="http://schemas.openxmlformats.org/officeDocument/2006/relationships/hyperlink" Target="mailto:biuro@bliskokrakowa.p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trateg.stat.gov.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B57203-3FAF-4E35-AE9A-2AD7D6DC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31739</Words>
  <Characters>190437</Characters>
  <Application>Microsoft Office Word</Application>
  <DocSecurity>0</DocSecurity>
  <Lines>1586</Lines>
  <Paragraphs>443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Antoś</dc:creator>
  <cp:lastModifiedBy>Agata Kowalska</cp:lastModifiedBy>
  <cp:revision>2</cp:revision>
  <cp:lastPrinted>2023-04-26T11:58:00Z</cp:lastPrinted>
  <dcterms:created xsi:type="dcterms:W3CDTF">2023-05-08T09:04:00Z</dcterms:created>
  <dcterms:modified xsi:type="dcterms:W3CDTF">2023-05-08T09:04:00Z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2016</vt:lpwstr>
  </property>
  <property fmtid="{D5CDD505-2E9C-101B-9397-08002B2CF9AE}" pid="4" name="LastSaved">
    <vt:filetime>2020-08-24T00:00:00Z</vt:filetime>
  </property>
</Properties>
</file>